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8F2" w:rsidRDefault="00B868F2" w:rsidP="002F181A">
      <w:pPr>
        <w:jc w:val="center"/>
        <w:rPr>
          <w:rFonts w:ascii="Arial" w:hAnsi="Arial" w:cs="Arial"/>
          <w:b/>
        </w:rPr>
      </w:pPr>
      <w:r>
        <w:rPr>
          <w:noProof/>
          <w:lang w:eastAsia="sl-SI"/>
        </w:rPr>
        <w:drawing>
          <wp:anchor distT="0" distB="0" distL="114300" distR="114300" simplePos="0" relativeHeight="251659264" behindDoc="1" locked="0" layoutInCell="1" allowOverlap="1" wp14:anchorId="028634BB" wp14:editId="71A189B3">
            <wp:simplePos x="0" y="0"/>
            <wp:positionH relativeFrom="page">
              <wp:posOffset>1692275</wp:posOffset>
            </wp:positionH>
            <wp:positionV relativeFrom="paragraph">
              <wp:posOffset>-1143000</wp:posOffset>
            </wp:positionV>
            <wp:extent cx="4574540" cy="15240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5">
                      <a:extLst>
                        <a:ext uri="{28A0092B-C50C-407E-A947-70E740481C1C}">
                          <a14:useLocalDpi xmlns:a14="http://schemas.microsoft.com/office/drawing/2010/main" val="0"/>
                        </a:ext>
                      </a:extLst>
                    </a:blip>
                    <a:srcRect b="84047"/>
                    <a:stretch>
                      <a:fillRect/>
                    </a:stretch>
                  </pic:blipFill>
                  <pic:spPr bwMode="auto">
                    <a:xfrm>
                      <a:off x="0" y="0"/>
                      <a:ext cx="457454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68F2" w:rsidRDefault="00B868F2" w:rsidP="002F181A">
      <w:pPr>
        <w:jc w:val="center"/>
        <w:rPr>
          <w:rFonts w:ascii="Arial" w:hAnsi="Arial" w:cs="Arial"/>
          <w:b/>
        </w:rPr>
      </w:pPr>
    </w:p>
    <w:p w:rsidR="002B5EBA" w:rsidRPr="002F181A" w:rsidRDefault="00680759" w:rsidP="002F181A">
      <w:pPr>
        <w:jc w:val="center"/>
        <w:rPr>
          <w:rFonts w:ascii="Arial" w:hAnsi="Arial" w:cs="Arial"/>
          <w:b/>
        </w:rPr>
      </w:pPr>
      <w:r>
        <w:rPr>
          <w:rFonts w:ascii="Arial" w:hAnsi="Arial" w:cs="Arial"/>
          <w:b/>
        </w:rPr>
        <w:t>PREDSTAVITEV DELOVANJA VARUHA ODNOSOV V VERIGI</w:t>
      </w:r>
      <w:r w:rsidR="00CA311D">
        <w:rPr>
          <w:rFonts w:ascii="Arial" w:hAnsi="Arial" w:cs="Arial"/>
          <w:b/>
        </w:rPr>
        <w:t xml:space="preserve"> PRESKRBE S HRANO</w:t>
      </w:r>
      <w:r>
        <w:rPr>
          <w:rFonts w:ascii="Arial" w:hAnsi="Arial" w:cs="Arial"/>
          <w:b/>
        </w:rPr>
        <w:t xml:space="preserve"> IN AKTUALNE ZADEVE</w:t>
      </w:r>
    </w:p>
    <w:p w:rsidR="001932B6" w:rsidRDefault="00285011" w:rsidP="002F181A">
      <w:pPr>
        <w:spacing w:after="0"/>
        <w:jc w:val="both"/>
        <w:rPr>
          <w:rFonts w:ascii="Arial" w:hAnsi="Arial" w:cs="Arial"/>
        </w:rPr>
      </w:pPr>
      <w:r>
        <w:rPr>
          <w:rFonts w:ascii="Arial" w:hAnsi="Arial" w:cs="Arial"/>
        </w:rPr>
        <w:t>Podlaga za delovanje varuha izhaja iz Zako</w:t>
      </w:r>
      <w:r w:rsidR="001932B6">
        <w:rPr>
          <w:rFonts w:ascii="Arial" w:hAnsi="Arial" w:cs="Arial"/>
        </w:rPr>
        <w:t>na o kmetijstvu in uredbe</w:t>
      </w:r>
      <w:r>
        <w:rPr>
          <w:rFonts w:ascii="Arial" w:hAnsi="Arial" w:cs="Arial"/>
        </w:rPr>
        <w:t xml:space="preserve"> na podlagi zakona. </w:t>
      </w:r>
      <w:r w:rsidR="002A2A8E">
        <w:rPr>
          <w:rFonts w:ascii="Arial" w:hAnsi="Arial" w:cs="Arial"/>
        </w:rPr>
        <w:t xml:space="preserve">Ta zakonodaja definira delovanje varuha n po spremembi zakona o kmetijstvu tudi </w:t>
      </w:r>
      <w:r w:rsidR="00614850">
        <w:rPr>
          <w:rFonts w:ascii="Arial" w:hAnsi="Arial" w:cs="Arial"/>
        </w:rPr>
        <w:t>nedovoljena ravnanja</w:t>
      </w:r>
      <w:r w:rsidR="002A2A8E">
        <w:rPr>
          <w:rFonts w:ascii="Arial" w:hAnsi="Arial" w:cs="Arial"/>
        </w:rPr>
        <w:t>.</w:t>
      </w:r>
      <w:r>
        <w:rPr>
          <w:rFonts w:ascii="Arial" w:hAnsi="Arial" w:cs="Arial"/>
        </w:rPr>
        <w:t xml:space="preserve"> </w:t>
      </w:r>
      <w:r w:rsidR="002A2A8E">
        <w:rPr>
          <w:rFonts w:ascii="Arial" w:hAnsi="Arial" w:cs="Arial"/>
        </w:rPr>
        <w:t>Upoštevati in spoštovati pa</w:t>
      </w:r>
      <w:r>
        <w:rPr>
          <w:rFonts w:ascii="Arial" w:hAnsi="Arial" w:cs="Arial"/>
        </w:rPr>
        <w:t xml:space="preserve"> je potrebno tudi vso drugo zakonodajo, ki se nanaša na deležnike v verigi</w:t>
      </w:r>
      <w:r w:rsidR="001932B6">
        <w:rPr>
          <w:rFonts w:ascii="Arial" w:hAnsi="Arial" w:cs="Arial"/>
        </w:rPr>
        <w:t xml:space="preserve"> preskrbe s hrano</w:t>
      </w:r>
      <w:r>
        <w:rPr>
          <w:rFonts w:ascii="Arial" w:hAnsi="Arial" w:cs="Arial"/>
        </w:rPr>
        <w:t>.</w:t>
      </w:r>
    </w:p>
    <w:p w:rsidR="00285011" w:rsidRDefault="00285011" w:rsidP="002F181A">
      <w:pPr>
        <w:spacing w:after="0"/>
        <w:jc w:val="both"/>
        <w:rPr>
          <w:rFonts w:ascii="Arial" w:hAnsi="Arial" w:cs="Arial"/>
        </w:rPr>
      </w:pPr>
      <w:r>
        <w:rPr>
          <w:rFonts w:ascii="Arial" w:hAnsi="Arial" w:cs="Arial"/>
        </w:rPr>
        <w:t xml:space="preserve"> </w:t>
      </w:r>
    </w:p>
    <w:p w:rsidR="00E207B0" w:rsidRDefault="002F181A" w:rsidP="002F181A">
      <w:pPr>
        <w:spacing w:after="0"/>
        <w:jc w:val="both"/>
        <w:rPr>
          <w:rFonts w:ascii="Arial" w:hAnsi="Arial" w:cs="Arial"/>
        </w:rPr>
      </w:pPr>
      <w:r w:rsidRPr="002F181A">
        <w:rPr>
          <w:rFonts w:ascii="Arial" w:hAnsi="Arial" w:cs="Arial"/>
        </w:rPr>
        <w:t xml:space="preserve">Vizija </w:t>
      </w:r>
      <w:r w:rsidR="00285011">
        <w:rPr>
          <w:rFonts w:ascii="Arial" w:hAnsi="Arial" w:cs="Arial"/>
        </w:rPr>
        <w:t xml:space="preserve">nadaljnjega </w:t>
      </w:r>
      <w:r w:rsidRPr="002F181A">
        <w:rPr>
          <w:rFonts w:ascii="Arial" w:hAnsi="Arial" w:cs="Arial"/>
        </w:rPr>
        <w:t>delovanja varuha izhaja že iz delovanja dosedanjega varuha. Ocenjujem, da je zastavljena vizija prava in je potrebno</w:t>
      </w:r>
      <w:r w:rsidR="00285011">
        <w:rPr>
          <w:rFonts w:ascii="Arial" w:hAnsi="Arial" w:cs="Arial"/>
        </w:rPr>
        <w:t xml:space="preserve"> z njo</w:t>
      </w:r>
      <w:r w:rsidRPr="002F181A">
        <w:rPr>
          <w:rFonts w:ascii="Arial" w:hAnsi="Arial" w:cs="Arial"/>
        </w:rPr>
        <w:t xml:space="preserve"> samo nadaljevati</w:t>
      </w:r>
      <w:r w:rsidR="001932B6">
        <w:rPr>
          <w:rFonts w:ascii="Arial" w:hAnsi="Arial" w:cs="Arial"/>
        </w:rPr>
        <w:t>,</w:t>
      </w:r>
      <w:r w:rsidRPr="002F181A">
        <w:rPr>
          <w:rFonts w:ascii="Arial" w:hAnsi="Arial" w:cs="Arial"/>
        </w:rPr>
        <w:t xml:space="preserve"> </w:t>
      </w:r>
      <w:r w:rsidR="00285011">
        <w:rPr>
          <w:rFonts w:ascii="Arial" w:hAnsi="Arial" w:cs="Arial"/>
        </w:rPr>
        <w:t>jo</w:t>
      </w:r>
      <w:r w:rsidRPr="002F181A">
        <w:rPr>
          <w:rFonts w:ascii="Arial" w:hAnsi="Arial" w:cs="Arial"/>
        </w:rPr>
        <w:t xml:space="preserve"> </w:t>
      </w:r>
      <w:r w:rsidR="00FE382A" w:rsidRPr="002F181A">
        <w:rPr>
          <w:rFonts w:ascii="Arial" w:hAnsi="Arial" w:cs="Arial"/>
        </w:rPr>
        <w:t>izpopolnjevati</w:t>
      </w:r>
      <w:r w:rsidRPr="002F181A">
        <w:rPr>
          <w:rFonts w:ascii="Arial" w:hAnsi="Arial" w:cs="Arial"/>
        </w:rPr>
        <w:t xml:space="preserve"> oz. nadgrajevati</w:t>
      </w:r>
      <w:r w:rsidR="00FE382A">
        <w:rPr>
          <w:rFonts w:ascii="Arial" w:hAnsi="Arial" w:cs="Arial"/>
        </w:rPr>
        <w:t xml:space="preserve">. V zadnjem času je bilo na nivoju EU in na nacionalnem nivoju </w:t>
      </w:r>
      <w:r w:rsidR="00B645AE">
        <w:rPr>
          <w:rFonts w:ascii="Arial" w:hAnsi="Arial" w:cs="Arial"/>
        </w:rPr>
        <w:t xml:space="preserve">pripravljenih </w:t>
      </w:r>
      <w:r w:rsidR="00FE382A">
        <w:rPr>
          <w:rFonts w:ascii="Arial" w:hAnsi="Arial" w:cs="Arial"/>
        </w:rPr>
        <w:t xml:space="preserve">nekaj dokumentov, ki usmerjajo tudi delovanje varuha. </w:t>
      </w:r>
      <w:r w:rsidR="001E60EA">
        <w:rPr>
          <w:rFonts w:ascii="Arial" w:hAnsi="Arial" w:cs="Arial"/>
        </w:rPr>
        <w:t xml:space="preserve">Nov predlog </w:t>
      </w:r>
      <w:r w:rsidR="00614850">
        <w:rPr>
          <w:rFonts w:ascii="Arial" w:hAnsi="Arial" w:cs="Arial"/>
        </w:rPr>
        <w:t xml:space="preserve">evropske </w:t>
      </w:r>
      <w:r w:rsidR="00B645AE">
        <w:rPr>
          <w:rFonts w:ascii="Arial" w:hAnsi="Arial" w:cs="Arial"/>
        </w:rPr>
        <w:t xml:space="preserve">direktive </w:t>
      </w:r>
      <w:r w:rsidR="001E60EA">
        <w:rPr>
          <w:rFonts w:ascii="Arial" w:hAnsi="Arial" w:cs="Arial"/>
        </w:rPr>
        <w:t xml:space="preserve"> o nepoštenih praksah na tem področju uveljavlja tudi zakonodajno normo, ki je do sedaj v takšni obliki ni bilo. Tudi spremembe zakona o kmetijstvu na tem področju uvajajo definiranje </w:t>
      </w:r>
      <w:r w:rsidR="00B645AE">
        <w:rPr>
          <w:rFonts w:ascii="Arial" w:hAnsi="Arial" w:cs="Arial"/>
        </w:rPr>
        <w:t>nedovoljenih ravnanj</w:t>
      </w:r>
      <w:r w:rsidR="001E60EA">
        <w:rPr>
          <w:rFonts w:ascii="Arial" w:hAnsi="Arial" w:cs="Arial"/>
        </w:rPr>
        <w:t xml:space="preserve">, </w:t>
      </w:r>
      <w:r w:rsidR="00B645AE">
        <w:rPr>
          <w:rFonts w:ascii="Arial" w:hAnsi="Arial" w:cs="Arial"/>
        </w:rPr>
        <w:t xml:space="preserve">obveznost </w:t>
      </w:r>
      <w:r w:rsidR="001E60EA">
        <w:rPr>
          <w:rFonts w:ascii="Arial" w:hAnsi="Arial" w:cs="Arial"/>
        </w:rPr>
        <w:t>pisnih pogodb, nadzor</w:t>
      </w:r>
      <w:r w:rsidR="00FA4EA2">
        <w:rPr>
          <w:rFonts w:ascii="Arial" w:hAnsi="Arial" w:cs="Arial"/>
        </w:rPr>
        <w:t xml:space="preserve"> nad izvajanje</w:t>
      </w:r>
      <w:r w:rsidR="00B645AE">
        <w:rPr>
          <w:rFonts w:ascii="Arial" w:hAnsi="Arial" w:cs="Arial"/>
        </w:rPr>
        <w:t>m za</w:t>
      </w:r>
      <w:r w:rsidR="00FA4EA2">
        <w:rPr>
          <w:rFonts w:ascii="Arial" w:hAnsi="Arial" w:cs="Arial"/>
        </w:rPr>
        <w:t>kon</w:t>
      </w:r>
      <w:r w:rsidR="00B645AE">
        <w:rPr>
          <w:rFonts w:ascii="Arial" w:hAnsi="Arial" w:cs="Arial"/>
        </w:rPr>
        <w:t xml:space="preserve">a ter </w:t>
      </w:r>
      <w:r w:rsidR="001E60EA">
        <w:rPr>
          <w:rFonts w:ascii="Arial" w:hAnsi="Arial" w:cs="Arial"/>
        </w:rPr>
        <w:t>sankcij</w:t>
      </w:r>
      <w:r w:rsidR="00B645AE">
        <w:rPr>
          <w:rFonts w:ascii="Arial" w:hAnsi="Arial" w:cs="Arial"/>
        </w:rPr>
        <w:t>e</w:t>
      </w:r>
      <w:r w:rsidR="001E60EA">
        <w:rPr>
          <w:rFonts w:ascii="Arial" w:hAnsi="Arial" w:cs="Arial"/>
        </w:rPr>
        <w:t xml:space="preserve">. </w:t>
      </w:r>
      <w:r w:rsidR="00FE382A">
        <w:rPr>
          <w:rFonts w:ascii="Arial" w:hAnsi="Arial" w:cs="Arial"/>
        </w:rPr>
        <w:t>Poleg pravnih aktov</w:t>
      </w:r>
      <w:r w:rsidR="00285011">
        <w:rPr>
          <w:rFonts w:ascii="Arial" w:hAnsi="Arial" w:cs="Arial"/>
        </w:rPr>
        <w:t>,</w:t>
      </w:r>
      <w:r w:rsidR="00FE382A">
        <w:rPr>
          <w:rFonts w:ascii="Arial" w:hAnsi="Arial" w:cs="Arial"/>
        </w:rPr>
        <w:t xml:space="preserve"> je po moji oceni, najpomembnejši akt Kodeks dobrih poslovnih praks med deležniki v agroživilski verigi.</w:t>
      </w:r>
      <w:r w:rsidR="00285011">
        <w:rPr>
          <w:rFonts w:ascii="Arial" w:hAnsi="Arial" w:cs="Arial"/>
        </w:rPr>
        <w:t xml:space="preserve"> To je trenutno v Sloveniji edini dokument, ki opredeljuje partnerstvo v </w:t>
      </w:r>
      <w:r w:rsidR="001932B6">
        <w:rPr>
          <w:rFonts w:ascii="Arial" w:hAnsi="Arial" w:cs="Arial"/>
        </w:rPr>
        <w:t xml:space="preserve">agroživilski </w:t>
      </w:r>
      <w:r w:rsidR="00285011">
        <w:rPr>
          <w:rFonts w:ascii="Arial" w:hAnsi="Arial" w:cs="Arial"/>
        </w:rPr>
        <w:t>verigi</w:t>
      </w:r>
      <w:r w:rsidR="001932B6">
        <w:rPr>
          <w:rFonts w:ascii="Arial" w:hAnsi="Arial" w:cs="Arial"/>
        </w:rPr>
        <w:t xml:space="preserve"> z vključevanjem poslovnega-zase</w:t>
      </w:r>
      <w:r w:rsidR="001E60EA">
        <w:rPr>
          <w:rFonts w:ascii="Arial" w:hAnsi="Arial" w:cs="Arial"/>
        </w:rPr>
        <w:t xml:space="preserve">bnega sektorja in civilne sfere in </w:t>
      </w:r>
      <w:r w:rsidR="00B645AE">
        <w:rPr>
          <w:rFonts w:ascii="Arial" w:hAnsi="Arial" w:cs="Arial"/>
        </w:rPr>
        <w:t xml:space="preserve">je </w:t>
      </w:r>
      <w:r w:rsidR="001E60EA">
        <w:rPr>
          <w:rFonts w:ascii="Arial" w:hAnsi="Arial" w:cs="Arial"/>
        </w:rPr>
        <w:t>podpisan s strani vseh deležnikov v agroživilski verigi.</w:t>
      </w:r>
    </w:p>
    <w:p w:rsidR="00E81C12" w:rsidRDefault="00FE382A" w:rsidP="002F181A">
      <w:pPr>
        <w:spacing w:after="0"/>
        <w:jc w:val="both"/>
        <w:rPr>
          <w:rFonts w:ascii="Arial" w:hAnsi="Arial" w:cs="Arial"/>
        </w:rPr>
      </w:pPr>
      <w:r>
        <w:rPr>
          <w:rFonts w:ascii="Arial" w:hAnsi="Arial" w:cs="Arial"/>
        </w:rPr>
        <w:t xml:space="preserve">Tukaj naj </w:t>
      </w:r>
      <w:r w:rsidR="001932B6">
        <w:rPr>
          <w:rFonts w:ascii="Arial" w:hAnsi="Arial" w:cs="Arial"/>
        </w:rPr>
        <w:t>izpostavim</w:t>
      </w:r>
      <w:r>
        <w:rPr>
          <w:rFonts w:ascii="Arial" w:hAnsi="Arial" w:cs="Arial"/>
        </w:rPr>
        <w:t xml:space="preserve"> nekaj poudarkov</w:t>
      </w:r>
      <w:r w:rsidR="00285011">
        <w:rPr>
          <w:rFonts w:ascii="Arial" w:hAnsi="Arial" w:cs="Arial"/>
        </w:rPr>
        <w:t>, ki jim bom kot varuh sledil tudi v prihodnje</w:t>
      </w:r>
      <w:r>
        <w:rPr>
          <w:rFonts w:ascii="Arial" w:hAnsi="Arial" w:cs="Arial"/>
        </w:rPr>
        <w:t>:</w:t>
      </w:r>
    </w:p>
    <w:p w:rsidR="00FE382A" w:rsidRDefault="00FE382A" w:rsidP="00FE382A">
      <w:pPr>
        <w:pStyle w:val="Odstavekseznama"/>
        <w:numPr>
          <w:ilvl w:val="0"/>
          <w:numId w:val="1"/>
        </w:numPr>
        <w:spacing w:after="0"/>
        <w:jc w:val="both"/>
        <w:rPr>
          <w:rFonts w:ascii="Arial" w:hAnsi="Arial" w:cs="Arial"/>
        </w:rPr>
      </w:pPr>
      <w:r>
        <w:rPr>
          <w:rFonts w:ascii="Arial" w:hAnsi="Arial" w:cs="Arial"/>
        </w:rPr>
        <w:t>Partnerski pristop deležnikov,</w:t>
      </w:r>
    </w:p>
    <w:p w:rsidR="00FE382A" w:rsidRDefault="00FE382A" w:rsidP="00FE382A">
      <w:pPr>
        <w:pStyle w:val="Odstavekseznama"/>
        <w:numPr>
          <w:ilvl w:val="0"/>
          <w:numId w:val="1"/>
        </w:numPr>
        <w:spacing w:after="0"/>
        <w:jc w:val="both"/>
        <w:rPr>
          <w:rFonts w:ascii="Arial" w:hAnsi="Arial" w:cs="Arial"/>
        </w:rPr>
      </w:pPr>
      <w:r>
        <w:rPr>
          <w:rFonts w:ascii="Arial" w:hAnsi="Arial" w:cs="Arial"/>
        </w:rPr>
        <w:t xml:space="preserve">Trajnostni </w:t>
      </w:r>
      <w:r w:rsidR="00285011">
        <w:rPr>
          <w:rFonts w:ascii="Arial" w:hAnsi="Arial" w:cs="Arial"/>
        </w:rPr>
        <w:t>razvoj (t</w:t>
      </w:r>
      <w:r>
        <w:rPr>
          <w:rFonts w:ascii="Arial" w:hAnsi="Arial" w:cs="Arial"/>
        </w:rPr>
        <w:t xml:space="preserve">ako v </w:t>
      </w:r>
      <w:r w:rsidR="00285011">
        <w:rPr>
          <w:rFonts w:ascii="Arial" w:hAnsi="Arial" w:cs="Arial"/>
        </w:rPr>
        <w:t>gospodarskem, okoljskem in socialno-družbenem smislu)</w:t>
      </w:r>
      <w:r w:rsidR="00E207B0">
        <w:rPr>
          <w:rFonts w:ascii="Arial" w:hAnsi="Arial" w:cs="Arial"/>
        </w:rPr>
        <w:t xml:space="preserve"> – trajnostna prehranska veriga</w:t>
      </w:r>
      <w:r w:rsidR="00285011">
        <w:rPr>
          <w:rFonts w:ascii="Arial" w:hAnsi="Arial" w:cs="Arial"/>
        </w:rPr>
        <w:t>,</w:t>
      </w:r>
    </w:p>
    <w:p w:rsidR="00285011" w:rsidRDefault="00285011" w:rsidP="00FE382A">
      <w:pPr>
        <w:pStyle w:val="Odstavekseznama"/>
        <w:numPr>
          <w:ilvl w:val="0"/>
          <w:numId w:val="1"/>
        </w:numPr>
        <w:spacing w:after="0"/>
        <w:jc w:val="both"/>
        <w:rPr>
          <w:rFonts w:ascii="Arial" w:hAnsi="Arial" w:cs="Arial"/>
        </w:rPr>
      </w:pPr>
      <w:r>
        <w:rPr>
          <w:rFonts w:ascii="Arial" w:hAnsi="Arial" w:cs="Arial"/>
        </w:rPr>
        <w:t>Spoštovanje dogovorov,</w:t>
      </w:r>
    </w:p>
    <w:p w:rsidR="00285011" w:rsidRDefault="00285011" w:rsidP="00FE382A">
      <w:pPr>
        <w:pStyle w:val="Odstavekseznama"/>
        <w:numPr>
          <w:ilvl w:val="0"/>
          <w:numId w:val="1"/>
        </w:numPr>
        <w:spacing w:after="0"/>
        <w:jc w:val="both"/>
        <w:rPr>
          <w:rFonts w:ascii="Arial" w:hAnsi="Arial" w:cs="Arial"/>
        </w:rPr>
      </w:pPr>
      <w:r>
        <w:rPr>
          <w:rFonts w:ascii="Arial" w:hAnsi="Arial" w:cs="Arial"/>
        </w:rPr>
        <w:t>Skrb za kakovost,</w:t>
      </w:r>
    </w:p>
    <w:p w:rsidR="00285011" w:rsidRDefault="00285011" w:rsidP="00FE382A">
      <w:pPr>
        <w:pStyle w:val="Odstavekseznama"/>
        <w:numPr>
          <w:ilvl w:val="0"/>
          <w:numId w:val="1"/>
        </w:numPr>
        <w:spacing w:after="0"/>
        <w:jc w:val="both"/>
        <w:rPr>
          <w:rFonts w:ascii="Arial" w:hAnsi="Arial" w:cs="Arial"/>
        </w:rPr>
      </w:pPr>
      <w:r>
        <w:rPr>
          <w:rFonts w:ascii="Arial" w:hAnsi="Arial" w:cs="Arial"/>
        </w:rPr>
        <w:t>Izogibanje</w:t>
      </w:r>
      <w:r w:rsidR="00E207B0">
        <w:rPr>
          <w:rFonts w:ascii="Arial" w:hAnsi="Arial" w:cs="Arial"/>
        </w:rPr>
        <w:t xml:space="preserve"> do sedaj evidentiranih</w:t>
      </w:r>
      <w:r>
        <w:rPr>
          <w:rFonts w:ascii="Arial" w:hAnsi="Arial" w:cs="Arial"/>
        </w:rPr>
        <w:t xml:space="preserve"> nepoštenih praks</w:t>
      </w:r>
      <w:r w:rsidR="00E207B0">
        <w:rPr>
          <w:rFonts w:ascii="Arial" w:hAnsi="Arial" w:cs="Arial"/>
        </w:rPr>
        <w:t>,</w:t>
      </w:r>
      <w:r w:rsidR="00F74317">
        <w:rPr>
          <w:rFonts w:ascii="Arial" w:hAnsi="Arial" w:cs="Arial"/>
        </w:rPr>
        <w:t xml:space="preserve"> objavljanje novonastalih nepoštenih praks in prijava vseh teh</w:t>
      </w:r>
      <w:r w:rsidR="001932B6">
        <w:rPr>
          <w:rFonts w:ascii="Arial" w:hAnsi="Arial" w:cs="Arial"/>
        </w:rPr>
        <w:t xml:space="preserve"> pristojnim institucijam,</w:t>
      </w:r>
    </w:p>
    <w:p w:rsidR="00285011" w:rsidRDefault="00285011" w:rsidP="00FE382A">
      <w:pPr>
        <w:pStyle w:val="Odstavekseznama"/>
        <w:numPr>
          <w:ilvl w:val="0"/>
          <w:numId w:val="1"/>
        </w:numPr>
        <w:spacing w:after="0"/>
        <w:jc w:val="both"/>
        <w:rPr>
          <w:rFonts w:ascii="Arial" w:hAnsi="Arial" w:cs="Arial"/>
        </w:rPr>
      </w:pPr>
      <w:r>
        <w:rPr>
          <w:rFonts w:ascii="Arial" w:hAnsi="Arial" w:cs="Arial"/>
        </w:rPr>
        <w:t xml:space="preserve">Spoštovanje upoštevanja </w:t>
      </w:r>
      <w:r w:rsidR="00E207B0">
        <w:rPr>
          <w:rFonts w:ascii="Arial" w:hAnsi="Arial" w:cs="Arial"/>
        </w:rPr>
        <w:t xml:space="preserve">dobavnih in </w:t>
      </w:r>
      <w:r>
        <w:rPr>
          <w:rFonts w:ascii="Arial" w:hAnsi="Arial" w:cs="Arial"/>
        </w:rPr>
        <w:t>plačilnih rokov</w:t>
      </w:r>
      <w:r w:rsidR="00E207B0">
        <w:rPr>
          <w:rFonts w:ascii="Arial" w:hAnsi="Arial" w:cs="Arial"/>
        </w:rPr>
        <w:t>,</w:t>
      </w:r>
      <w:r>
        <w:rPr>
          <w:rFonts w:ascii="Arial" w:hAnsi="Arial" w:cs="Arial"/>
        </w:rPr>
        <w:t xml:space="preserve"> </w:t>
      </w:r>
      <w:r w:rsidR="00E207B0">
        <w:rPr>
          <w:rFonts w:ascii="Arial" w:hAnsi="Arial" w:cs="Arial"/>
        </w:rPr>
        <w:t>vključno s spoštovanjem poštenih poslovnih dogovorov,</w:t>
      </w:r>
    </w:p>
    <w:p w:rsidR="00285011" w:rsidRDefault="00285011" w:rsidP="00FE382A">
      <w:pPr>
        <w:pStyle w:val="Odstavekseznama"/>
        <w:numPr>
          <w:ilvl w:val="0"/>
          <w:numId w:val="1"/>
        </w:numPr>
        <w:spacing w:after="0"/>
        <w:jc w:val="both"/>
        <w:rPr>
          <w:rFonts w:ascii="Arial" w:hAnsi="Arial" w:cs="Arial"/>
        </w:rPr>
      </w:pPr>
      <w:r>
        <w:rPr>
          <w:rFonts w:ascii="Arial" w:hAnsi="Arial" w:cs="Arial"/>
        </w:rPr>
        <w:t xml:space="preserve">Uveljavitev sistema neto </w:t>
      </w:r>
      <w:proofErr w:type="spellStart"/>
      <w:r>
        <w:rPr>
          <w:rFonts w:ascii="Arial" w:hAnsi="Arial" w:cs="Arial"/>
        </w:rPr>
        <w:t>neto</w:t>
      </w:r>
      <w:proofErr w:type="spellEnd"/>
      <w:r>
        <w:rPr>
          <w:rFonts w:ascii="Arial" w:hAnsi="Arial" w:cs="Arial"/>
        </w:rPr>
        <w:t xml:space="preserve"> nabavnih cen blaga v celotni verigi</w:t>
      </w:r>
      <w:r w:rsidR="00E207B0">
        <w:rPr>
          <w:rFonts w:ascii="Arial" w:hAnsi="Arial" w:cs="Arial"/>
        </w:rPr>
        <w:t>.</w:t>
      </w:r>
    </w:p>
    <w:p w:rsidR="005E5204" w:rsidRDefault="005E5204" w:rsidP="00E207B0">
      <w:pPr>
        <w:spacing w:after="0"/>
        <w:jc w:val="both"/>
        <w:rPr>
          <w:rFonts w:ascii="Arial" w:hAnsi="Arial" w:cs="Arial"/>
        </w:rPr>
      </w:pPr>
    </w:p>
    <w:p w:rsidR="00E207B0" w:rsidRDefault="00E207B0" w:rsidP="00E207B0">
      <w:pPr>
        <w:spacing w:after="0"/>
        <w:jc w:val="both"/>
        <w:rPr>
          <w:rFonts w:ascii="Arial" w:hAnsi="Arial" w:cs="Arial"/>
          <w:b/>
        </w:rPr>
      </w:pPr>
      <w:r>
        <w:rPr>
          <w:rFonts w:ascii="Arial" w:hAnsi="Arial" w:cs="Arial"/>
        </w:rPr>
        <w:t xml:space="preserve">Poleg navedenega vidim institut varuha kot promotorja lokalno pridelane in kakovostne domače hrane, </w:t>
      </w:r>
      <w:r w:rsidR="005E5204">
        <w:rPr>
          <w:rFonts w:ascii="Arial" w:hAnsi="Arial" w:cs="Arial"/>
        </w:rPr>
        <w:t>institut, ki v samo verigo prinaša domače dobre prakse kakor tudi dobre prakse iz tujine.</w:t>
      </w:r>
      <w:r w:rsidR="001E60EA">
        <w:rPr>
          <w:rFonts w:ascii="Arial" w:hAnsi="Arial" w:cs="Arial"/>
        </w:rPr>
        <w:t xml:space="preserve"> Glavna naloga varuha in vseh deležnikov v agroživilski verigi mora biti skrb za potrošnika.</w:t>
      </w:r>
      <w:r w:rsidR="005E5204">
        <w:rPr>
          <w:rFonts w:ascii="Arial" w:hAnsi="Arial" w:cs="Arial"/>
        </w:rPr>
        <w:t xml:space="preserve"> Je pa varuh tudi institut, ki opozarja na nepravilnosti, nespoštovanje kodeksa </w:t>
      </w:r>
      <w:r w:rsidR="00614850">
        <w:rPr>
          <w:rFonts w:ascii="Arial" w:hAnsi="Arial" w:cs="Arial"/>
        </w:rPr>
        <w:t>i</w:t>
      </w:r>
      <w:r w:rsidR="005E5204">
        <w:rPr>
          <w:rFonts w:ascii="Arial" w:hAnsi="Arial" w:cs="Arial"/>
        </w:rPr>
        <w:t>n nepoštene prakse. To pa je težji del, saj varuh nima drugih pristojnosti, razen opozarjanja</w:t>
      </w:r>
      <w:r w:rsidR="001E60EA">
        <w:rPr>
          <w:rFonts w:ascii="Arial" w:hAnsi="Arial" w:cs="Arial"/>
        </w:rPr>
        <w:t>.</w:t>
      </w:r>
      <w:r w:rsidR="005E5204">
        <w:rPr>
          <w:rFonts w:ascii="Arial" w:hAnsi="Arial" w:cs="Arial"/>
        </w:rPr>
        <w:t xml:space="preserve"> Zato je v trenutnem položaju izredno pomembno dobro sodelovanje z Agencijo za varstvo konkurence</w:t>
      </w:r>
      <w:r w:rsidR="00614850">
        <w:rPr>
          <w:rFonts w:ascii="Arial" w:hAnsi="Arial" w:cs="Arial"/>
        </w:rPr>
        <w:t xml:space="preserve"> in</w:t>
      </w:r>
      <w:r w:rsidR="00F74317">
        <w:rPr>
          <w:rFonts w:ascii="Arial" w:hAnsi="Arial" w:cs="Arial"/>
        </w:rPr>
        <w:t xml:space="preserve"> </w:t>
      </w:r>
      <w:r w:rsidR="001932B6">
        <w:rPr>
          <w:rFonts w:ascii="Arial" w:hAnsi="Arial" w:cs="Arial"/>
        </w:rPr>
        <w:t>varuhovo</w:t>
      </w:r>
      <w:r w:rsidR="00F74317">
        <w:rPr>
          <w:rFonts w:ascii="Arial" w:hAnsi="Arial" w:cs="Arial"/>
        </w:rPr>
        <w:t xml:space="preserve"> javno delovanje</w:t>
      </w:r>
      <w:r w:rsidR="00614850">
        <w:rPr>
          <w:rFonts w:ascii="Arial" w:hAnsi="Arial" w:cs="Arial"/>
        </w:rPr>
        <w:t>-</w:t>
      </w:r>
      <w:r w:rsidR="005E5204">
        <w:rPr>
          <w:rFonts w:ascii="Arial" w:hAnsi="Arial" w:cs="Arial"/>
        </w:rPr>
        <w:t xml:space="preserve"> </w:t>
      </w:r>
      <w:r w:rsidR="00614850">
        <w:rPr>
          <w:rFonts w:ascii="Arial" w:hAnsi="Arial" w:cs="Arial"/>
        </w:rPr>
        <w:t>V</w:t>
      </w:r>
      <w:r w:rsidR="005E5204">
        <w:rPr>
          <w:rFonts w:ascii="Arial" w:hAnsi="Arial" w:cs="Arial"/>
        </w:rPr>
        <w:t xml:space="preserve"> kratk</w:t>
      </w:r>
      <w:r w:rsidR="00614850">
        <w:rPr>
          <w:rFonts w:ascii="Arial" w:hAnsi="Arial" w:cs="Arial"/>
        </w:rPr>
        <w:t>em</w:t>
      </w:r>
      <w:r w:rsidR="005E5204">
        <w:rPr>
          <w:rFonts w:ascii="Arial" w:hAnsi="Arial" w:cs="Arial"/>
        </w:rPr>
        <w:t xml:space="preserve">/srednjeročnem obdobju pa </w:t>
      </w:r>
      <w:r w:rsidR="001E60EA">
        <w:rPr>
          <w:rFonts w:ascii="Arial" w:hAnsi="Arial" w:cs="Arial"/>
        </w:rPr>
        <w:t>bi moral varuh dobiti tudi del</w:t>
      </w:r>
      <w:r w:rsidR="005E5204">
        <w:rPr>
          <w:rFonts w:ascii="Arial" w:hAnsi="Arial" w:cs="Arial"/>
        </w:rPr>
        <w:t xml:space="preserve"> pristojnosti, k</w:t>
      </w:r>
      <w:r w:rsidR="001E60EA">
        <w:rPr>
          <w:rFonts w:ascii="Arial" w:hAnsi="Arial" w:cs="Arial"/>
        </w:rPr>
        <w:t>i</w:t>
      </w:r>
      <w:r w:rsidR="005E5204">
        <w:rPr>
          <w:rFonts w:ascii="Arial" w:hAnsi="Arial" w:cs="Arial"/>
        </w:rPr>
        <w:t xml:space="preserve"> jih ima agencija za varstvo konkurence, </w:t>
      </w:r>
      <w:r w:rsidR="005E5204" w:rsidRPr="005E5204">
        <w:rPr>
          <w:rFonts w:ascii="Arial" w:hAnsi="Arial" w:cs="Arial"/>
          <w:b/>
        </w:rPr>
        <w:t>v smislu deljene pristojnosti</w:t>
      </w:r>
      <w:r w:rsidR="005E5204">
        <w:rPr>
          <w:rFonts w:ascii="Arial" w:hAnsi="Arial" w:cs="Arial"/>
          <w:b/>
        </w:rPr>
        <w:t>.</w:t>
      </w:r>
    </w:p>
    <w:p w:rsidR="00F74317" w:rsidRDefault="00F74317" w:rsidP="00E207B0">
      <w:pPr>
        <w:spacing w:after="0"/>
        <w:jc w:val="both"/>
        <w:rPr>
          <w:rFonts w:ascii="Arial" w:hAnsi="Arial" w:cs="Arial"/>
          <w:b/>
        </w:rPr>
      </w:pPr>
    </w:p>
    <w:p w:rsidR="00F74317" w:rsidRDefault="00F74317" w:rsidP="00E207B0">
      <w:pPr>
        <w:spacing w:after="0"/>
        <w:jc w:val="both"/>
        <w:rPr>
          <w:rFonts w:ascii="Arial" w:hAnsi="Arial" w:cs="Arial"/>
          <w:b/>
        </w:rPr>
      </w:pPr>
      <w:r>
        <w:rPr>
          <w:rFonts w:ascii="Arial" w:hAnsi="Arial" w:cs="Arial"/>
          <w:b/>
        </w:rPr>
        <w:t>Veriga je močna toliko, k</w:t>
      </w:r>
      <w:r w:rsidR="001932B6">
        <w:rPr>
          <w:rFonts w:ascii="Arial" w:hAnsi="Arial" w:cs="Arial"/>
          <w:b/>
        </w:rPr>
        <w:t>olikor</w:t>
      </w:r>
      <w:r>
        <w:rPr>
          <w:rFonts w:ascii="Arial" w:hAnsi="Arial" w:cs="Arial"/>
          <w:b/>
        </w:rPr>
        <w:t xml:space="preserve"> je močan njen najšibkejši člen. Skrb varuha je, da so vsi členi v verigi močni. To pa bomo dosegli </w:t>
      </w:r>
      <w:r w:rsidR="001932B6">
        <w:rPr>
          <w:rFonts w:ascii="Arial" w:hAnsi="Arial" w:cs="Arial"/>
          <w:b/>
        </w:rPr>
        <w:t xml:space="preserve">tudi </w:t>
      </w:r>
      <w:r>
        <w:rPr>
          <w:rFonts w:ascii="Arial" w:hAnsi="Arial" w:cs="Arial"/>
          <w:b/>
        </w:rPr>
        <w:t>s pravim pristopom –</w:t>
      </w:r>
      <w:r w:rsidR="001932B6">
        <w:rPr>
          <w:rFonts w:ascii="Arial" w:hAnsi="Arial" w:cs="Arial"/>
          <w:b/>
        </w:rPr>
        <w:t xml:space="preserve"> zagovarjam participativni</w:t>
      </w:r>
      <w:r>
        <w:rPr>
          <w:rFonts w:ascii="Arial" w:hAnsi="Arial" w:cs="Arial"/>
          <w:b/>
        </w:rPr>
        <w:t xml:space="preserve"> </w:t>
      </w:r>
      <w:r w:rsidR="001932B6">
        <w:rPr>
          <w:rFonts w:ascii="Arial" w:hAnsi="Arial" w:cs="Arial"/>
          <w:b/>
        </w:rPr>
        <w:t>pristop</w:t>
      </w:r>
      <w:r>
        <w:rPr>
          <w:rFonts w:ascii="Arial" w:hAnsi="Arial" w:cs="Arial"/>
          <w:b/>
        </w:rPr>
        <w:t>.</w:t>
      </w:r>
    </w:p>
    <w:p w:rsidR="00B868F2" w:rsidRDefault="00B868F2" w:rsidP="00E207B0">
      <w:pPr>
        <w:spacing w:after="0"/>
        <w:jc w:val="both"/>
        <w:rPr>
          <w:rFonts w:ascii="Arial" w:hAnsi="Arial" w:cs="Arial"/>
          <w:b/>
        </w:rPr>
      </w:pPr>
    </w:p>
    <w:p w:rsidR="00B868F2" w:rsidRPr="00B868F2" w:rsidRDefault="00B868F2" w:rsidP="00E207B0">
      <w:pPr>
        <w:spacing w:after="0"/>
        <w:jc w:val="both"/>
        <w:rPr>
          <w:rFonts w:ascii="Arial" w:hAnsi="Arial" w:cs="Arial"/>
        </w:rPr>
      </w:pPr>
      <w:r>
        <w:rPr>
          <w:rFonts w:ascii="Arial" w:hAnsi="Arial" w:cs="Arial"/>
        </w:rPr>
        <w:t xml:space="preserve">Zato bom ohranil način prijav nepoštenih praks preko telefona, elektronske pošte ali pa na anonimen način. Seveda pa bom vesel tudi primerov dobrih praks. Vsi podatki so dostopni na spletni strani Varuha. </w:t>
      </w:r>
      <w:r w:rsidR="007B405B">
        <w:rPr>
          <w:rFonts w:ascii="Arial" w:hAnsi="Arial" w:cs="Arial"/>
        </w:rPr>
        <w:t>Seveda pa se bom z veseljem udeležil tudi dogodkov, srečanj, izobraževanj itd., z namenom predstavitve delovanja varuha in opozarjanja na nepoštene prakse oz. težav, ki se pojavljajo v verigi</w:t>
      </w:r>
      <w:r w:rsidR="00CA311D">
        <w:rPr>
          <w:rFonts w:ascii="Arial" w:hAnsi="Arial" w:cs="Arial"/>
        </w:rPr>
        <w:t xml:space="preserve"> preskrbe s hrano</w:t>
      </w:r>
      <w:r w:rsidR="007B405B">
        <w:rPr>
          <w:rFonts w:ascii="Arial" w:hAnsi="Arial" w:cs="Arial"/>
        </w:rPr>
        <w:t>.</w:t>
      </w:r>
      <w:r w:rsidR="000A3B58">
        <w:rPr>
          <w:rFonts w:ascii="Arial" w:hAnsi="Arial" w:cs="Arial"/>
        </w:rPr>
        <w:t xml:space="preserve"> Uradne ure var</w:t>
      </w:r>
      <w:r w:rsidR="001043DC">
        <w:rPr>
          <w:rFonts w:ascii="Arial" w:hAnsi="Arial" w:cs="Arial"/>
        </w:rPr>
        <w:t>uha pa bodo vsak torek od 13. do 17.</w:t>
      </w:r>
      <w:r w:rsidR="000A3B58">
        <w:rPr>
          <w:rFonts w:ascii="Arial" w:hAnsi="Arial" w:cs="Arial"/>
        </w:rPr>
        <w:t xml:space="preserve"> ure.</w:t>
      </w:r>
    </w:p>
    <w:p w:rsidR="00F74317" w:rsidRDefault="00F74317" w:rsidP="00E207B0">
      <w:pPr>
        <w:spacing w:after="0"/>
        <w:jc w:val="both"/>
        <w:rPr>
          <w:rFonts w:ascii="Arial" w:hAnsi="Arial" w:cs="Arial"/>
          <w:b/>
        </w:rPr>
      </w:pPr>
    </w:p>
    <w:p w:rsidR="001E60EA" w:rsidRPr="001E60EA" w:rsidRDefault="00680759" w:rsidP="001E60EA">
      <w:pPr>
        <w:jc w:val="both"/>
        <w:rPr>
          <w:rFonts w:ascii="Arial" w:hAnsi="Arial" w:cs="Arial"/>
        </w:rPr>
      </w:pPr>
      <w:r>
        <w:rPr>
          <w:rFonts w:ascii="Arial" w:hAnsi="Arial" w:cs="Arial"/>
        </w:rPr>
        <w:t>Glede aktualnih zadev</w:t>
      </w:r>
      <w:r w:rsidR="001E60EA" w:rsidRPr="001E60EA">
        <w:rPr>
          <w:rFonts w:ascii="Arial" w:hAnsi="Arial" w:cs="Arial"/>
        </w:rPr>
        <w:t xml:space="preserve"> se bom predvsem osredotočil na izvajanje nove zakonodaje na tem področju. Kot varuh odnosov v </w:t>
      </w:r>
      <w:r w:rsidR="00614850">
        <w:rPr>
          <w:rFonts w:ascii="Arial" w:hAnsi="Arial" w:cs="Arial"/>
        </w:rPr>
        <w:t xml:space="preserve"> verigi preskrbe s hrano </w:t>
      </w:r>
      <w:r w:rsidR="001E60EA" w:rsidRPr="001E60EA">
        <w:rPr>
          <w:rFonts w:ascii="Arial" w:hAnsi="Arial" w:cs="Arial"/>
        </w:rPr>
        <w:t xml:space="preserve"> podpiram določila zakona</w:t>
      </w:r>
      <w:r>
        <w:rPr>
          <w:rFonts w:ascii="Arial" w:hAnsi="Arial" w:cs="Arial"/>
        </w:rPr>
        <w:t xml:space="preserve"> o kmetijstvu</w:t>
      </w:r>
      <w:r w:rsidR="001E60EA" w:rsidRPr="001E60EA">
        <w:rPr>
          <w:rFonts w:ascii="Arial" w:hAnsi="Arial" w:cs="Arial"/>
        </w:rPr>
        <w:t xml:space="preserve">, ki opredeljujejo </w:t>
      </w:r>
      <w:r w:rsidR="008A3821">
        <w:rPr>
          <w:rFonts w:ascii="Arial" w:hAnsi="Arial" w:cs="Arial"/>
        </w:rPr>
        <w:t>nedovoljena ravnanja</w:t>
      </w:r>
      <w:r w:rsidR="001E60EA" w:rsidRPr="001E60EA">
        <w:rPr>
          <w:rFonts w:ascii="Arial" w:hAnsi="Arial" w:cs="Arial"/>
        </w:rPr>
        <w:t>, kakor tudi določila, ki določajo obvezne sestavine pogodb in njihovo izvajanje. Kot varuh bom bedel nad tem kakšni so odnosi v celotni verigi, predvsem pa po</w:t>
      </w:r>
      <w:r w:rsidR="008A3821">
        <w:rPr>
          <w:rFonts w:ascii="Arial" w:hAnsi="Arial" w:cs="Arial"/>
        </w:rPr>
        <w:t xml:space="preserve">zivam </w:t>
      </w:r>
      <w:r w:rsidR="001E60EA" w:rsidRPr="001E60EA">
        <w:rPr>
          <w:rFonts w:ascii="Arial" w:hAnsi="Arial" w:cs="Arial"/>
        </w:rPr>
        <w:t>vse deležnik</w:t>
      </w:r>
      <w:r w:rsidR="008A3821">
        <w:rPr>
          <w:rFonts w:ascii="Arial" w:hAnsi="Arial" w:cs="Arial"/>
        </w:rPr>
        <w:t>e</w:t>
      </w:r>
      <w:r w:rsidR="001E60EA" w:rsidRPr="001E60EA">
        <w:rPr>
          <w:rFonts w:ascii="Arial" w:hAnsi="Arial" w:cs="Arial"/>
        </w:rPr>
        <w:t>, da ne držijo fige v žepu. Določila nove zakonodaje so skladna tudi s Kodeksom dobrih poslovnih praks med deležniki v agroživilski verigi, ki so ga deležniki v</w:t>
      </w:r>
      <w:r w:rsidR="00FA4EA2">
        <w:rPr>
          <w:rFonts w:ascii="Arial" w:hAnsi="Arial" w:cs="Arial"/>
        </w:rPr>
        <w:t xml:space="preserve"> </w:t>
      </w:r>
      <w:bookmarkStart w:id="0" w:name="_GoBack"/>
      <w:bookmarkEnd w:id="0"/>
      <w:r w:rsidR="001E60EA" w:rsidRPr="001E60EA">
        <w:rPr>
          <w:rFonts w:ascii="Arial" w:hAnsi="Arial" w:cs="Arial"/>
        </w:rPr>
        <w:t>verigi</w:t>
      </w:r>
      <w:r w:rsidR="00CA311D">
        <w:rPr>
          <w:rFonts w:ascii="Arial" w:hAnsi="Arial" w:cs="Arial"/>
        </w:rPr>
        <w:t xml:space="preserve"> preskrbe s hrano</w:t>
      </w:r>
      <w:r w:rsidR="001E60EA" w:rsidRPr="001E60EA">
        <w:rPr>
          <w:rFonts w:ascii="Arial" w:hAnsi="Arial" w:cs="Arial"/>
        </w:rPr>
        <w:t xml:space="preserve"> podpisali v letu 2011. Takrat je bila Slovenija ena prvih evropskih držav, ki je na tak način urejala odnose v verigi</w:t>
      </w:r>
      <w:r w:rsidR="00CA311D">
        <w:rPr>
          <w:rFonts w:ascii="Arial" w:hAnsi="Arial" w:cs="Arial"/>
        </w:rPr>
        <w:t xml:space="preserve"> preskrbe s hrano</w:t>
      </w:r>
      <w:r w:rsidR="001E60EA" w:rsidRPr="001E60EA">
        <w:rPr>
          <w:rFonts w:ascii="Arial" w:hAnsi="Arial" w:cs="Arial"/>
        </w:rPr>
        <w:t>. Cilj vseh nas mora biti ponud</w:t>
      </w:r>
      <w:r w:rsidR="008A3821">
        <w:rPr>
          <w:rFonts w:ascii="Arial" w:hAnsi="Arial" w:cs="Arial"/>
        </w:rPr>
        <w:t xml:space="preserve">ba </w:t>
      </w:r>
      <w:r w:rsidR="001E60EA" w:rsidRPr="001E60EA">
        <w:rPr>
          <w:rFonts w:ascii="Arial" w:hAnsi="Arial" w:cs="Arial"/>
        </w:rPr>
        <w:t>zdrav</w:t>
      </w:r>
      <w:r w:rsidR="008A3821">
        <w:rPr>
          <w:rFonts w:ascii="Arial" w:hAnsi="Arial" w:cs="Arial"/>
        </w:rPr>
        <w:t>e</w:t>
      </w:r>
      <w:r w:rsidR="001E60EA" w:rsidRPr="001E60EA">
        <w:rPr>
          <w:rFonts w:ascii="Arial" w:hAnsi="Arial" w:cs="Arial"/>
        </w:rPr>
        <w:t>, svež</w:t>
      </w:r>
      <w:r w:rsidR="008A3821">
        <w:rPr>
          <w:rFonts w:ascii="Arial" w:hAnsi="Arial" w:cs="Arial"/>
        </w:rPr>
        <w:t>e</w:t>
      </w:r>
      <w:r w:rsidR="001E60EA" w:rsidRPr="001E60EA">
        <w:rPr>
          <w:rFonts w:ascii="Arial" w:hAnsi="Arial" w:cs="Arial"/>
        </w:rPr>
        <w:t>, kvalitetn</w:t>
      </w:r>
      <w:r w:rsidR="008A3821">
        <w:rPr>
          <w:rFonts w:ascii="Arial" w:hAnsi="Arial" w:cs="Arial"/>
        </w:rPr>
        <w:t>e</w:t>
      </w:r>
      <w:r w:rsidR="001E60EA" w:rsidRPr="001E60EA">
        <w:rPr>
          <w:rFonts w:ascii="Arial" w:hAnsi="Arial" w:cs="Arial"/>
        </w:rPr>
        <w:t xml:space="preserve"> in lokalno pridelan</w:t>
      </w:r>
      <w:r w:rsidR="008A3821">
        <w:rPr>
          <w:rFonts w:ascii="Arial" w:hAnsi="Arial" w:cs="Arial"/>
        </w:rPr>
        <w:t>e</w:t>
      </w:r>
      <w:r w:rsidR="001E60EA" w:rsidRPr="001E60EA">
        <w:rPr>
          <w:rFonts w:ascii="Arial" w:hAnsi="Arial" w:cs="Arial"/>
        </w:rPr>
        <w:t xml:space="preserve"> hran</w:t>
      </w:r>
      <w:r w:rsidR="008A3821">
        <w:rPr>
          <w:rFonts w:ascii="Arial" w:hAnsi="Arial" w:cs="Arial"/>
        </w:rPr>
        <w:t>e potrošnikom</w:t>
      </w:r>
      <w:r w:rsidR="001E60EA" w:rsidRPr="001E60EA">
        <w:rPr>
          <w:rFonts w:ascii="Arial" w:hAnsi="Arial" w:cs="Arial"/>
        </w:rPr>
        <w:t xml:space="preserve"> po sprejemljivih cenah, na drugi strani pa moramo poskrbeti tudi za dostojno življenje in ustrezno okolje </w:t>
      </w:r>
      <w:r w:rsidR="000A3B58">
        <w:rPr>
          <w:rFonts w:ascii="Arial" w:hAnsi="Arial" w:cs="Arial"/>
        </w:rPr>
        <w:t>v verigi preskrbe s hrano</w:t>
      </w:r>
      <w:r w:rsidR="001E60EA" w:rsidRPr="001E60EA">
        <w:rPr>
          <w:rFonts w:ascii="Arial" w:hAnsi="Arial" w:cs="Arial"/>
        </w:rPr>
        <w:t xml:space="preserve">. Navsezadnje so </w:t>
      </w:r>
      <w:r w:rsidR="000A3B58">
        <w:rPr>
          <w:rFonts w:ascii="Arial" w:hAnsi="Arial" w:cs="Arial"/>
        </w:rPr>
        <w:t>t</w:t>
      </w:r>
      <w:r w:rsidR="001E60EA" w:rsidRPr="001E60EA">
        <w:rPr>
          <w:rFonts w:ascii="Arial" w:hAnsi="Arial" w:cs="Arial"/>
        </w:rPr>
        <w:t>o tudi temelji Rimske pogodbe, na kateri še danes sloni Evropska unija.</w:t>
      </w:r>
    </w:p>
    <w:p w:rsidR="001E60EA" w:rsidRPr="001E60EA" w:rsidRDefault="001E60EA" w:rsidP="001E60EA">
      <w:pPr>
        <w:jc w:val="both"/>
        <w:rPr>
          <w:rFonts w:ascii="Arial" w:hAnsi="Arial" w:cs="Arial"/>
        </w:rPr>
      </w:pPr>
      <w:r w:rsidRPr="001E60EA">
        <w:rPr>
          <w:rFonts w:ascii="Arial" w:hAnsi="Arial" w:cs="Arial"/>
        </w:rPr>
        <w:t>Zato ne razumem v</w:t>
      </w:r>
      <w:r w:rsidR="008A3821">
        <w:rPr>
          <w:rFonts w:ascii="Arial" w:hAnsi="Arial" w:cs="Arial"/>
        </w:rPr>
        <w:t>eh</w:t>
      </w:r>
      <w:r w:rsidRPr="001E60EA">
        <w:rPr>
          <w:rFonts w:ascii="Arial" w:hAnsi="Arial" w:cs="Arial"/>
        </w:rPr>
        <w:t xml:space="preserve"> t</w:t>
      </w:r>
      <w:r w:rsidR="008A3821">
        <w:rPr>
          <w:rFonts w:ascii="Arial" w:hAnsi="Arial" w:cs="Arial"/>
        </w:rPr>
        <w:t>eh</w:t>
      </w:r>
      <w:r w:rsidRPr="001E60EA">
        <w:rPr>
          <w:rFonts w:ascii="Arial" w:hAnsi="Arial" w:cs="Arial"/>
        </w:rPr>
        <w:t xml:space="preserve"> dogajanj povezan</w:t>
      </w:r>
      <w:r w:rsidR="008A3821">
        <w:rPr>
          <w:rFonts w:ascii="Arial" w:hAnsi="Arial" w:cs="Arial"/>
        </w:rPr>
        <w:t>ih</w:t>
      </w:r>
      <w:r w:rsidRPr="001E60EA">
        <w:rPr>
          <w:rFonts w:ascii="Arial" w:hAnsi="Arial" w:cs="Arial"/>
        </w:rPr>
        <w:t xml:space="preserve"> z novelo zakona o kmetijstvu, od vlaganja ustavnih pritožb, do zaostrovanja pogojev dobave predvsem hitro pokvarljivega blaga. Zavedati se moramo, da v Sloveniji kupuje slovenski potrošnik in ne kateri</w:t>
      </w:r>
      <w:r w:rsidR="00680759">
        <w:rPr>
          <w:rFonts w:ascii="Arial" w:hAnsi="Arial" w:cs="Arial"/>
        </w:rPr>
        <w:t xml:space="preserve"> koli</w:t>
      </w:r>
      <w:r w:rsidRPr="001E60EA">
        <w:rPr>
          <w:rFonts w:ascii="Arial" w:hAnsi="Arial" w:cs="Arial"/>
        </w:rPr>
        <w:t xml:space="preserve"> drugi. Tega se je potrebno zavedati, ker nam vsem skupaj on postavlja zahteve. In za slovenskega potrošnika vemo kakšne so. Pravilo »kupec je kralj« še kako velja.</w:t>
      </w:r>
    </w:p>
    <w:p w:rsidR="002F181A" w:rsidRPr="00CE049E" w:rsidRDefault="002F181A" w:rsidP="001E60EA">
      <w:pPr>
        <w:spacing w:after="0"/>
        <w:jc w:val="both"/>
        <w:rPr>
          <w:rFonts w:ascii="Arial" w:hAnsi="Arial" w:cs="Arial"/>
        </w:rPr>
      </w:pPr>
    </w:p>
    <w:sectPr w:rsidR="002F181A" w:rsidRPr="00CE04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22CB"/>
    <w:multiLevelType w:val="hybridMultilevel"/>
    <w:tmpl w:val="101C6A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12"/>
    <w:rsid w:val="000A3B58"/>
    <w:rsid w:val="001043DC"/>
    <w:rsid w:val="001932B6"/>
    <w:rsid w:val="001E60EA"/>
    <w:rsid w:val="00285011"/>
    <w:rsid w:val="002A2A8E"/>
    <w:rsid w:val="002B5EBA"/>
    <w:rsid w:val="002F181A"/>
    <w:rsid w:val="005447C3"/>
    <w:rsid w:val="005E5204"/>
    <w:rsid w:val="00614850"/>
    <w:rsid w:val="00680759"/>
    <w:rsid w:val="007B405B"/>
    <w:rsid w:val="008A3821"/>
    <w:rsid w:val="0092595D"/>
    <w:rsid w:val="00B645AE"/>
    <w:rsid w:val="00B868F2"/>
    <w:rsid w:val="00CA311D"/>
    <w:rsid w:val="00CE049E"/>
    <w:rsid w:val="00E207B0"/>
    <w:rsid w:val="00E81C12"/>
    <w:rsid w:val="00F74317"/>
    <w:rsid w:val="00FA4EA2"/>
    <w:rsid w:val="00FE38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E556E-E7AB-4AA0-AFCE-14D3B67E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6">
    <w:name w:val="heading 6"/>
    <w:basedOn w:val="Navaden"/>
    <w:link w:val="Naslov6Znak"/>
    <w:uiPriority w:val="9"/>
    <w:qFormat/>
    <w:rsid w:val="00E81C12"/>
    <w:pPr>
      <w:spacing w:before="100" w:beforeAutospacing="1" w:after="100" w:afterAutospacing="1" w:line="240" w:lineRule="auto"/>
      <w:outlineLvl w:val="5"/>
    </w:pPr>
    <w:rPr>
      <w:rFonts w:ascii="Times New Roman" w:eastAsia="Times New Roman" w:hAnsi="Times New Roman" w:cs="Times New Roman"/>
      <w:b/>
      <w:bCs/>
      <w:sz w:val="15"/>
      <w:szCs w:val="15"/>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uiPriority w:val="9"/>
    <w:rsid w:val="00E81C12"/>
    <w:rPr>
      <w:rFonts w:ascii="Times New Roman" w:eastAsia="Times New Roman" w:hAnsi="Times New Roman" w:cs="Times New Roman"/>
      <w:b/>
      <w:bCs/>
      <w:sz w:val="15"/>
      <w:szCs w:val="15"/>
      <w:lang w:eastAsia="sl-SI"/>
    </w:rPr>
  </w:style>
  <w:style w:type="paragraph" w:customStyle="1" w:styleId="font7">
    <w:name w:val="font_7"/>
    <w:basedOn w:val="Navaden"/>
    <w:rsid w:val="00E81C1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color33">
    <w:name w:val="color_33"/>
    <w:basedOn w:val="Privzetapisavaodstavka"/>
    <w:rsid w:val="00E81C12"/>
  </w:style>
  <w:style w:type="paragraph" w:styleId="Odstavekseznama">
    <w:name w:val="List Paragraph"/>
    <w:basedOn w:val="Navaden"/>
    <w:uiPriority w:val="34"/>
    <w:qFormat/>
    <w:rsid w:val="00FE382A"/>
    <w:pPr>
      <w:ind w:left="720"/>
      <w:contextualSpacing/>
    </w:pPr>
  </w:style>
  <w:style w:type="character" w:styleId="Pripombasklic">
    <w:name w:val="annotation reference"/>
    <w:basedOn w:val="Privzetapisavaodstavka"/>
    <w:uiPriority w:val="99"/>
    <w:semiHidden/>
    <w:unhideWhenUsed/>
    <w:rsid w:val="008A3821"/>
    <w:rPr>
      <w:sz w:val="16"/>
      <w:szCs w:val="16"/>
    </w:rPr>
  </w:style>
  <w:style w:type="paragraph" w:styleId="Pripombabesedilo">
    <w:name w:val="annotation text"/>
    <w:basedOn w:val="Navaden"/>
    <w:link w:val="PripombabesediloZnak"/>
    <w:uiPriority w:val="99"/>
    <w:semiHidden/>
    <w:unhideWhenUsed/>
    <w:rsid w:val="008A382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A3821"/>
    <w:rPr>
      <w:sz w:val="20"/>
      <w:szCs w:val="20"/>
    </w:rPr>
  </w:style>
  <w:style w:type="paragraph" w:styleId="Zadevapripombe">
    <w:name w:val="annotation subject"/>
    <w:basedOn w:val="Pripombabesedilo"/>
    <w:next w:val="Pripombabesedilo"/>
    <w:link w:val="ZadevapripombeZnak"/>
    <w:uiPriority w:val="99"/>
    <w:semiHidden/>
    <w:unhideWhenUsed/>
    <w:rsid w:val="008A3821"/>
    <w:rPr>
      <w:b/>
      <w:bCs/>
    </w:rPr>
  </w:style>
  <w:style w:type="character" w:customStyle="1" w:styleId="ZadevapripombeZnak">
    <w:name w:val="Zadeva pripombe Znak"/>
    <w:basedOn w:val="PripombabesediloZnak"/>
    <w:link w:val="Zadevapripombe"/>
    <w:uiPriority w:val="99"/>
    <w:semiHidden/>
    <w:rsid w:val="008A3821"/>
    <w:rPr>
      <w:b/>
      <w:bCs/>
      <w:sz w:val="20"/>
      <w:szCs w:val="20"/>
    </w:rPr>
  </w:style>
  <w:style w:type="paragraph" w:styleId="Besedilooblaka">
    <w:name w:val="Balloon Text"/>
    <w:basedOn w:val="Navaden"/>
    <w:link w:val="BesedilooblakaZnak"/>
    <w:uiPriority w:val="99"/>
    <w:semiHidden/>
    <w:unhideWhenUsed/>
    <w:rsid w:val="008A38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A3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05216">
      <w:bodyDiv w:val="1"/>
      <w:marLeft w:val="0"/>
      <w:marRight w:val="0"/>
      <w:marTop w:val="0"/>
      <w:marBottom w:val="0"/>
      <w:divBdr>
        <w:top w:val="none" w:sz="0" w:space="0" w:color="auto"/>
        <w:left w:val="none" w:sz="0" w:space="0" w:color="auto"/>
        <w:bottom w:val="none" w:sz="0" w:space="0" w:color="auto"/>
        <w:right w:val="none" w:sz="0" w:space="0" w:color="auto"/>
      </w:divBdr>
      <w:divsChild>
        <w:div w:id="1988124911">
          <w:marLeft w:val="0"/>
          <w:marRight w:val="0"/>
          <w:marTop w:val="0"/>
          <w:marBottom w:val="0"/>
          <w:divBdr>
            <w:top w:val="none" w:sz="0" w:space="0" w:color="auto"/>
            <w:left w:val="none" w:sz="0" w:space="0" w:color="auto"/>
            <w:bottom w:val="none" w:sz="0" w:space="0" w:color="auto"/>
            <w:right w:val="none" w:sz="0" w:space="0" w:color="auto"/>
          </w:divBdr>
        </w:div>
        <w:div w:id="1330449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717</Words>
  <Characters>4088</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Hrovatič</dc:creator>
  <cp:lastModifiedBy>Igor Hrovatič</cp:lastModifiedBy>
  <cp:revision>4</cp:revision>
  <cp:lastPrinted>2019-01-18T07:22:00Z</cp:lastPrinted>
  <dcterms:created xsi:type="dcterms:W3CDTF">2019-01-18T09:33:00Z</dcterms:created>
  <dcterms:modified xsi:type="dcterms:W3CDTF">2019-01-21T20:13:00Z</dcterms:modified>
</cp:coreProperties>
</file>