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50D5" w14:textId="560A8631" w:rsidR="004F5021" w:rsidRPr="001C5E71" w:rsidRDefault="004F5021" w:rsidP="00013614">
      <w:pPr>
        <w:rPr>
          <w:rStyle w:val="Krepko"/>
          <w:rFonts w:cstheme="minorHAnsi"/>
          <w:b w:val="0"/>
          <w:bCs w:val="0"/>
          <w:color w:val="0D0D0D"/>
          <w:sz w:val="24"/>
          <w:szCs w:val="24"/>
          <w:bdr w:val="single" w:sz="2" w:space="0" w:color="E3E3E3" w:frame="1"/>
          <w:shd w:val="clear" w:color="auto" w:fill="FFFFFF"/>
        </w:rPr>
      </w:pPr>
      <w:bookmarkStart w:id="0" w:name="_GoBack"/>
      <w:bookmarkEnd w:id="0"/>
    </w:p>
    <w:p w14:paraId="2D3389F1" w14:textId="77777777" w:rsidR="001C5E71" w:rsidRPr="001C5E71" w:rsidRDefault="001C5E71" w:rsidP="001C5E71">
      <w:pPr>
        <w:rPr>
          <w:rStyle w:val="Krepko"/>
          <w:rFonts w:cstheme="minorHAnsi"/>
          <w:b w:val="0"/>
          <w:bCs w:val="0"/>
          <w:color w:val="0D0D0D"/>
          <w:sz w:val="36"/>
          <w:szCs w:val="24"/>
          <w:bdr w:val="single" w:sz="2" w:space="0" w:color="E3E3E3" w:frame="1"/>
          <w:shd w:val="clear" w:color="auto" w:fill="FFFFFF"/>
        </w:rPr>
      </w:pPr>
      <w:r w:rsidRPr="001C5E71">
        <w:rPr>
          <w:rStyle w:val="Krepko"/>
          <w:rFonts w:cstheme="minorHAnsi"/>
          <w:b w:val="0"/>
          <w:bCs w:val="0"/>
          <w:color w:val="0D0D0D"/>
          <w:sz w:val="36"/>
          <w:szCs w:val="24"/>
          <w:bdr w:val="single" w:sz="2" w:space="0" w:color="E3E3E3" w:frame="1"/>
          <w:shd w:val="clear" w:color="auto" w:fill="FFFFFF"/>
        </w:rPr>
        <w:t>V SREDIŠČU – ZBIRNE VLOGE</w:t>
      </w:r>
    </w:p>
    <w:p w14:paraId="01957538" w14:textId="77777777" w:rsidR="001C5E71" w:rsidRPr="001C5E71" w:rsidRDefault="00F64E43" w:rsidP="001C5E71">
      <w:pPr>
        <w:rPr>
          <w:rFonts w:cstheme="minorHAnsi"/>
          <w:bCs/>
          <w:color w:val="0D0D0D"/>
          <w:sz w:val="32"/>
          <w:szCs w:val="24"/>
          <w:shd w:val="clear" w:color="auto" w:fill="FFFFFF"/>
        </w:rPr>
      </w:pPr>
      <w:r w:rsidRPr="001C5E71">
        <w:rPr>
          <w:rFonts w:cstheme="minorHAnsi"/>
          <w:bCs/>
          <w:color w:val="0D0D0D"/>
          <w:sz w:val="32"/>
          <w:szCs w:val="24"/>
          <w:shd w:val="clear" w:color="auto" w:fill="FFFFFF"/>
        </w:rPr>
        <w:t xml:space="preserve">Vabilo na usposabljanja </w:t>
      </w:r>
    </w:p>
    <w:p w14:paraId="75A34A97" w14:textId="562C4E47" w:rsidR="00F64E43" w:rsidRPr="001C5E71" w:rsidRDefault="001C5E71" w:rsidP="001C5E71">
      <w:pPr>
        <w:rPr>
          <w:rFonts w:cstheme="minorHAnsi"/>
          <w:bCs/>
          <w:color w:val="0D0D0D"/>
          <w:sz w:val="28"/>
          <w:szCs w:val="24"/>
          <w:shd w:val="clear" w:color="auto" w:fill="FFFFFF"/>
        </w:rPr>
      </w:pPr>
      <w:r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>Pridobite si več info</w:t>
      </w:r>
      <w:r w:rsidR="00F3466B">
        <w:rPr>
          <w:rFonts w:cstheme="minorHAnsi"/>
          <w:bCs/>
          <w:color w:val="0D0D0D"/>
          <w:sz w:val="28"/>
          <w:szCs w:val="24"/>
          <w:shd w:val="clear" w:color="auto" w:fill="FFFFFF"/>
        </w:rPr>
        <w:t>r</w:t>
      </w:r>
      <w:r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macij </w:t>
      </w:r>
      <w:r w:rsidR="00F64E43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o vlaganju </w:t>
      </w:r>
      <w:r w:rsidR="00D45384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zahtevkov </w:t>
      </w:r>
      <w:r w:rsidR="002E4C50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(zbirnih vlog) </w:t>
      </w:r>
      <w:r w:rsidR="00F64E43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in izvajanju </w:t>
      </w:r>
      <w:r w:rsidR="00D45384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IAKS </w:t>
      </w:r>
      <w:r w:rsidR="00F64E43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intervencij SKP </w:t>
      </w:r>
      <w:r w:rsidR="00D45384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 xml:space="preserve">za leto </w:t>
      </w:r>
      <w:r w:rsidR="00F64E43" w:rsidRPr="001C5E71">
        <w:rPr>
          <w:rFonts w:cstheme="minorHAnsi"/>
          <w:bCs/>
          <w:color w:val="0D0D0D"/>
          <w:sz w:val="28"/>
          <w:szCs w:val="24"/>
          <w:shd w:val="clear" w:color="auto" w:fill="FFFFFF"/>
        </w:rPr>
        <w:t>2026</w:t>
      </w:r>
    </w:p>
    <w:p w14:paraId="699588D1" w14:textId="77777777" w:rsidR="00F64E43" w:rsidRPr="001C5E71" w:rsidRDefault="00F64E43" w:rsidP="00F64E43">
      <w:pPr>
        <w:rPr>
          <w:rFonts w:cstheme="minorHAnsi"/>
          <w:b/>
          <w:bCs/>
          <w:color w:val="0D0D0D"/>
          <w:sz w:val="24"/>
          <w:szCs w:val="24"/>
          <w:shd w:val="clear" w:color="auto" w:fill="FFFFFF"/>
        </w:rPr>
      </w:pPr>
    </w:p>
    <w:p w14:paraId="147187DB" w14:textId="39E5E483" w:rsidR="00F64E43" w:rsidRPr="001C5E71" w:rsidRDefault="00F64E43" w:rsidP="002E4C50">
      <w:pPr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Pred oddajo zbirne vloge za leto 2026 (vloga za uveljavljanje subvencij za kmetijske površine in živali) vas vabimo k udeležbi na usposabljanjih s področja izvajanja </w:t>
      </w:r>
      <w:r w:rsidR="00D45384"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IAKS 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>intervencij Skupne kmetijske politike (SKP). Usposabljanja bodo izvajali kmetijski svetovalci Javne službe kmetijskega svetovanja pri Kmetijsko</w:t>
      </w:r>
      <w:r w:rsidR="00F3466B">
        <w:rPr>
          <w:rFonts w:cstheme="minorHAnsi"/>
          <w:color w:val="0D0D0D"/>
          <w:sz w:val="24"/>
          <w:szCs w:val="24"/>
          <w:shd w:val="clear" w:color="auto" w:fill="FFFFFF"/>
        </w:rPr>
        <w:t>-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>gozdarski zbornici Slovenije (KGZS).</w:t>
      </w:r>
    </w:p>
    <w:p w14:paraId="6275AB75" w14:textId="1C3BBD78" w:rsidR="00F64E43" w:rsidRPr="001C5E71" w:rsidRDefault="00F64E43" w:rsidP="002E4C50">
      <w:pPr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Vsebina usposabljanj temelji na intervencijah iz Strateškega načrta SKP 2023–2027 za Slovenijo, pri čemer bo poseben poudarek namenjen spremembam, novostim in aktualnim zahtevam, ki bodo veljale </w:t>
      </w:r>
      <w:r w:rsidR="00F3466B">
        <w:rPr>
          <w:rFonts w:cstheme="minorHAnsi"/>
          <w:color w:val="0D0D0D"/>
          <w:sz w:val="24"/>
          <w:szCs w:val="24"/>
          <w:shd w:val="clear" w:color="auto" w:fill="FFFFFF"/>
        </w:rPr>
        <w:t>letos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F3466B">
        <w:rPr>
          <w:rFonts w:cstheme="minorHAnsi"/>
          <w:color w:val="0D0D0D"/>
          <w:sz w:val="24"/>
          <w:szCs w:val="24"/>
          <w:shd w:val="clear" w:color="auto" w:fill="FFFFFF"/>
        </w:rPr>
        <w:t>(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>2026</w:t>
      </w:r>
      <w:r w:rsidR="00F3466B">
        <w:rPr>
          <w:rFonts w:cstheme="minorHAnsi"/>
          <w:color w:val="0D0D0D"/>
          <w:sz w:val="24"/>
          <w:szCs w:val="24"/>
          <w:shd w:val="clear" w:color="auto" w:fill="FFFFFF"/>
        </w:rPr>
        <w:t>)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. Usposabljanja so namenjena kmetijskim gospodarstvom, ki želijo pravočasno in pravilno oddati zbirno vlogo ter se </w:t>
      </w:r>
      <w:r w:rsidR="00EC1358"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dobro 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>seznaniti z obveznostmi pri izvajanju posameznih intervencij.</w:t>
      </w:r>
    </w:p>
    <w:p w14:paraId="573F8B9B" w14:textId="21B3A379" w:rsidR="00F64E43" w:rsidRPr="001C5E71" w:rsidRDefault="00EC1358" w:rsidP="002E4C50">
      <w:pPr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>Za lažjo izbiro termina in možnosti udeležbe bodo u</w:t>
      </w:r>
      <w:r w:rsidR="00F64E43" w:rsidRPr="001C5E71">
        <w:rPr>
          <w:rFonts w:cstheme="minorHAnsi"/>
          <w:color w:val="0D0D0D"/>
          <w:sz w:val="24"/>
          <w:szCs w:val="24"/>
          <w:shd w:val="clear" w:color="auto" w:fill="FFFFFF"/>
        </w:rPr>
        <w:t>sposabljanja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 potekala tako </w:t>
      </w:r>
      <w:r w:rsidR="001D02A5"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v 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dopoldanskem kot tudi v popoldanskem času. Izvedena bodo v živo </w:t>
      </w:r>
      <w:r w:rsidR="00F64E43"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na 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območju celotne </w:t>
      </w:r>
      <w:r w:rsidR="00F64E43" w:rsidRPr="001C5E71">
        <w:rPr>
          <w:rFonts w:cstheme="minorHAnsi"/>
          <w:color w:val="0D0D0D"/>
          <w:sz w:val="24"/>
          <w:szCs w:val="24"/>
          <w:shd w:val="clear" w:color="auto" w:fill="FFFFFF"/>
        </w:rPr>
        <w:t>Slovenij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e </w:t>
      </w:r>
      <w:r w:rsidR="00F64E43" w:rsidRPr="001C5E71">
        <w:rPr>
          <w:rFonts w:cstheme="minorHAnsi"/>
          <w:color w:val="0D0D0D"/>
          <w:sz w:val="24"/>
          <w:szCs w:val="24"/>
          <w:shd w:val="clear" w:color="auto" w:fill="FFFFFF"/>
        </w:rPr>
        <w:t>ter v spletni obliki</w:t>
      </w: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 (e-predstavitve)</w:t>
      </w:r>
      <w:r w:rsidR="00F64E43" w:rsidRPr="001C5E71">
        <w:rPr>
          <w:rFonts w:cstheme="minorHAnsi"/>
          <w:color w:val="0D0D0D"/>
          <w:sz w:val="24"/>
          <w:szCs w:val="24"/>
          <w:shd w:val="clear" w:color="auto" w:fill="FFFFFF"/>
        </w:rPr>
        <w:t>, kar omogoča lažjo dostopnost in prilagodljivost udeležbe.</w:t>
      </w:r>
    </w:p>
    <w:p w14:paraId="65FE44BF" w14:textId="07A5F141" w:rsidR="00013614" w:rsidRPr="001C5E71" w:rsidRDefault="00F64E43" w:rsidP="002E4C50">
      <w:pPr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1C5E71">
        <w:rPr>
          <w:rFonts w:cstheme="minorHAnsi"/>
          <w:color w:val="0D0D0D"/>
          <w:sz w:val="24"/>
          <w:szCs w:val="24"/>
          <w:shd w:val="clear" w:color="auto" w:fill="FFFFFF"/>
        </w:rPr>
        <w:t xml:space="preserve">Podrobne informacije o terminih in lokacijah posameznih usposabljanj so na voljo na povezavi </w:t>
      </w:r>
      <w:bookmarkStart w:id="1" w:name="_Hlk220056955"/>
      <w:r w:rsidR="005F0EB0" w:rsidRPr="001C5E71">
        <w:rPr>
          <w:rFonts w:cstheme="minorHAnsi"/>
          <w:sz w:val="24"/>
          <w:szCs w:val="24"/>
        </w:rPr>
        <w:fldChar w:fldCharType="begin"/>
      </w:r>
      <w:r w:rsidR="005F0EB0" w:rsidRPr="001C5E71">
        <w:rPr>
          <w:rFonts w:cstheme="minorHAnsi"/>
          <w:sz w:val="24"/>
          <w:szCs w:val="24"/>
        </w:rPr>
        <w:instrText>HYPERLINK "https://www.kgzs.si/zbirne-vloge/usposabljanja"</w:instrText>
      </w:r>
      <w:r w:rsidR="005F0EB0" w:rsidRPr="001C5E71">
        <w:rPr>
          <w:rFonts w:cstheme="minorHAnsi"/>
          <w:sz w:val="24"/>
          <w:szCs w:val="24"/>
        </w:rPr>
        <w:fldChar w:fldCharType="separate"/>
      </w:r>
      <w:r w:rsidR="005F0EB0" w:rsidRPr="001C5E71">
        <w:rPr>
          <w:rStyle w:val="Hiperpovezava"/>
          <w:rFonts w:cstheme="minorHAnsi"/>
          <w:sz w:val="24"/>
          <w:szCs w:val="24"/>
        </w:rPr>
        <w:t>https://www.kgzs.si/zbirne-vloge/usposabljanja</w:t>
      </w:r>
      <w:r w:rsidR="005F0EB0" w:rsidRPr="001C5E71">
        <w:rPr>
          <w:rFonts w:cstheme="minorHAnsi"/>
          <w:sz w:val="24"/>
          <w:szCs w:val="24"/>
        </w:rPr>
        <w:fldChar w:fldCharType="end"/>
      </w:r>
      <w:bookmarkEnd w:id="1"/>
      <w:r w:rsidR="004F5021" w:rsidRPr="001C5E71">
        <w:rPr>
          <w:rFonts w:cstheme="minorHAnsi"/>
          <w:sz w:val="24"/>
          <w:szCs w:val="24"/>
        </w:rPr>
        <w:t xml:space="preserve"> </w:t>
      </w:r>
      <w:r w:rsidRPr="001C5E71">
        <w:rPr>
          <w:rFonts w:cstheme="minorHAnsi"/>
          <w:sz w:val="24"/>
          <w:szCs w:val="24"/>
        </w:rPr>
        <w:t>oziroma preko QR kode</w:t>
      </w:r>
      <w:r w:rsidR="00EC1358" w:rsidRPr="001C5E71">
        <w:rPr>
          <w:rFonts w:cstheme="minorHAnsi"/>
          <w:sz w:val="24"/>
          <w:szCs w:val="24"/>
        </w:rPr>
        <w:t>:</w:t>
      </w:r>
    </w:p>
    <w:p w14:paraId="66A04966" w14:textId="340DD35B" w:rsidR="00320D62" w:rsidRPr="001C5E71" w:rsidRDefault="004F5021" w:rsidP="002E4C5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1C5E71">
        <w:rPr>
          <w:rFonts w:cstheme="minorHAnsi"/>
          <w:noProof/>
          <w:sz w:val="24"/>
          <w:szCs w:val="24"/>
        </w:rPr>
        <w:drawing>
          <wp:inline distT="0" distB="0" distL="0" distR="0" wp14:anchorId="11721D88" wp14:editId="28750D55">
            <wp:extent cx="1906438" cy="1906438"/>
            <wp:effectExtent l="0" t="0" r="0" b="0"/>
            <wp:docPr id="227599736" name="Slika 1" descr="Slika, ki vsebuje besede sadje, vzorec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99736" name="Slika 1" descr="Slika, ki vsebuje besede sadje, vzorec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2668" cy="191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FD84" w14:textId="6AC682CF" w:rsidR="00E713D9" w:rsidRPr="001C5E71" w:rsidRDefault="00E713D9" w:rsidP="002E4C50">
      <w:pPr>
        <w:jc w:val="both"/>
        <w:rPr>
          <w:rFonts w:cstheme="minorHAnsi"/>
          <w:sz w:val="24"/>
          <w:szCs w:val="24"/>
        </w:rPr>
      </w:pPr>
      <w:r w:rsidRPr="001C5E71">
        <w:rPr>
          <w:rFonts w:cstheme="minorHAnsi"/>
          <w:sz w:val="24"/>
          <w:szCs w:val="24"/>
        </w:rPr>
        <w:t xml:space="preserve">Ker se seznam usposabljanj </w:t>
      </w:r>
      <w:r w:rsidR="00F3466B">
        <w:rPr>
          <w:rFonts w:cstheme="minorHAnsi"/>
          <w:sz w:val="24"/>
          <w:szCs w:val="24"/>
        </w:rPr>
        <w:t>zaradi</w:t>
      </w:r>
      <w:r w:rsidRPr="001C5E71">
        <w:rPr>
          <w:rFonts w:cstheme="minorHAnsi"/>
          <w:sz w:val="24"/>
          <w:szCs w:val="24"/>
        </w:rPr>
        <w:t xml:space="preserve"> potreb in interes</w:t>
      </w:r>
      <w:r w:rsidR="00F3466B">
        <w:rPr>
          <w:rFonts w:cstheme="minorHAnsi"/>
          <w:sz w:val="24"/>
          <w:szCs w:val="24"/>
        </w:rPr>
        <w:t>a</w:t>
      </w:r>
      <w:r w:rsidRPr="001C5E71">
        <w:rPr>
          <w:rFonts w:cstheme="minorHAnsi"/>
          <w:sz w:val="24"/>
          <w:szCs w:val="24"/>
        </w:rPr>
        <w:t xml:space="preserve"> na posameznih območjih še dopolnjuje z dodatnimi termini in vsebinami, vabimo zainteresirane, da </w:t>
      </w:r>
      <w:r w:rsidR="00F3466B">
        <w:rPr>
          <w:rFonts w:cstheme="minorHAnsi"/>
          <w:sz w:val="24"/>
          <w:szCs w:val="24"/>
        </w:rPr>
        <w:t>ga</w:t>
      </w:r>
      <w:r w:rsidRPr="001C5E71">
        <w:rPr>
          <w:rFonts w:cstheme="minorHAnsi"/>
          <w:sz w:val="24"/>
          <w:szCs w:val="24"/>
        </w:rPr>
        <w:t xml:space="preserve"> večkrat odprete in si izberete ustrezn</w:t>
      </w:r>
      <w:r w:rsidR="00F3466B">
        <w:rPr>
          <w:rFonts w:cstheme="minorHAnsi"/>
          <w:sz w:val="24"/>
          <w:szCs w:val="24"/>
        </w:rPr>
        <w:t>i</w:t>
      </w:r>
      <w:r w:rsidRPr="001C5E71">
        <w:rPr>
          <w:rFonts w:cstheme="minorHAnsi"/>
          <w:sz w:val="24"/>
          <w:szCs w:val="24"/>
        </w:rPr>
        <w:t xml:space="preserve"> termin.</w:t>
      </w:r>
    </w:p>
    <w:p w14:paraId="4A26CEF9" w14:textId="7758BA28" w:rsidR="00D45384" w:rsidRPr="001C5E71" w:rsidRDefault="00F64E43" w:rsidP="001C5E71">
      <w:pPr>
        <w:jc w:val="both"/>
        <w:rPr>
          <w:rFonts w:cstheme="minorHAnsi"/>
          <w:sz w:val="24"/>
          <w:szCs w:val="24"/>
        </w:rPr>
      </w:pPr>
      <w:r w:rsidRPr="001C5E71">
        <w:rPr>
          <w:rFonts w:cstheme="minorHAnsi"/>
          <w:sz w:val="24"/>
          <w:szCs w:val="24"/>
        </w:rPr>
        <w:t>Za dodatna pojasnila in vsebinska vprašanja se lahko obrnete na kmetijske svetovalce, navedene pod tabelo usposabljanj posameznega kmetijsko-gozdarskega zavoda.</w:t>
      </w:r>
    </w:p>
    <w:sectPr w:rsidR="00D45384" w:rsidRPr="001C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1"/>
    <w:rsid w:val="00013614"/>
    <w:rsid w:val="0002000C"/>
    <w:rsid w:val="000D61DB"/>
    <w:rsid w:val="000D79A6"/>
    <w:rsid w:val="0010314D"/>
    <w:rsid w:val="001C5E71"/>
    <w:rsid w:val="001D02A5"/>
    <w:rsid w:val="001D3745"/>
    <w:rsid w:val="001F7CF7"/>
    <w:rsid w:val="0022712A"/>
    <w:rsid w:val="0028620D"/>
    <w:rsid w:val="002D5335"/>
    <w:rsid w:val="002E4C50"/>
    <w:rsid w:val="00320D62"/>
    <w:rsid w:val="00352EA1"/>
    <w:rsid w:val="00440E0E"/>
    <w:rsid w:val="004D60A5"/>
    <w:rsid w:val="004F5021"/>
    <w:rsid w:val="0056513E"/>
    <w:rsid w:val="005B13FF"/>
    <w:rsid w:val="005F0EB0"/>
    <w:rsid w:val="00627183"/>
    <w:rsid w:val="00644AEA"/>
    <w:rsid w:val="00707A9D"/>
    <w:rsid w:val="0082605B"/>
    <w:rsid w:val="008560FF"/>
    <w:rsid w:val="00A32D45"/>
    <w:rsid w:val="00A63165"/>
    <w:rsid w:val="00B678CC"/>
    <w:rsid w:val="00B96BB9"/>
    <w:rsid w:val="00BE65EC"/>
    <w:rsid w:val="00C631E1"/>
    <w:rsid w:val="00C86F9A"/>
    <w:rsid w:val="00CC6D48"/>
    <w:rsid w:val="00CE420A"/>
    <w:rsid w:val="00D45384"/>
    <w:rsid w:val="00E713D9"/>
    <w:rsid w:val="00EC1358"/>
    <w:rsid w:val="00F15EEC"/>
    <w:rsid w:val="00F3466B"/>
    <w:rsid w:val="00F64E43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8E7C"/>
  <w15:docId w15:val="{D52F234E-8AA9-4F45-BACB-2957B830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07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07A9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0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07A9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07A9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1DB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5EC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4F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870">
              <w:marLeft w:val="0"/>
              <w:marRight w:val="-4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1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Bozovičar</dc:creator>
  <cp:keywords/>
  <dc:description/>
  <cp:lastModifiedBy>Mojca Bozovičar</cp:lastModifiedBy>
  <cp:revision>2</cp:revision>
  <dcterms:created xsi:type="dcterms:W3CDTF">2026-02-26T14:18:00Z</dcterms:created>
  <dcterms:modified xsi:type="dcterms:W3CDTF">2026-02-26T14:18:00Z</dcterms:modified>
</cp:coreProperties>
</file>