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E6639" w14:textId="77777777" w:rsidR="009D61DF" w:rsidRPr="00550971" w:rsidRDefault="009D61DF" w:rsidP="00347C48">
      <w:pPr>
        <w:spacing w:line="240" w:lineRule="auto"/>
        <w:rPr>
          <w:b/>
          <w:sz w:val="21"/>
          <w:szCs w:val="21"/>
        </w:rPr>
      </w:pPr>
    </w:p>
    <w:p w14:paraId="49549157" w14:textId="2725CF0F" w:rsidR="00F37893" w:rsidRPr="00550971" w:rsidRDefault="00D7154A" w:rsidP="00347C48">
      <w:pPr>
        <w:spacing w:line="240" w:lineRule="auto"/>
        <w:rPr>
          <w:b/>
          <w:sz w:val="21"/>
          <w:szCs w:val="21"/>
        </w:rPr>
      </w:pPr>
      <w:r w:rsidRPr="00550971">
        <w:rPr>
          <w:b/>
          <w:sz w:val="21"/>
          <w:szCs w:val="21"/>
        </w:rPr>
        <w:t xml:space="preserve">OBRAZEC ZA ZBIRANJE </w:t>
      </w:r>
      <w:bookmarkStart w:id="0" w:name="_GoBack"/>
      <w:r w:rsidRPr="00550971">
        <w:rPr>
          <w:b/>
          <w:sz w:val="21"/>
          <w:szCs w:val="21"/>
        </w:rPr>
        <w:t>PRIPOMB NA BESEDILO PREDLOGA SPREMEMB</w:t>
      </w:r>
      <w:r w:rsidR="00DB3203" w:rsidRPr="00550971">
        <w:rPr>
          <w:b/>
          <w:sz w:val="21"/>
          <w:szCs w:val="21"/>
        </w:rPr>
        <w:t xml:space="preserve"> ZAKONA O KMETIJSKIH ZEMLJIŠČIH</w:t>
      </w:r>
      <w:bookmarkEnd w:id="0"/>
    </w:p>
    <w:p w14:paraId="4C58A187" w14:textId="77777777" w:rsidR="009D61DF" w:rsidRPr="00550971" w:rsidRDefault="00545034" w:rsidP="00347C48">
      <w:pPr>
        <w:spacing w:line="240" w:lineRule="auto"/>
        <w:rPr>
          <w:b/>
          <w:sz w:val="21"/>
          <w:szCs w:val="21"/>
        </w:rPr>
      </w:pPr>
      <w:r w:rsidRPr="00550971">
        <w:rPr>
          <w:b/>
          <w:sz w:val="21"/>
          <w:szCs w:val="21"/>
        </w:rPr>
        <w:t>(</w:t>
      </w:r>
      <w:r w:rsidR="00284C1A" w:rsidRPr="00550971">
        <w:rPr>
          <w:b/>
          <w:sz w:val="21"/>
          <w:szCs w:val="21"/>
        </w:rPr>
        <w:t xml:space="preserve">PREDLOG </w:t>
      </w:r>
      <w:r w:rsidRPr="00550971">
        <w:rPr>
          <w:b/>
          <w:sz w:val="21"/>
          <w:szCs w:val="21"/>
        </w:rPr>
        <w:t>ZKZ-H, 27. 1. 2025)</w:t>
      </w:r>
    </w:p>
    <w:p w14:paraId="7F399999" w14:textId="77777777" w:rsidR="009D61DF" w:rsidRPr="00550971" w:rsidRDefault="009D61DF" w:rsidP="00347C48">
      <w:pPr>
        <w:spacing w:line="240" w:lineRule="auto"/>
        <w:rPr>
          <w:b/>
          <w:sz w:val="21"/>
          <w:szCs w:val="21"/>
        </w:rPr>
      </w:pPr>
    </w:p>
    <w:tbl>
      <w:tblPr>
        <w:tblStyle w:val="a0"/>
        <w:tblW w:w="2070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72"/>
        <w:gridCol w:w="852"/>
        <w:gridCol w:w="850"/>
        <w:gridCol w:w="2267"/>
        <w:gridCol w:w="4536"/>
        <w:gridCol w:w="5103"/>
        <w:gridCol w:w="1701"/>
        <w:gridCol w:w="4819"/>
      </w:tblGrid>
      <w:tr w:rsidR="00101FDE" w:rsidRPr="00550971" w14:paraId="03559EDF" w14:textId="4AD87E46" w:rsidTr="00101FDE">
        <w:trPr>
          <w:trHeight w:val="349"/>
          <w:tblHeader/>
        </w:trPr>
        <w:tc>
          <w:tcPr>
            <w:tcW w:w="572" w:type="dxa"/>
            <w:shd w:val="clear" w:color="auto" w:fill="FBD4B4" w:themeFill="accent6" w:themeFillTint="66"/>
            <w:tcMar>
              <w:top w:w="100" w:type="dxa"/>
              <w:left w:w="100" w:type="dxa"/>
              <w:bottom w:w="100" w:type="dxa"/>
              <w:right w:w="100" w:type="dxa"/>
            </w:tcMar>
          </w:tcPr>
          <w:p w14:paraId="5FC66F74" w14:textId="33C36AD2" w:rsidR="00101FDE" w:rsidRPr="00550971" w:rsidRDefault="00101FDE" w:rsidP="008F7625">
            <w:pPr>
              <w:widowControl w:val="0"/>
              <w:spacing w:line="240" w:lineRule="auto"/>
              <w:rPr>
                <w:b/>
                <w:bCs/>
                <w:sz w:val="21"/>
                <w:szCs w:val="21"/>
              </w:rPr>
            </w:pPr>
            <w:r w:rsidRPr="00550971">
              <w:rPr>
                <w:b/>
                <w:bCs/>
                <w:sz w:val="21"/>
                <w:szCs w:val="21"/>
              </w:rPr>
              <w:t>ŠT.</w:t>
            </w:r>
          </w:p>
        </w:tc>
        <w:tc>
          <w:tcPr>
            <w:tcW w:w="852" w:type="dxa"/>
            <w:shd w:val="clear" w:color="auto" w:fill="FBD4B4" w:themeFill="accent6" w:themeFillTint="66"/>
            <w:tcMar>
              <w:top w:w="100" w:type="dxa"/>
              <w:left w:w="100" w:type="dxa"/>
              <w:bottom w:w="100" w:type="dxa"/>
              <w:right w:w="100" w:type="dxa"/>
            </w:tcMar>
          </w:tcPr>
          <w:p w14:paraId="5AAE8C22" w14:textId="77777777" w:rsidR="00101FDE" w:rsidRPr="00550971" w:rsidRDefault="00101FDE" w:rsidP="008F7625">
            <w:pPr>
              <w:widowControl w:val="0"/>
              <w:spacing w:line="240" w:lineRule="auto"/>
              <w:rPr>
                <w:b/>
                <w:sz w:val="21"/>
                <w:szCs w:val="21"/>
              </w:rPr>
            </w:pPr>
            <w:r w:rsidRPr="00550971">
              <w:rPr>
                <w:b/>
                <w:sz w:val="21"/>
                <w:szCs w:val="21"/>
              </w:rPr>
              <w:t>ČLEN</w:t>
            </w:r>
          </w:p>
          <w:p w14:paraId="7542C9C4" w14:textId="77777777" w:rsidR="00101FDE" w:rsidRPr="00550971" w:rsidRDefault="00101FDE" w:rsidP="008F7625">
            <w:pPr>
              <w:widowControl w:val="0"/>
              <w:spacing w:line="240" w:lineRule="auto"/>
              <w:rPr>
                <w:b/>
                <w:sz w:val="21"/>
                <w:szCs w:val="21"/>
              </w:rPr>
            </w:pPr>
            <w:r w:rsidRPr="00550971">
              <w:rPr>
                <w:b/>
                <w:sz w:val="21"/>
                <w:szCs w:val="21"/>
              </w:rPr>
              <w:t>ZKZ-H</w:t>
            </w:r>
          </w:p>
        </w:tc>
        <w:tc>
          <w:tcPr>
            <w:tcW w:w="850" w:type="dxa"/>
            <w:shd w:val="clear" w:color="auto" w:fill="FBD4B4" w:themeFill="accent6" w:themeFillTint="66"/>
            <w:tcMar>
              <w:top w:w="100" w:type="dxa"/>
              <w:left w:w="100" w:type="dxa"/>
              <w:bottom w:w="100" w:type="dxa"/>
              <w:right w:w="100" w:type="dxa"/>
            </w:tcMar>
          </w:tcPr>
          <w:p w14:paraId="1E43671B" w14:textId="77777777" w:rsidR="00101FDE" w:rsidRPr="00550971" w:rsidRDefault="00101FDE" w:rsidP="008F7625">
            <w:pPr>
              <w:widowControl w:val="0"/>
              <w:spacing w:line="240" w:lineRule="auto"/>
              <w:rPr>
                <w:b/>
                <w:sz w:val="21"/>
                <w:szCs w:val="21"/>
              </w:rPr>
            </w:pPr>
            <w:r w:rsidRPr="00550971">
              <w:rPr>
                <w:b/>
                <w:sz w:val="21"/>
                <w:szCs w:val="21"/>
              </w:rPr>
              <w:t>ČLEN</w:t>
            </w:r>
          </w:p>
          <w:p w14:paraId="1AD736E0" w14:textId="70853642" w:rsidR="00101FDE" w:rsidRPr="00550971" w:rsidRDefault="00101FDE" w:rsidP="008F7625">
            <w:pPr>
              <w:widowControl w:val="0"/>
              <w:spacing w:line="240" w:lineRule="auto"/>
              <w:rPr>
                <w:b/>
                <w:sz w:val="21"/>
                <w:szCs w:val="21"/>
              </w:rPr>
            </w:pPr>
            <w:r w:rsidRPr="00550971">
              <w:rPr>
                <w:b/>
                <w:sz w:val="21"/>
                <w:szCs w:val="21"/>
              </w:rPr>
              <w:t>ZKZ</w:t>
            </w:r>
          </w:p>
        </w:tc>
        <w:tc>
          <w:tcPr>
            <w:tcW w:w="2267" w:type="dxa"/>
            <w:shd w:val="clear" w:color="auto" w:fill="FBD4B4" w:themeFill="accent6" w:themeFillTint="66"/>
            <w:tcMar>
              <w:top w:w="100" w:type="dxa"/>
              <w:left w:w="100" w:type="dxa"/>
              <w:bottom w:w="100" w:type="dxa"/>
              <w:right w:w="100" w:type="dxa"/>
            </w:tcMar>
          </w:tcPr>
          <w:p w14:paraId="4D60EE77" w14:textId="77777777" w:rsidR="00101FDE" w:rsidRPr="00550971" w:rsidRDefault="00101FDE" w:rsidP="008F7625">
            <w:pPr>
              <w:widowControl w:val="0"/>
              <w:spacing w:line="240" w:lineRule="auto"/>
              <w:rPr>
                <w:b/>
                <w:sz w:val="21"/>
                <w:szCs w:val="21"/>
              </w:rPr>
            </w:pPr>
            <w:r w:rsidRPr="00550971">
              <w:rPr>
                <w:b/>
                <w:sz w:val="21"/>
                <w:szCs w:val="21"/>
              </w:rPr>
              <w:t>NAVEDITE BESEDILO, S KATERIM SE NE STRINJATE</w:t>
            </w:r>
          </w:p>
        </w:tc>
        <w:tc>
          <w:tcPr>
            <w:tcW w:w="4536" w:type="dxa"/>
            <w:shd w:val="clear" w:color="auto" w:fill="FBD4B4" w:themeFill="accent6" w:themeFillTint="66"/>
            <w:tcMar>
              <w:top w:w="100" w:type="dxa"/>
              <w:left w:w="100" w:type="dxa"/>
              <w:bottom w:w="100" w:type="dxa"/>
              <w:right w:w="100" w:type="dxa"/>
            </w:tcMar>
          </w:tcPr>
          <w:p w14:paraId="1AA922D3" w14:textId="77777777" w:rsidR="00101FDE" w:rsidRPr="00550971" w:rsidRDefault="00101FDE" w:rsidP="008F7625">
            <w:pPr>
              <w:widowControl w:val="0"/>
              <w:spacing w:line="240" w:lineRule="auto"/>
              <w:rPr>
                <w:b/>
                <w:sz w:val="21"/>
                <w:szCs w:val="21"/>
              </w:rPr>
            </w:pPr>
            <w:r w:rsidRPr="00550971">
              <w:rPr>
                <w:b/>
                <w:sz w:val="21"/>
                <w:szCs w:val="21"/>
              </w:rPr>
              <w:t>NAVEDITE OBRAZLOŽITEV, ZAKAJ SE Z BESEDILOM NE STRINJATE</w:t>
            </w:r>
          </w:p>
        </w:tc>
        <w:tc>
          <w:tcPr>
            <w:tcW w:w="5103" w:type="dxa"/>
            <w:shd w:val="clear" w:color="auto" w:fill="FBD4B4" w:themeFill="accent6" w:themeFillTint="66"/>
            <w:tcMar>
              <w:top w:w="100" w:type="dxa"/>
              <w:left w:w="100" w:type="dxa"/>
              <w:bottom w:w="100" w:type="dxa"/>
              <w:right w:w="100" w:type="dxa"/>
            </w:tcMar>
          </w:tcPr>
          <w:p w14:paraId="65A9B917" w14:textId="77777777" w:rsidR="00101FDE" w:rsidRPr="00550971" w:rsidRDefault="00101FDE" w:rsidP="008F7625">
            <w:pPr>
              <w:widowControl w:val="0"/>
              <w:spacing w:line="240" w:lineRule="auto"/>
              <w:rPr>
                <w:b/>
                <w:sz w:val="21"/>
                <w:szCs w:val="21"/>
              </w:rPr>
            </w:pPr>
            <w:r w:rsidRPr="00550971">
              <w:rPr>
                <w:b/>
                <w:sz w:val="21"/>
                <w:szCs w:val="21"/>
              </w:rPr>
              <w:t>PREDLAGAJTE SPREMEMBO</w:t>
            </w:r>
          </w:p>
        </w:tc>
        <w:tc>
          <w:tcPr>
            <w:tcW w:w="1701" w:type="dxa"/>
            <w:shd w:val="clear" w:color="auto" w:fill="FBD4B4" w:themeFill="accent6" w:themeFillTint="66"/>
          </w:tcPr>
          <w:p w14:paraId="57D9695B" w14:textId="59A0856C" w:rsidR="00101FDE" w:rsidRPr="00550971" w:rsidRDefault="00101FDE" w:rsidP="008F7625">
            <w:pPr>
              <w:widowControl w:val="0"/>
              <w:spacing w:line="240" w:lineRule="auto"/>
              <w:rPr>
                <w:b/>
                <w:sz w:val="21"/>
                <w:szCs w:val="21"/>
              </w:rPr>
            </w:pPr>
            <w:r w:rsidRPr="00550971">
              <w:rPr>
                <w:b/>
                <w:sz w:val="21"/>
                <w:szCs w:val="21"/>
              </w:rPr>
              <w:t>PRIPOMBO PODAL</w:t>
            </w:r>
          </w:p>
          <w:p w14:paraId="3B2E894A" w14:textId="5B9D42FE" w:rsidR="00101FDE" w:rsidRPr="00550971" w:rsidRDefault="00101FDE" w:rsidP="008F7625">
            <w:pPr>
              <w:widowControl w:val="0"/>
              <w:spacing w:line="240" w:lineRule="auto"/>
              <w:rPr>
                <w:b/>
                <w:sz w:val="21"/>
                <w:szCs w:val="21"/>
              </w:rPr>
            </w:pPr>
          </w:p>
        </w:tc>
        <w:tc>
          <w:tcPr>
            <w:tcW w:w="4819" w:type="dxa"/>
            <w:shd w:val="clear" w:color="auto" w:fill="FBD4B4" w:themeFill="accent6" w:themeFillTint="66"/>
          </w:tcPr>
          <w:p w14:paraId="6E712B47" w14:textId="3253EDE3" w:rsidR="00101FDE" w:rsidRPr="00101FDE" w:rsidRDefault="00101FDE" w:rsidP="008F7625">
            <w:pPr>
              <w:widowControl w:val="0"/>
              <w:spacing w:line="240" w:lineRule="auto"/>
              <w:rPr>
                <w:b/>
                <w:sz w:val="21"/>
                <w:szCs w:val="21"/>
              </w:rPr>
            </w:pPr>
            <w:r w:rsidRPr="00101FDE">
              <w:rPr>
                <w:b/>
                <w:sz w:val="21"/>
                <w:szCs w:val="21"/>
              </w:rPr>
              <w:t>STALIŠČE DO PRIPOMBE MKGP</w:t>
            </w:r>
          </w:p>
        </w:tc>
      </w:tr>
      <w:tr w:rsidR="00101FDE" w:rsidRPr="00550971" w14:paraId="6318394F" w14:textId="77777777" w:rsidTr="00101FDE">
        <w:trPr>
          <w:trHeight w:val="459"/>
        </w:trPr>
        <w:tc>
          <w:tcPr>
            <w:tcW w:w="572" w:type="dxa"/>
            <w:tcMar>
              <w:top w:w="100" w:type="dxa"/>
              <w:left w:w="100" w:type="dxa"/>
              <w:bottom w:w="100" w:type="dxa"/>
              <w:right w:w="100" w:type="dxa"/>
            </w:tcMar>
          </w:tcPr>
          <w:p w14:paraId="560D26B7" w14:textId="594EDFD1" w:rsidR="00101FDE" w:rsidRPr="00550971" w:rsidRDefault="00101FDE" w:rsidP="008F7625">
            <w:pPr>
              <w:widowControl w:val="0"/>
              <w:spacing w:line="240" w:lineRule="auto"/>
              <w:rPr>
                <w:sz w:val="21"/>
                <w:szCs w:val="21"/>
              </w:rPr>
            </w:pPr>
            <w:r w:rsidRPr="00550971">
              <w:rPr>
                <w:sz w:val="21"/>
                <w:szCs w:val="21"/>
              </w:rPr>
              <w:t>1.</w:t>
            </w:r>
          </w:p>
        </w:tc>
        <w:tc>
          <w:tcPr>
            <w:tcW w:w="852" w:type="dxa"/>
            <w:tcMar>
              <w:top w:w="100" w:type="dxa"/>
              <w:left w:w="100" w:type="dxa"/>
              <w:bottom w:w="100" w:type="dxa"/>
              <w:right w:w="100" w:type="dxa"/>
            </w:tcMar>
          </w:tcPr>
          <w:p w14:paraId="51931E36" w14:textId="10622C19" w:rsidR="00101FDE" w:rsidRPr="00550971" w:rsidRDefault="00101FDE" w:rsidP="008F7625">
            <w:pPr>
              <w:widowControl w:val="0"/>
              <w:spacing w:line="240" w:lineRule="auto"/>
              <w:rPr>
                <w:sz w:val="21"/>
                <w:szCs w:val="21"/>
              </w:rPr>
            </w:pPr>
            <w:r w:rsidRPr="00550971">
              <w:rPr>
                <w:sz w:val="21"/>
                <w:szCs w:val="21"/>
              </w:rPr>
              <w:t>1.člen</w:t>
            </w:r>
          </w:p>
        </w:tc>
        <w:tc>
          <w:tcPr>
            <w:tcW w:w="850" w:type="dxa"/>
            <w:tcMar>
              <w:top w:w="100" w:type="dxa"/>
              <w:left w:w="100" w:type="dxa"/>
              <w:bottom w:w="100" w:type="dxa"/>
              <w:right w:w="100" w:type="dxa"/>
            </w:tcMar>
          </w:tcPr>
          <w:p w14:paraId="13FACE65" w14:textId="6B52F4BE" w:rsidR="00101FDE" w:rsidRPr="00550971" w:rsidRDefault="00101FDE" w:rsidP="008F7625">
            <w:pPr>
              <w:widowControl w:val="0"/>
              <w:spacing w:line="240" w:lineRule="auto"/>
              <w:rPr>
                <w:sz w:val="21"/>
                <w:szCs w:val="21"/>
              </w:rPr>
            </w:pPr>
            <w:r w:rsidRPr="00550971">
              <w:rPr>
                <w:sz w:val="21"/>
                <w:szCs w:val="21"/>
              </w:rPr>
              <w:t>1. člen</w:t>
            </w:r>
          </w:p>
        </w:tc>
        <w:tc>
          <w:tcPr>
            <w:tcW w:w="2267" w:type="dxa"/>
            <w:tcMar>
              <w:top w:w="100" w:type="dxa"/>
              <w:left w:w="100" w:type="dxa"/>
              <w:bottom w:w="100" w:type="dxa"/>
              <w:right w:w="100" w:type="dxa"/>
            </w:tcMar>
          </w:tcPr>
          <w:p w14:paraId="17CCA4D4" w14:textId="773D8E98" w:rsidR="00101FDE" w:rsidRPr="00550971" w:rsidRDefault="00101FDE" w:rsidP="008F7625">
            <w:pPr>
              <w:widowControl w:val="0"/>
              <w:spacing w:line="240" w:lineRule="auto"/>
              <w:rPr>
                <w:sz w:val="21"/>
                <w:szCs w:val="21"/>
              </w:rPr>
            </w:pPr>
            <w:r w:rsidRPr="00550971">
              <w:rPr>
                <w:sz w:val="21"/>
                <w:szCs w:val="21"/>
              </w:rPr>
              <w:t>Drugi odstavek</w:t>
            </w:r>
          </w:p>
        </w:tc>
        <w:tc>
          <w:tcPr>
            <w:tcW w:w="4536" w:type="dxa"/>
            <w:tcMar>
              <w:top w:w="100" w:type="dxa"/>
              <w:left w:w="100" w:type="dxa"/>
              <w:bottom w:w="100" w:type="dxa"/>
              <w:right w:w="100" w:type="dxa"/>
            </w:tcMar>
          </w:tcPr>
          <w:p w14:paraId="5A4ABCEC" w14:textId="76D201CB" w:rsidR="00101FDE" w:rsidRPr="00550971" w:rsidRDefault="00101FDE" w:rsidP="008F7625">
            <w:pPr>
              <w:autoSpaceDE w:val="0"/>
              <w:autoSpaceDN w:val="0"/>
              <w:adjustRightInd w:val="0"/>
              <w:spacing w:line="240" w:lineRule="auto"/>
              <w:rPr>
                <w:sz w:val="21"/>
                <w:szCs w:val="21"/>
                <w:lang w:val="sl-SI"/>
              </w:rPr>
            </w:pPr>
            <w:r w:rsidRPr="00550971">
              <w:rPr>
                <w:sz w:val="21"/>
                <w:szCs w:val="21"/>
                <w:lang w:val="sl-SI"/>
              </w:rPr>
              <w:t xml:space="preserve">ZKZ ureja tudi postopek pravnega prometa z GZ. </w:t>
            </w:r>
          </w:p>
          <w:p w14:paraId="20DC0BF8" w14:textId="003EA05A" w:rsidR="00101FDE" w:rsidRPr="00550971" w:rsidRDefault="00101FDE" w:rsidP="008F7625">
            <w:pPr>
              <w:widowControl w:val="0"/>
              <w:spacing w:line="240" w:lineRule="auto"/>
              <w:rPr>
                <w:sz w:val="21"/>
                <w:szCs w:val="21"/>
              </w:rPr>
            </w:pPr>
            <w:r w:rsidRPr="00550971">
              <w:rPr>
                <w:sz w:val="21"/>
                <w:szCs w:val="21"/>
                <w:lang w:val="sl-SI"/>
              </w:rPr>
              <w:t>Postopek prodaje GZ naj bo urejen v ZKZ.</w:t>
            </w:r>
          </w:p>
        </w:tc>
        <w:tc>
          <w:tcPr>
            <w:tcW w:w="5103" w:type="dxa"/>
            <w:tcMar>
              <w:top w:w="100" w:type="dxa"/>
              <w:left w:w="100" w:type="dxa"/>
              <w:bottom w:w="100" w:type="dxa"/>
              <w:right w:w="100" w:type="dxa"/>
            </w:tcMar>
          </w:tcPr>
          <w:p w14:paraId="34C3F05A" w14:textId="4B23FAB8" w:rsidR="00101FDE" w:rsidRPr="00550971" w:rsidRDefault="00101FDE" w:rsidP="008F7625">
            <w:pPr>
              <w:widowControl w:val="0"/>
              <w:spacing w:line="240" w:lineRule="auto"/>
              <w:rPr>
                <w:sz w:val="21"/>
                <w:szCs w:val="21"/>
              </w:rPr>
            </w:pPr>
            <w:r w:rsidRPr="00550971">
              <w:rPr>
                <w:sz w:val="21"/>
                <w:szCs w:val="21"/>
                <w:lang w:val="sl-SI"/>
              </w:rPr>
              <w:t>Odstavek naj ostane.</w:t>
            </w:r>
          </w:p>
        </w:tc>
        <w:tc>
          <w:tcPr>
            <w:tcW w:w="1701" w:type="dxa"/>
          </w:tcPr>
          <w:p w14:paraId="00FFB8A5" w14:textId="013F29EB" w:rsidR="00101FDE" w:rsidRPr="00550971" w:rsidRDefault="00101FDE" w:rsidP="008F7625">
            <w:pPr>
              <w:widowControl w:val="0"/>
              <w:spacing w:line="240" w:lineRule="auto"/>
              <w:rPr>
                <w:sz w:val="21"/>
                <w:szCs w:val="21"/>
              </w:rPr>
            </w:pPr>
            <w:r w:rsidRPr="00550971">
              <w:rPr>
                <w:sz w:val="21"/>
                <w:szCs w:val="21"/>
              </w:rPr>
              <w:t>ZMOS</w:t>
            </w:r>
          </w:p>
        </w:tc>
        <w:tc>
          <w:tcPr>
            <w:tcW w:w="4819" w:type="dxa"/>
          </w:tcPr>
          <w:p w14:paraId="6D5B4FFB" w14:textId="665538C6" w:rsidR="00101FDE" w:rsidRPr="00101FDE" w:rsidRDefault="00101FDE" w:rsidP="008F7625">
            <w:pPr>
              <w:widowControl w:val="0"/>
              <w:spacing w:line="240" w:lineRule="auto"/>
              <w:jc w:val="both"/>
              <w:rPr>
                <w:sz w:val="21"/>
                <w:szCs w:val="21"/>
              </w:rPr>
            </w:pPr>
            <w:r w:rsidRPr="00101FDE">
              <w:rPr>
                <w:sz w:val="21"/>
                <w:szCs w:val="21"/>
              </w:rPr>
              <w:t>Vsebine je že urejena v Zakonu o gozdovih.</w:t>
            </w:r>
          </w:p>
        </w:tc>
      </w:tr>
      <w:tr w:rsidR="00101FDE" w:rsidRPr="00550971" w14:paraId="6E8FD53C" w14:textId="0696398F" w:rsidTr="00101FDE">
        <w:trPr>
          <w:trHeight w:val="459"/>
        </w:trPr>
        <w:tc>
          <w:tcPr>
            <w:tcW w:w="572" w:type="dxa"/>
            <w:tcMar>
              <w:top w:w="100" w:type="dxa"/>
              <w:left w:w="100" w:type="dxa"/>
              <w:bottom w:w="100" w:type="dxa"/>
              <w:right w:w="100" w:type="dxa"/>
            </w:tcMar>
          </w:tcPr>
          <w:p w14:paraId="06BC9354" w14:textId="424A90D5" w:rsidR="00101FDE" w:rsidRPr="00550971" w:rsidRDefault="00101FDE" w:rsidP="008F7625">
            <w:pPr>
              <w:widowControl w:val="0"/>
              <w:spacing w:line="240" w:lineRule="auto"/>
              <w:rPr>
                <w:sz w:val="21"/>
                <w:szCs w:val="21"/>
              </w:rPr>
            </w:pPr>
            <w:r w:rsidRPr="00550971">
              <w:rPr>
                <w:sz w:val="21"/>
                <w:szCs w:val="21"/>
              </w:rPr>
              <w:t>2.</w:t>
            </w:r>
          </w:p>
        </w:tc>
        <w:tc>
          <w:tcPr>
            <w:tcW w:w="852" w:type="dxa"/>
            <w:tcMar>
              <w:top w:w="100" w:type="dxa"/>
              <w:left w:w="100" w:type="dxa"/>
              <w:bottom w:w="100" w:type="dxa"/>
              <w:right w:w="100" w:type="dxa"/>
            </w:tcMar>
          </w:tcPr>
          <w:p w14:paraId="0B6CA77B" w14:textId="6385BA5F" w:rsidR="00101FDE" w:rsidRPr="00550971" w:rsidRDefault="00101FDE" w:rsidP="008F7625">
            <w:pPr>
              <w:widowControl w:val="0"/>
              <w:spacing w:line="240" w:lineRule="auto"/>
              <w:rPr>
                <w:sz w:val="21"/>
                <w:szCs w:val="21"/>
              </w:rPr>
            </w:pPr>
            <w:r w:rsidRPr="00550971">
              <w:rPr>
                <w:sz w:val="21"/>
                <w:szCs w:val="21"/>
              </w:rPr>
              <w:t>2. člen</w:t>
            </w:r>
          </w:p>
          <w:p w14:paraId="6261C25E" w14:textId="77777777" w:rsidR="00101FDE" w:rsidRPr="00550971" w:rsidRDefault="00101FDE" w:rsidP="008F7625">
            <w:pPr>
              <w:widowControl w:val="0"/>
              <w:spacing w:line="240" w:lineRule="auto"/>
              <w:rPr>
                <w:sz w:val="21"/>
                <w:szCs w:val="21"/>
              </w:rPr>
            </w:pPr>
          </w:p>
          <w:p w14:paraId="5B6A8230" w14:textId="77777777" w:rsidR="00101FDE" w:rsidRPr="00550971" w:rsidRDefault="00101FDE" w:rsidP="008F7625">
            <w:pPr>
              <w:widowControl w:val="0"/>
              <w:spacing w:line="240" w:lineRule="auto"/>
              <w:rPr>
                <w:sz w:val="21"/>
                <w:szCs w:val="21"/>
              </w:rPr>
            </w:pPr>
          </w:p>
        </w:tc>
        <w:tc>
          <w:tcPr>
            <w:tcW w:w="850" w:type="dxa"/>
            <w:tcMar>
              <w:top w:w="100" w:type="dxa"/>
              <w:left w:w="100" w:type="dxa"/>
              <w:bottom w:w="100" w:type="dxa"/>
              <w:right w:w="100" w:type="dxa"/>
            </w:tcMar>
          </w:tcPr>
          <w:p w14:paraId="201156D0" w14:textId="417F6A94" w:rsidR="00101FDE" w:rsidRPr="00550971" w:rsidRDefault="00101FDE" w:rsidP="008F7625">
            <w:pPr>
              <w:widowControl w:val="0"/>
              <w:spacing w:line="240" w:lineRule="auto"/>
              <w:rPr>
                <w:sz w:val="21"/>
                <w:szCs w:val="21"/>
              </w:rPr>
            </w:pPr>
            <w:r w:rsidRPr="00550971">
              <w:rPr>
                <w:sz w:val="21"/>
                <w:szCs w:val="21"/>
              </w:rPr>
              <w:t>1b. člen, 6. alineja</w:t>
            </w:r>
          </w:p>
        </w:tc>
        <w:tc>
          <w:tcPr>
            <w:tcW w:w="2267" w:type="dxa"/>
            <w:tcMar>
              <w:top w:w="100" w:type="dxa"/>
              <w:left w:w="100" w:type="dxa"/>
              <w:bottom w:w="100" w:type="dxa"/>
              <w:right w:w="100" w:type="dxa"/>
            </w:tcMar>
          </w:tcPr>
          <w:p w14:paraId="543C2834" w14:textId="77777777" w:rsidR="00101FDE" w:rsidRPr="00550971" w:rsidRDefault="00101FDE" w:rsidP="008F7625">
            <w:pPr>
              <w:widowControl w:val="0"/>
              <w:spacing w:line="240" w:lineRule="auto"/>
              <w:rPr>
                <w:sz w:val="21"/>
                <w:szCs w:val="21"/>
              </w:rPr>
            </w:pPr>
            <w:r w:rsidRPr="00550971">
              <w:rPr>
                <w:sz w:val="21"/>
                <w:szCs w:val="21"/>
              </w:rPr>
              <w:t>Črta se besedilo, ki ureja delo Sklada pri varovanju kmetijskih zemljišč – nakupi kmetijskih zemljišč.</w:t>
            </w:r>
          </w:p>
          <w:p w14:paraId="22DF270A" w14:textId="77777777" w:rsidR="00101FDE" w:rsidRPr="00550971" w:rsidRDefault="00101FDE" w:rsidP="008F7625">
            <w:pPr>
              <w:widowControl w:val="0"/>
              <w:spacing w:line="240" w:lineRule="auto"/>
              <w:rPr>
                <w:sz w:val="21"/>
                <w:szCs w:val="21"/>
              </w:rPr>
            </w:pPr>
          </w:p>
        </w:tc>
        <w:tc>
          <w:tcPr>
            <w:tcW w:w="4536" w:type="dxa"/>
            <w:tcMar>
              <w:top w:w="100" w:type="dxa"/>
              <w:left w:w="100" w:type="dxa"/>
              <w:bottom w:w="100" w:type="dxa"/>
              <w:right w:w="100" w:type="dxa"/>
            </w:tcMar>
          </w:tcPr>
          <w:p w14:paraId="65E95D6F" w14:textId="77777777" w:rsidR="00101FDE" w:rsidRPr="00550971" w:rsidRDefault="00101FDE" w:rsidP="008F7625">
            <w:pPr>
              <w:widowControl w:val="0"/>
              <w:spacing w:line="240" w:lineRule="auto"/>
              <w:rPr>
                <w:sz w:val="21"/>
                <w:szCs w:val="21"/>
              </w:rPr>
            </w:pPr>
            <w:r w:rsidRPr="00550971">
              <w:rPr>
                <w:sz w:val="21"/>
                <w:szCs w:val="21"/>
              </w:rPr>
              <w:t>Ni pojasnjeno, zakaj se črta besedilo, ki ureja delo Sklada kmetijskih zemljišč in gozdov RS (Sklad) pri varovanju kmetijskih zemljišč – nakupi kmetijskih zemljišč z namenom izvajanja komasacije.</w:t>
            </w:r>
          </w:p>
          <w:p w14:paraId="44B24B02" w14:textId="77777777" w:rsidR="00101FDE" w:rsidRPr="00550971" w:rsidRDefault="00101FDE" w:rsidP="008F7625">
            <w:pPr>
              <w:widowControl w:val="0"/>
              <w:spacing w:line="240" w:lineRule="auto"/>
              <w:rPr>
                <w:sz w:val="21"/>
                <w:szCs w:val="21"/>
              </w:rPr>
            </w:pPr>
          </w:p>
        </w:tc>
        <w:tc>
          <w:tcPr>
            <w:tcW w:w="5103" w:type="dxa"/>
            <w:tcMar>
              <w:top w:w="100" w:type="dxa"/>
              <w:left w:w="100" w:type="dxa"/>
              <w:bottom w:w="100" w:type="dxa"/>
              <w:right w:w="100" w:type="dxa"/>
            </w:tcMar>
          </w:tcPr>
          <w:p w14:paraId="06F463D9" w14:textId="77777777" w:rsidR="00101FDE" w:rsidRPr="00550971" w:rsidRDefault="00101FDE" w:rsidP="008F7625">
            <w:pPr>
              <w:widowControl w:val="0"/>
              <w:spacing w:line="240" w:lineRule="auto"/>
              <w:rPr>
                <w:sz w:val="21"/>
                <w:szCs w:val="21"/>
              </w:rPr>
            </w:pPr>
            <w:r w:rsidRPr="00550971">
              <w:rPr>
                <w:sz w:val="21"/>
                <w:szCs w:val="21"/>
              </w:rPr>
              <w:t>Odstavek, za katerega je predlagano črtanje, naj se ohrani, saj ima Sklad veliko zaraščenih površin. Ni pojasnjeno, zakaj se ta funkcija Skladu odvzame. Pričakujemo pojasnilo.</w:t>
            </w:r>
          </w:p>
        </w:tc>
        <w:tc>
          <w:tcPr>
            <w:tcW w:w="1701" w:type="dxa"/>
          </w:tcPr>
          <w:p w14:paraId="68A72052" w14:textId="54D9449A" w:rsidR="00101FDE" w:rsidRPr="00550971" w:rsidRDefault="00101FDE" w:rsidP="008F7625">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4C2AD2AE" w14:textId="69A9ABD0" w:rsidR="00101FDE" w:rsidRPr="00101FDE" w:rsidRDefault="00101FDE" w:rsidP="008F7625">
            <w:pPr>
              <w:widowControl w:val="0"/>
              <w:spacing w:line="240" w:lineRule="auto"/>
              <w:jc w:val="both"/>
              <w:rPr>
                <w:sz w:val="21"/>
                <w:szCs w:val="21"/>
              </w:rPr>
            </w:pPr>
            <w:r w:rsidRPr="00101FDE">
              <w:rPr>
                <w:sz w:val="21"/>
                <w:szCs w:val="21"/>
              </w:rPr>
              <w:t>Predlog širi nabor upravičencev za izgradnjo namakalnih sistemov, zato se umika določba o neposrednem financiranju nalog SKZG RS (odprava zaraščanja in zemljiške operacije).</w:t>
            </w:r>
          </w:p>
        </w:tc>
      </w:tr>
      <w:tr w:rsidR="00101FDE" w:rsidRPr="00550971" w14:paraId="58FF121B" w14:textId="77777777" w:rsidTr="00101FDE">
        <w:trPr>
          <w:trHeight w:val="459"/>
        </w:trPr>
        <w:tc>
          <w:tcPr>
            <w:tcW w:w="572" w:type="dxa"/>
            <w:tcMar>
              <w:top w:w="100" w:type="dxa"/>
              <w:left w:w="100" w:type="dxa"/>
              <w:bottom w:w="100" w:type="dxa"/>
              <w:right w:w="100" w:type="dxa"/>
            </w:tcMar>
          </w:tcPr>
          <w:p w14:paraId="68A1A601" w14:textId="29F025D1" w:rsidR="00101FDE" w:rsidRPr="00550971" w:rsidRDefault="00101FDE" w:rsidP="008F7625">
            <w:pPr>
              <w:widowControl w:val="0"/>
              <w:spacing w:line="240" w:lineRule="auto"/>
              <w:rPr>
                <w:sz w:val="21"/>
                <w:szCs w:val="21"/>
              </w:rPr>
            </w:pPr>
            <w:r w:rsidRPr="00550971">
              <w:rPr>
                <w:sz w:val="21"/>
                <w:szCs w:val="21"/>
              </w:rPr>
              <w:t>3.</w:t>
            </w:r>
          </w:p>
        </w:tc>
        <w:tc>
          <w:tcPr>
            <w:tcW w:w="852" w:type="dxa"/>
            <w:tcMar>
              <w:top w:w="100" w:type="dxa"/>
              <w:left w:w="100" w:type="dxa"/>
              <w:bottom w:w="100" w:type="dxa"/>
              <w:right w:w="100" w:type="dxa"/>
            </w:tcMar>
          </w:tcPr>
          <w:p w14:paraId="0F7A8043" w14:textId="77777777" w:rsidR="00101FDE" w:rsidRPr="00550971" w:rsidRDefault="00101FDE" w:rsidP="008F7625">
            <w:pPr>
              <w:widowControl w:val="0"/>
              <w:spacing w:line="240" w:lineRule="auto"/>
              <w:rPr>
                <w:sz w:val="21"/>
                <w:szCs w:val="21"/>
              </w:rPr>
            </w:pPr>
            <w:r w:rsidRPr="00550971">
              <w:rPr>
                <w:sz w:val="21"/>
                <w:szCs w:val="21"/>
              </w:rPr>
              <w:t>2. člen</w:t>
            </w:r>
          </w:p>
          <w:p w14:paraId="69975232" w14:textId="77777777" w:rsidR="00101FDE" w:rsidRPr="00550971" w:rsidRDefault="00101FDE" w:rsidP="008F7625">
            <w:pPr>
              <w:widowControl w:val="0"/>
              <w:spacing w:line="240" w:lineRule="auto"/>
              <w:rPr>
                <w:sz w:val="21"/>
                <w:szCs w:val="21"/>
              </w:rPr>
            </w:pPr>
          </w:p>
          <w:p w14:paraId="1C6A5CAA" w14:textId="77777777" w:rsidR="00101FDE" w:rsidRPr="00550971" w:rsidRDefault="00101FDE" w:rsidP="008F7625">
            <w:pPr>
              <w:widowControl w:val="0"/>
              <w:spacing w:line="240" w:lineRule="auto"/>
              <w:rPr>
                <w:sz w:val="21"/>
                <w:szCs w:val="21"/>
              </w:rPr>
            </w:pPr>
          </w:p>
        </w:tc>
        <w:tc>
          <w:tcPr>
            <w:tcW w:w="850" w:type="dxa"/>
            <w:tcMar>
              <w:top w:w="100" w:type="dxa"/>
              <w:left w:w="100" w:type="dxa"/>
              <w:bottom w:w="100" w:type="dxa"/>
              <w:right w:w="100" w:type="dxa"/>
            </w:tcMar>
          </w:tcPr>
          <w:p w14:paraId="3771B99A" w14:textId="6D39296B" w:rsidR="00101FDE" w:rsidRPr="00550971" w:rsidRDefault="00101FDE" w:rsidP="008F7625">
            <w:pPr>
              <w:widowControl w:val="0"/>
              <w:spacing w:line="240" w:lineRule="auto"/>
              <w:rPr>
                <w:sz w:val="21"/>
                <w:szCs w:val="21"/>
              </w:rPr>
            </w:pPr>
            <w:r w:rsidRPr="00550971">
              <w:rPr>
                <w:sz w:val="21"/>
                <w:szCs w:val="21"/>
              </w:rPr>
              <w:t>1b. člen, 6. alineja</w:t>
            </w:r>
          </w:p>
        </w:tc>
        <w:tc>
          <w:tcPr>
            <w:tcW w:w="2267" w:type="dxa"/>
            <w:tcMar>
              <w:top w:w="100" w:type="dxa"/>
              <w:left w:w="100" w:type="dxa"/>
              <w:bottom w:w="100" w:type="dxa"/>
              <w:right w:w="100" w:type="dxa"/>
            </w:tcMar>
          </w:tcPr>
          <w:p w14:paraId="20EA2C9A" w14:textId="77777777" w:rsidR="00101FDE" w:rsidRPr="00550971" w:rsidRDefault="00101FDE" w:rsidP="008F7625">
            <w:pPr>
              <w:widowControl w:val="0"/>
              <w:spacing w:line="240" w:lineRule="auto"/>
              <w:rPr>
                <w:sz w:val="21"/>
                <w:szCs w:val="21"/>
              </w:rPr>
            </w:pPr>
          </w:p>
        </w:tc>
        <w:tc>
          <w:tcPr>
            <w:tcW w:w="4536" w:type="dxa"/>
            <w:tcMar>
              <w:top w:w="100" w:type="dxa"/>
              <w:left w:w="100" w:type="dxa"/>
              <w:bottom w:w="100" w:type="dxa"/>
              <w:right w:w="100" w:type="dxa"/>
            </w:tcMar>
          </w:tcPr>
          <w:p w14:paraId="52BDD9C0" w14:textId="44F6E53B" w:rsidR="00101FDE" w:rsidRPr="00550971" w:rsidRDefault="00101FDE" w:rsidP="008F7625">
            <w:pPr>
              <w:widowControl w:val="0"/>
              <w:spacing w:line="240" w:lineRule="auto"/>
              <w:rPr>
                <w:sz w:val="21"/>
                <w:szCs w:val="21"/>
              </w:rPr>
            </w:pPr>
            <w:r w:rsidRPr="00550971">
              <w:rPr>
                <w:sz w:val="21"/>
                <w:szCs w:val="21"/>
                <w:lang w:val="sl-SI"/>
              </w:rPr>
              <w:t>Odstavek naj ostane.</w:t>
            </w:r>
          </w:p>
        </w:tc>
        <w:tc>
          <w:tcPr>
            <w:tcW w:w="5103" w:type="dxa"/>
            <w:tcMar>
              <w:top w:w="100" w:type="dxa"/>
              <w:left w:w="100" w:type="dxa"/>
              <w:bottom w:w="100" w:type="dxa"/>
              <w:right w:w="100" w:type="dxa"/>
            </w:tcMar>
          </w:tcPr>
          <w:p w14:paraId="585AD2AC" w14:textId="77777777" w:rsidR="00101FDE" w:rsidRPr="00550971" w:rsidRDefault="00101FDE" w:rsidP="008F7625">
            <w:pPr>
              <w:autoSpaceDE w:val="0"/>
              <w:autoSpaceDN w:val="0"/>
              <w:adjustRightInd w:val="0"/>
              <w:spacing w:line="240" w:lineRule="auto"/>
              <w:rPr>
                <w:sz w:val="21"/>
                <w:szCs w:val="21"/>
                <w:lang w:val="sl-SI"/>
              </w:rPr>
            </w:pPr>
            <w:r w:rsidRPr="00550971">
              <w:rPr>
                <w:sz w:val="21"/>
                <w:szCs w:val="21"/>
                <w:lang w:val="sl-SI"/>
              </w:rPr>
              <w:t>Ni jasno, kdo bo po novem v imenu in za račun RS</w:t>
            </w:r>
          </w:p>
          <w:p w14:paraId="2F50ED66" w14:textId="77777777" w:rsidR="00101FDE" w:rsidRPr="00550971" w:rsidRDefault="00101FDE" w:rsidP="008F7625">
            <w:pPr>
              <w:autoSpaceDE w:val="0"/>
              <w:autoSpaceDN w:val="0"/>
              <w:adjustRightInd w:val="0"/>
              <w:spacing w:line="240" w:lineRule="auto"/>
              <w:rPr>
                <w:sz w:val="21"/>
                <w:szCs w:val="21"/>
                <w:lang w:val="sl-SI"/>
              </w:rPr>
            </w:pPr>
            <w:r w:rsidRPr="00550971">
              <w:rPr>
                <w:sz w:val="21"/>
                <w:szCs w:val="21"/>
                <w:lang w:val="sl-SI"/>
              </w:rPr>
              <w:t>opravljal te naloge na zemljiščih v lasti RS, ki jih je do</w:t>
            </w:r>
          </w:p>
          <w:p w14:paraId="5857715E" w14:textId="4EB01E85" w:rsidR="00101FDE" w:rsidRPr="00550971" w:rsidRDefault="00101FDE" w:rsidP="008F7625">
            <w:pPr>
              <w:widowControl w:val="0"/>
              <w:spacing w:line="240" w:lineRule="auto"/>
              <w:rPr>
                <w:sz w:val="21"/>
                <w:szCs w:val="21"/>
              </w:rPr>
            </w:pPr>
            <w:r w:rsidRPr="00550971">
              <w:rPr>
                <w:sz w:val="21"/>
                <w:szCs w:val="21"/>
                <w:lang w:val="sl-SI"/>
              </w:rPr>
              <w:t>sedaj opravljal SKZG.</w:t>
            </w:r>
          </w:p>
        </w:tc>
        <w:tc>
          <w:tcPr>
            <w:tcW w:w="1701" w:type="dxa"/>
          </w:tcPr>
          <w:p w14:paraId="2D67C923" w14:textId="227E7769" w:rsidR="00101FDE" w:rsidRPr="00550971" w:rsidRDefault="00101FDE" w:rsidP="008F7625">
            <w:pPr>
              <w:widowControl w:val="0"/>
              <w:spacing w:line="240" w:lineRule="auto"/>
              <w:rPr>
                <w:sz w:val="21"/>
                <w:szCs w:val="21"/>
              </w:rPr>
            </w:pPr>
            <w:r w:rsidRPr="00550971">
              <w:rPr>
                <w:sz w:val="21"/>
                <w:szCs w:val="21"/>
              </w:rPr>
              <w:t>ZMOS</w:t>
            </w:r>
          </w:p>
        </w:tc>
        <w:tc>
          <w:tcPr>
            <w:tcW w:w="4819" w:type="dxa"/>
          </w:tcPr>
          <w:p w14:paraId="019C01D6" w14:textId="1F1012CC" w:rsidR="00101FDE" w:rsidRPr="00101FDE" w:rsidRDefault="00101FDE" w:rsidP="008F7625">
            <w:pPr>
              <w:widowControl w:val="0"/>
              <w:spacing w:line="240" w:lineRule="auto"/>
              <w:jc w:val="both"/>
              <w:rPr>
                <w:sz w:val="21"/>
                <w:szCs w:val="21"/>
              </w:rPr>
            </w:pPr>
            <w:r w:rsidRPr="00101FDE">
              <w:rPr>
                <w:sz w:val="21"/>
                <w:szCs w:val="21"/>
              </w:rPr>
              <w:t>Predlog širi nabor upravičencev za izgradnjo namakalnih sistemov, zato se umika določba o neposrednem financiranju nalog SKZG RS (odprava zaraščanja in zemljiške operacije).</w:t>
            </w:r>
          </w:p>
        </w:tc>
      </w:tr>
      <w:tr w:rsidR="00101FDE" w:rsidRPr="00550971" w14:paraId="06F206A1" w14:textId="21E12BBD" w:rsidTr="00101FDE">
        <w:trPr>
          <w:trHeight w:val="459"/>
        </w:trPr>
        <w:tc>
          <w:tcPr>
            <w:tcW w:w="572" w:type="dxa"/>
            <w:tcMar>
              <w:top w:w="100" w:type="dxa"/>
              <w:left w:w="100" w:type="dxa"/>
              <w:bottom w:w="100" w:type="dxa"/>
              <w:right w:w="100" w:type="dxa"/>
            </w:tcMar>
          </w:tcPr>
          <w:p w14:paraId="52FC9FC0" w14:textId="5ABE10A9" w:rsidR="00101FDE" w:rsidRPr="00550971" w:rsidRDefault="00101FDE" w:rsidP="008F7625">
            <w:pPr>
              <w:widowControl w:val="0"/>
              <w:spacing w:line="240" w:lineRule="auto"/>
              <w:rPr>
                <w:sz w:val="21"/>
                <w:szCs w:val="21"/>
              </w:rPr>
            </w:pPr>
            <w:r w:rsidRPr="00550971">
              <w:rPr>
                <w:sz w:val="21"/>
                <w:szCs w:val="21"/>
              </w:rPr>
              <w:t>4.</w:t>
            </w:r>
          </w:p>
        </w:tc>
        <w:tc>
          <w:tcPr>
            <w:tcW w:w="852" w:type="dxa"/>
            <w:tcMar>
              <w:top w:w="100" w:type="dxa"/>
              <w:left w:w="100" w:type="dxa"/>
              <w:bottom w:w="100" w:type="dxa"/>
              <w:right w:w="100" w:type="dxa"/>
            </w:tcMar>
          </w:tcPr>
          <w:p w14:paraId="404C02E3" w14:textId="77777777" w:rsidR="00101FDE" w:rsidRPr="00550971" w:rsidRDefault="00101FDE" w:rsidP="008F7625">
            <w:pPr>
              <w:widowControl w:val="0"/>
              <w:spacing w:line="240" w:lineRule="auto"/>
              <w:rPr>
                <w:sz w:val="21"/>
                <w:szCs w:val="21"/>
              </w:rPr>
            </w:pPr>
            <w:r w:rsidRPr="00550971">
              <w:rPr>
                <w:sz w:val="21"/>
                <w:szCs w:val="21"/>
              </w:rPr>
              <w:t>2. člen</w:t>
            </w:r>
          </w:p>
          <w:p w14:paraId="3F178772" w14:textId="77777777" w:rsidR="00101FDE" w:rsidRPr="00550971" w:rsidRDefault="00101FDE" w:rsidP="008F7625">
            <w:pPr>
              <w:widowControl w:val="0"/>
              <w:spacing w:line="240" w:lineRule="auto"/>
              <w:rPr>
                <w:sz w:val="21"/>
                <w:szCs w:val="21"/>
              </w:rPr>
            </w:pPr>
          </w:p>
          <w:p w14:paraId="40896DD4" w14:textId="77777777" w:rsidR="00101FDE" w:rsidRPr="00550971" w:rsidRDefault="00101FDE" w:rsidP="008F7625">
            <w:pPr>
              <w:widowControl w:val="0"/>
              <w:spacing w:line="240" w:lineRule="auto"/>
              <w:rPr>
                <w:sz w:val="21"/>
                <w:szCs w:val="21"/>
              </w:rPr>
            </w:pPr>
          </w:p>
        </w:tc>
        <w:tc>
          <w:tcPr>
            <w:tcW w:w="850" w:type="dxa"/>
            <w:tcMar>
              <w:top w:w="100" w:type="dxa"/>
              <w:left w:w="100" w:type="dxa"/>
              <w:bottom w:w="100" w:type="dxa"/>
              <w:right w:w="100" w:type="dxa"/>
            </w:tcMar>
          </w:tcPr>
          <w:p w14:paraId="73473920" w14:textId="4B306F44" w:rsidR="00101FDE" w:rsidRPr="00550971" w:rsidRDefault="00101FDE" w:rsidP="008F7625">
            <w:pPr>
              <w:widowControl w:val="0"/>
              <w:spacing w:line="240" w:lineRule="auto"/>
              <w:rPr>
                <w:sz w:val="21"/>
                <w:szCs w:val="21"/>
              </w:rPr>
            </w:pPr>
            <w:r w:rsidRPr="00550971">
              <w:rPr>
                <w:sz w:val="21"/>
                <w:szCs w:val="21"/>
              </w:rPr>
              <w:t>1b. člen</w:t>
            </w:r>
          </w:p>
        </w:tc>
        <w:tc>
          <w:tcPr>
            <w:tcW w:w="2267" w:type="dxa"/>
            <w:tcMar>
              <w:top w:w="100" w:type="dxa"/>
              <w:left w:w="100" w:type="dxa"/>
              <w:bottom w:w="100" w:type="dxa"/>
              <w:right w:w="100" w:type="dxa"/>
            </w:tcMar>
          </w:tcPr>
          <w:p w14:paraId="0E677C09" w14:textId="77777777" w:rsidR="00101FDE" w:rsidRPr="00550971" w:rsidRDefault="00101FDE" w:rsidP="008F7625">
            <w:pPr>
              <w:widowControl w:val="0"/>
              <w:spacing w:line="240" w:lineRule="auto"/>
              <w:rPr>
                <w:sz w:val="21"/>
                <w:szCs w:val="21"/>
              </w:rPr>
            </w:pPr>
          </w:p>
        </w:tc>
        <w:tc>
          <w:tcPr>
            <w:tcW w:w="4536" w:type="dxa"/>
            <w:tcMar>
              <w:top w:w="100" w:type="dxa"/>
              <w:left w:w="100" w:type="dxa"/>
              <w:bottom w:w="100" w:type="dxa"/>
              <w:right w:w="100" w:type="dxa"/>
            </w:tcMar>
          </w:tcPr>
          <w:p w14:paraId="330E1F0A" w14:textId="132E3ACA" w:rsidR="00101FDE" w:rsidRPr="00550971" w:rsidRDefault="00101FDE" w:rsidP="008F7625">
            <w:pPr>
              <w:widowControl w:val="0"/>
              <w:spacing w:line="240" w:lineRule="auto"/>
              <w:rPr>
                <w:sz w:val="21"/>
                <w:szCs w:val="21"/>
              </w:rPr>
            </w:pPr>
            <w:r w:rsidRPr="00550971">
              <w:rPr>
                <w:sz w:val="21"/>
                <w:szCs w:val="21"/>
              </w:rPr>
              <w:t>Obrazložitev: Glede na izredno majhen obseg kmetijskih zemljišč na prebivalca in pritiske pozidav, po novem pa še umeščanja fotovoltaike na kmetijska zemljišča, bomo v Sloveniji za ohranitev potenciala za pridelavo hrane morali povišati kakovost vseh razpoložljivih kmetijskih zemljišč, ne glede na bonitetno oceno. Ekološki kmetje dokazujejo, da se da z regenerativnimi ekološkimi metodami občutno povečati kakovost kmetijskih zemljišč (bonitetno oceno). Zato bi morale biti regenerativne ekološke prakse (poleg odprave zaraščanja in izvedbe agrarnih operacij) eden od osnovnih ukrepov kmetijske zemljiške politike.</w:t>
            </w:r>
          </w:p>
        </w:tc>
        <w:tc>
          <w:tcPr>
            <w:tcW w:w="5103" w:type="dxa"/>
            <w:tcMar>
              <w:top w:w="100" w:type="dxa"/>
              <w:left w:w="100" w:type="dxa"/>
              <w:bottom w:w="100" w:type="dxa"/>
              <w:right w:w="100" w:type="dxa"/>
            </w:tcMar>
          </w:tcPr>
          <w:p w14:paraId="3FC99E32" w14:textId="236FF6FC" w:rsidR="00101FDE" w:rsidRPr="00550971" w:rsidRDefault="00101FDE" w:rsidP="008F7625">
            <w:pPr>
              <w:widowControl w:val="0"/>
              <w:spacing w:line="240" w:lineRule="auto"/>
              <w:rPr>
                <w:sz w:val="21"/>
                <w:szCs w:val="21"/>
              </w:rPr>
            </w:pPr>
            <w:r w:rsidRPr="00550971">
              <w:rPr>
                <w:sz w:val="21"/>
                <w:szCs w:val="21"/>
              </w:rPr>
              <w:t xml:space="preserve">V 1.b členu naj se četrti odstavek dopolni tako, da se glasi: »Ukrepi kmetijske zemljiške politike so odpravljanje zaraščanja, izvedba agrarnih operacij </w:t>
            </w:r>
            <w:r w:rsidRPr="00550971">
              <w:rPr>
                <w:sz w:val="21"/>
                <w:szCs w:val="21"/>
                <w:u w:val="single"/>
              </w:rPr>
              <w:t>in regenerativno ekološko kmetijstvo</w:t>
            </w:r>
            <w:r w:rsidRPr="00550971">
              <w:rPr>
                <w:sz w:val="21"/>
                <w:szCs w:val="21"/>
              </w:rPr>
              <w:t>.«</w:t>
            </w:r>
          </w:p>
        </w:tc>
        <w:tc>
          <w:tcPr>
            <w:tcW w:w="1701" w:type="dxa"/>
          </w:tcPr>
          <w:p w14:paraId="4740405D" w14:textId="432F453A" w:rsidR="00101FDE" w:rsidRPr="00550971" w:rsidRDefault="00101FDE" w:rsidP="008F7625">
            <w:pPr>
              <w:widowControl w:val="0"/>
              <w:spacing w:line="240" w:lineRule="auto"/>
              <w:rPr>
                <w:sz w:val="21"/>
                <w:szCs w:val="21"/>
              </w:rPr>
            </w:pPr>
            <w:r w:rsidRPr="00550971">
              <w:rPr>
                <w:sz w:val="21"/>
                <w:szCs w:val="21"/>
              </w:rPr>
              <w:t>Umanotera</w:t>
            </w:r>
          </w:p>
        </w:tc>
        <w:tc>
          <w:tcPr>
            <w:tcW w:w="4819" w:type="dxa"/>
          </w:tcPr>
          <w:p w14:paraId="5657B2EC" w14:textId="7562A420" w:rsidR="00101FDE" w:rsidRPr="00101FDE" w:rsidRDefault="00101FDE" w:rsidP="008F7625">
            <w:pPr>
              <w:widowControl w:val="0"/>
              <w:spacing w:line="240" w:lineRule="auto"/>
              <w:rPr>
                <w:sz w:val="21"/>
                <w:szCs w:val="21"/>
              </w:rPr>
            </w:pPr>
            <w:r w:rsidRPr="00101FDE">
              <w:rPr>
                <w:sz w:val="21"/>
                <w:szCs w:val="21"/>
              </w:rPr>
              <w:t>Obstoječi ukrepi ne izključujejo regenerativnih ekoloških praks.</w:t>
            </w:r>
          </w:p>
        </w:tc>
      </w:tr>
      <w:tr w:rsidR="00101FDE" w:rsidRPr="00550971" w14:paraId="5A647FB3" w14:textId="7D77E996" w:rsidTr="00101FDE">
        <w:trPr>
          <w:trHeight w:val="459"/>
        </w:trPr>
        <w:tc>
          <w:tcPr>
            <w:tcW w:w="572" w:type="dxa"/>
            <w:tcMar>
              <w:top w:w="100" w:type="dxa"/>
              <w:left w:w="100" w:type="dxa"/>
              <w:bottom w:w="100" w:type="dxa"/>
              <w:right w:w="100" w:type="dxa"/>
            </w:tcMar>
          </w:tcPr>
          <w:p w14:paraId="1EF44AC5" w14:textId="261F5C47" w:rsidR="00101FDE" w:rsidRPr="00550971" w:rsidRDefault="00101FDE" w:rsidP="008F7625">
            <w:pPr>
              <w:widowControl w:val="0"/>
              <w:spacing w:line="240" w:lineRule="auto"/>
              <w:rPr>
                <w:sz w:val="21"/>
                <w:szCs w:val="21"/>
              </w:rPr>
            </w:pPr>
            <w:r w:rsidRPr="00550971">
              <w:rPr>
                <w:sz w:val="21"/>
                <w:szCs w:val="21"/>
              </w:rPr>
              <w:t>5.</w:t>
            </w:r>
          </w:p>
        </w:tc>
        <w:tc>
          <w:tcPr>
            <w:tcW w:w="852" w:type="dxa"/>
            <w:tcMar>
              <w:top w:w="100" w:type="dxa"/>
              <w:left w:w="100" w:type="dxa"/>
              <w:bottom w:w="100" w:type="dxa"/>
              <w:right w:w="100" w:type="dxa"/>
            </w:tcMar>
          </w:tcPr>
          <w:p w14:paraId="1CE537AB" w14:textId="77777777" w:rsidR="00101FDE" w:rsidRPr="00550971" w:rsidRDefault="00101FDE" w:rsidP="008F7625">
            <w:pPr>
              <w:widowControl w:val="0"/>
              <w:spacing w:line="240" w:lineRule="auto"/>
              <w:rPr>
                <w:sz w:val="21"/>
                <w:szCs w:val="21"/>
              </w:rPr>
            </w:pPr>
            <w:r w:rsidRPr="00550971">
              <w:rPr>
                <w:sz w:val="21"/>
                <w:szCs w:val="21"/>
              </w:rPr>
              <w:t>3. člen</w:t>
            </w:r>
          </w:p>
        </w:tc>
        <w:tc>
          <w:tcPr>
            <w:tcW w:w="850" w:type="dxa"/>
            <w:tcMar>
              <w:top w:w="100" w:type="dxa"/>
              <w:left w:w="100" w:type="dxa"/>
              <w:bottom w:w="100" w:type="dxa"/>
              <w:right w:w="100" w:type="dxa"/>
            </w:tcMar>
          </w:tcPr>
          <w:p w14:paraId="20955545" w14:textId="77777777" w:rsidR="00101FDE" w:rsidRPr="00550971" w:rsidRDefault="00101FDE" w:rsidP="008F7625">
            <w:pPr>
              <w:widowControl w:val="0"/>
              <w:spacing w:line="240" w:lineRule="auto"/>
              <w:rPr>
                <w:sz w:val="21"/>
                <w:szCs w:val="21"/>
              </w:rPr>
            </w:pPr>
            <w:r w:rsidRPr="00550971">
              <w:rPr>
                <w:sz w:val="21"/>
                <w:szCs w:val="21"/>
              </w:rPr>
              <w:t>3.a člen</w:t>
            </w:r>
          </w:p>
        </w:tc>
        <w:tc>
          <w:tcPr>
            <w:tcW w:w="2267" w:type="dxa"/>
            <w:tcMar>
              <w:top w:w="100" w:type="dxa"/>
              <w:left w:w="100" w:type="dxa"/>
              <w:bottom w:w="100" w:type="dxa"/>
              <w:right w:w="100" w:type="dxa"/>
            </w:tcMar>
          </w:tcPr>
          <w:p w14:paraId="1BF4E9BF" w14:textId="77777777" w:rsidR="00101FDE" w:rsidRPr="00550971" w:rsidRDefault="00101FDE" w:rsidP="008F7625">
            <w:pPr>
              <w:spacing w:line="240" w:lineRule="auto"/>
              <w:rPr>
                <w:sz w:val="21"/>
                <w:szCs w:val="21"/>
              </w:rPr>
            </w:pPr>
            <w:r w:rsidRPr="00550971">
              <w:rPr>
                <w:sz w:val="21"/>
                <w:szCs w:val="21"/>
              </w:rPr>
              <w:t>Za prvim odstavkom predlagamo nov drugi odstavek 3.a člena.</w:t>
            </w:r>
          </w:p>
        </w:tc>
        <w:tc>
          <w:tcPr>
            <w:tcW w:w="4536" w:type="dxa"/>
            <w:tcMar>
              <w:top w:w="100" w:type="dxa"/>
              <w:left w:w="100" w:type="dxa"/>
              <w:bottom w:w="100" w:type="dxa"/>
              <w:right w:w="100" w:type="dxa"/>
            </w:tcMar>
          </w:tcPr>
          <w:p w14:paraId="1DB80846" w14:textId="77777777" w:rsidR="00101FDE" w:rsidRPr="00550971" w:rsidRDefault="00101FDE" w:rsidP="008F7625">
            <w:pPr>
              <w:widowControl w:val="0"/>
              <w:spacing w:line="240" w:lineRule="auto"/>
              <w:rPr>
                <w:sz w:val="21"/>
                <w:szCs w:val="21"/>
              </w:rPr>
            </w:pPr>
            <w:r w:rsidRPr="00550971">
              <w:rPr>
                <w:sz w:val="21"/>
                <w:szCs w:val="21"/>
              </w:rPr>
              <w:t>Predlagamo možnost pridobivanja kmetijskih zemljišč iz zaraščenih kmetijskih zemljišč, ki so bila spremenjena v gozdna zemljišča.</w:t>
            </w:r>
          </w:p>
        </w:tc>
        <w:tc>
          <w:tcPr>
            <w:tcW w:w="5103" w:type="dxa"/>
            <w:tcMar>
              <w:top w:w="100" w:type="dxa"/>
              <w:left w:w="100" w:type="dxa"/>
              <w:bottom w:w="100" w:type="dxa"/>
              <w:right w:w="100" w:type="dxa"/>
            </w:tcMar>
          </w:tcPr>
          <w:p w14:paraId="38222EA3" w14:textId="5028791F" w:rsidR="00101FDE" w:rsidRPr="00550971" w:rsidRDefault="00101FDE" w:rsidP="008F7625">
            <w:pPr>
              <w:widowControl w:val="0"/>
              <w:spacing w:line="240" w:lineRule="auto"/>
              <w:rPr>
                <w:sz w:val="21"/>
                <w:szCs w:val="21"/>
              </w:rPr>
            </w:pPr>
            <w:r w:rsidRPr="00550971">
              <w:rPr>
                <w:sz w:val="21"/>
                <w:szCs w:val="21"/>
              </w:rPr>
              <w:t>Nov drugi odstavek naj se glasi:</w:t>
            </w:r>
          </w:p>
          <w:p w14:paraId="1263E874" w14:textId="77777777" w:rsidR="00101FDE" w:rsidRPr="00550971" w:rsidRDefault="00101FDE" w:rsidP="008F7625">
            <w:pPr>
              <w:widowControl w:val="0"/>
              <w:spacing w:line="240" w:lineRule="auto"/>
              <w:rPr>
                <w:sz w:val="21"/>
                <w:szCs w:val="21"/>
              </w:rPr>
            </w:pPr>
            <w:r w:rsidRPr="00550971">
              <w:rPr>
                <w:sz w:val="21"/>
                <w:szCs w:val="21"/>
              </w:rPr>
              <w:t>Za ohranjanje obsega kmetijskih zemljišč lokalna skupnost po predhodno pripravljenih strokovnih podlagah s strani ministrstva nadomešča pretekla kmetijska zemljišča, ki so se iz zaraščenih kmetijskih  površin po določbah zakona, ki ureja gozdove, spremenila v gozdna zemljišča.</w:t>
            </w:r>
          </w:p>
          <w:p w14:paraId="1DD95753" w14:textId="77777777" w:rsidR="00101FDE" w:rsidRPr="00550971" w:rsidRDefault="00101FDE" w:rsidP="008F7625">
            <w:pPr>
              <w:widowControl w:val="0"/>
              <w:spacing w:line="240" w:lineRule="auto"/>
              <w:rPr>
                <w:sz w:val="21"/>
                <w:szCs w:val="21"/>
              </w:rPr>
            </w:pPr>
          </w:p>
          <w:p w14:paraId="35F7D2EF" w14:textId="77777777" w:rsidR="00101FDE" w:rsidRPr="00550971" w:rsidRDefault="00101FDE" w:rsidP="008F7625">
            <w:pPr>
              <w:widowControl w:val="0"/>
              <w:spacing w:line="240" w:lineRule="auto"/>
              <w:rPr>
                <w:sz w:val="21"/>
                <w:szCs w:val="21"/>
              </w:rPr>
            </w:pPr>
            <w:r w:rsidRPr="00550971">
              <w:rPr>
                <w:sz w:val="21"/>
                <w:szCs w:val="21"/>
              </w:rPr>
              <w:t>Predlagana določba omogoča krčitev površin, ki so bila po Zakonu o gozdovih zaradi zaraščanja spremenjena v gozd. Na ta način bomo dolgoročno ohranjali kmetijska zemljišča na primernih legah za kmetovanje.</w:t>
            </w:r>
          </w:p>
          <w:p w14:paraId="7F63F51C" w14:textId="77777777" w:rsidR="00101FDE" w:rsidRPr="00550971" w:rsidRDefault="00101FDE" w:rsidP="008F7625">
            <w:pPr>
              <w:widowControl w:val="0"/>
              <w:spacing w:line="240" w:lineRule="auto"/>
              <w:rPr>
                <w:sz w:val="21"/>
                <w:szCs w:val="21"/>
              </w:rPr>
            </w:pPr>
          </w:p>
          <w:p w14:paraId="38BF2EA8" w14:textId="77777777" w:rsidR="00101FDE" w:rsidRPr="00550971" w:rsidRDefault="00101FDE" w:rsidP="008F7625">
            <w:pPr>
              <w:widowControl w:val="0"/>
              <w:spacing w:line="240" w:lineRule="auto"/>
              <w:rPr>
                <w:sz w:val="21"/>
                <w:szCs w:val="21"/>
              </w:rPr>
            </w:pPr>
            <w:r w:rsidRPr="00550971">
              <w:rPr>
                <w:sz w:val="21"/>
                <w:szCs w:val="21"/>
              </w:rPr>
              <w:t xml:space="preserve">Določbo je potrebno uskladiti z Zakonom o gozdovih: 21. člen, pri katerem predlagamo, da se dovolijo krčitve do 3 ha (zdaj 0,5 ha), pri čemer se lastniku dovolijo krčitve gozdov v površini, ki je bila v </w:t>
            </w:r>
            <w:r w:rsidRPr="00550971">
              <w:rPr>
                <w:sz w:val="21"/>
                <w:szCs w:val="21"/>
              </w:rPr>
              <w:lastRenderedPageBreak/>
              <w:t>zadnjih 30 letih umeščena pod gozd.</w:t>
            </w:r>
          </w:p>
          <w:p w14:paraId="196DA3B2" w14:textId="77777777" w:rsidR="00101FDE" w:rsidRPr="00550971" w:rsidRDefault="00101FDE" w:rsidP="008F7625">
            <w:pPr>
              <w:widowControl w:val="0"/>
              <w:spacing w:line="240" w:lineRule="auto"/>
              <w:rPr>
                <w:sz w:val="21"/>
                <w:szCs w:val="21"/>
              </w:rPr>
            </w:pPr>
          </w:p>
        </w:tc>
        <w:tc>
          <w:tcPr>
            <w:tcW w:w="1701" w:type="dxa"/>
          </w:tcPr>
          <w:p w14:paraId="1E2DB424" w14:textId="2E29B93D" w:rsidR="00101FDE" w:rsidRPr="00550971" w:rsidRDefault="00101FDE" w:rsidP="008F7625">
            <w:pPr>
              <w:widowControl w:val="0"/>
              <w:spacing w:line="240" w:lineRule="auto"/>
              <w:rPr>
                <w:sz w:val="21"/>
                <w:szCs w:val="21"/>
              </w:rPr>
            </w:pPr>
            <w:r w:rsidRPr="00550971">
              <w:rPr>
                <w:sz w:val="21"/>
                <w:szCs w:val="21"/>
              </w:rPr>
              <w:lastRenderedPageBreak/>
              <w:t>Skupne pripombe nevladnih kmetijskih organizacij na sveženj zakonodaje</w:t>
            </w:r>
          </w:p>
        </w:tc>
        <w:tc>
          <w:tcPr>
            <w:tcW w:w="4819" w:type="dxa"/>
          </w:tcPr>
          <w:p w14:paraId="7BF794A3" w14:textId="77777777" w:rsidR="00101FDE" w:rsidRPr="00101FDE" w:rsidRDefault="00101FDE" w:rsidP="008F7625">
            <w:pPr>
              <w:widowControl w:val="0"/>
              <w:spacing w:line="240" w:lineRule="auto"/>
              <w:jc w:val="both"/>
              <w:rPr>
                <w:sz w:val="21"/>
                <w:szCs w:val="21"/>
              </w:rPr>
            </w:pPr>
            <w:r w:rsidRPr="00101FDE">
              <w:rPr>
                <w:sz w:val="21"/>
                <w:szCs w:val="21"/>
              </w:rPr>
              <w:t>Za pripravo strokovne podlage ne potrebujemo spremembe zakona.</w:t>
            </w:r>
          </w:p>
          <w:p w14:paraId="764DC52B" w14:textId="77777777" w:rsidR="00101FDE" w:rsidRPr="00101FDE" w:rsidRDefault="00101FDE" w:rsidP="008F7625">
            <w:pPr>
              <w:widowControl w:val="0"/>
              <w:spacing w:line="240" w:lineRule="auto"/>
              <w:jc w:val="both"/>
              <w:rPr>
                <w:sz w:val="21"/>
                <w:szCs w:val="21"/>
              </w:rPr>
            </w:pPr>
          </w:p>
          <w:p w14:paraId="7C49283C" w14:textId="1915F228" w:rsidR="00101FDE" w:rsidRPr="00101FDE" w:rsidRDefault="00101FDE" w:rsidP="008F7625">
            <w:pPr>
              <w:widowControl w:val="0"/>
              <w:spacing w:line="240" w:lineRule="auto"/>
              <w:jc w:val="both"/>
              <w:rPr>
                <w:sz w:val="21"/>
                <w:szCs w:val="21"/>
              </w:rPr>
            </w:pPr>
            <w:r w:rsidRPr="00101FDE">
              <w:rPr>
                <w:sz w:val="21"/>
                <w:szCs w:val="21"/>
              </w:rPr>
              <w:t>Predlog podpiramo, najprej je treba pripraviti strokovno podlago skupaj s sektorjem gozdarstva. Na podlagi strokovne podlage se lahko pripravijo zakonske spremembe.</w:t>
            </w:r>
          </w:p>
        </w:tc>
      </w:tr>
      <w:tr w:rsidR="00101FDE" w:rsidRPr="00550971" w14:paraId="60AE23CA" w14:textId="1D9972AC" w:rsidTr="00101FDE">
        <w:trPr>
          <w:trHeight w:val="459"/>
        </w:trPr>
        <w:tc>
          <w:tcPr>
            <w:tcW w:w="572" w:type="dxa"/>
            <w:shd w:val="clear" w:color="auto" w:fill="auto"/>
            <w:tcMar>
              <w:top w:w="100" w:type="dxa"/>
              <w:left w:w="100" w:type="dxa"/>
              <w:bottom w:w="100" w:type="dxa"/>
              <w:right w:w="100" w:type="dxa"/>
            </w:tcMar>
          </w:tcPr>
          <w:p w14:paraId="5C83DFD3" w14:textId="264E59FA" w:rsidR="00101FDE" w:rsidRPr="00550971" w:rsidRDefault="00101FDE" w:rsidP="008F1EE3">
            <w:pPr>
              <w:widowControl w:val="0"/>
              <w:spacing w:line="240" w:lineRule="auto"/>
              <w:rPr>
                <w:sz w:val="21"/>
                <w:szCs w:val="21"/>
              </w:rPr>
            </w:pPr>
            <w:r w:rsidRPr="00550971">
              <w:rPr>
                <w:sz w:val="21"/>
                <w:szCs w:val="21"/>
              </w:rPr>
              <w:t>6.</w:t>
            </w:r>
          </w:p>
        </w:tc>
        <w:tc>
          <w:tcPr>
            <w:tcW w:w="852" w:type="dxa"/>
            <w:shd w:val="clear" w:color="auto" w:fill="auto"/>
            <w:tcMar>
              <w:top w:w="100" w:type="dxa"/>
              <w:left w:w="100" w:type="dxa"/>
              <w:bottom w:w="100" w:type="dxa"/>
              <w:right w:w="100" w:type="dxa"/>
            </w:tcMar>
          </w:tcPr>
          <w:p w14:paraId="4A2E8DC6" w14:textId="77777777"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7701C2E3" w14:textId="77777777"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199E7621" w14:textId="3BBB6D6F" w:rsidR="00101FDE" w:rsidRPr="00550971" w:rsidRDefault="00101FDE" w:rsidP="008F1EE3">
            <w:pPr>
              <w:spacing w:line="240" w:lineRule="auto"/>
              <w:rPr>
                <w:sz w:val="21"/>
                <w:szCs w:val="21"/>
              </w:rPr>
            </w:pPr>
            <w:r w:rsidRPr="00550971">
              <w:rPr>
                <w:sz w:val="21"/>
                <w:szCs w:val="21"/>
              </w:rPr>
              <w:t>»Ne glede na prejšnji odstavek načrtovanje postavitve fotonapetostne naprave v skladu z zakonom, ki ureja uvajanje naprav za proizvodnjo električne energije iz obnovljivih virov energije (v nadaljnjem besedilu: fotonapetostne naprave), na kmetijskih zemljišč z boniteto nad 20 točk ni dopustno.«.</w:t>
            </w:r>
          </w:p>
        </w:tc>
        <w:tc>
          <w:tcPr>
            <w:tcW w:w="4536" w:type="dxa"/>
            <w:shd w:val="clear" w:color="auto" w:fill="auto"/>
            <w:tcMar>
              <w:top w:w="100" w:type="dxa"/>
              <w:left w:w="100" w:type="dxa"/>
              <w:bottom w:w="100" w:type="dxa"/>
              <w:right w:w="100" w:type="dxa"/>
            </w:tcMar>
          </w:tcPr>
          <w:p w14:paraId="6F26869C" w14:textId="77777777" w:rsidR="00101FDE" w:rsidRPr="00550971" w:rsidRDefault="00101FDE" w:rsidP="008F1EE3">
            <w:pPr>
              <w:widowControl w:val="0"/>
              <w:spacing w:line="240" w:lineRule="auto"/>
              <w:rPr>
                <w:sz w:val="21"/>
                <w:szCs w:val="21"/>
              </w:rPr>
            </w:pPr>
            <w:r w:rsidRPr="00550971">
              <w:rPr>
                <w:sz w:val="21"/>
                <w:szCs w:val="21"/>
              </w:rPr>
              <w:t>Določba dovoljuje gradnjo fotonapetostnih naprav na kmetijskih zemljišč do 20 bonitetnih točk (BT) – strožje kot sedaj, ko je meja na zemljišču s 35 BT. Predlagamo, da se z namenom varovanja kmetijskih zemljišč onemogoči gradnjo fotovoltaičnih naprav na katerih koli kmetijskih površinah ne glede na BT.</w:t>
            </w:r>
          </w:p>
          <w:p w14:paraId="3406F879" w14:textId="77777777" w:rsidR="00101FDE" w:rsidRPr="00550971" w:rsidRDefault="00101FDE" w:rsidP="008F1EE3">
            <w:pPr>
              <w:widowControl w:val="0"/>
              <w:spacing w:line="240" w:lineRule="auto"/>
              <w:rPr>
                <w:sz w:val="21"/>
                <w:szCs w:val="21"/>
              </w:rPr>
            </w:pPr>
          </w:p>
          <w:p w14:paraId="0A76FFB8" w14:textId="77777777" w:rsidR="00101FDE" w:rsidRPr="00550971" w:rsidRDefault="00101FDE" w:rsidP="008F1EE3">
            <w:pPr>
              <w:widowControl w:val="0"/>
              <w:spacing w:line="240" w:lineRule="auto"/>
              <w:rPr>
                <w:sz w:val="21"/>
                <w:szCs w:val="21"/>
              </w:rPr>
            </w:pPr>
          </w:p>
        </w:tc>
        <w:tc>
          <w:tcPr>
            <w:tcW w:w="5103" w:type="dxa"/>
            <w:shd w:val="clear" w:color="auto" w:fill="auto"/>
            <w:tcMar>
              <w:top w:w="100" w:type="dxa"/>
              <w:left w:w="100" w:type="dxa"/>
              <w:bottom w:w="100" w:type="dxa"/>
              <w:right w:w="100" w:type="dxa"/>
            </w:tcMar>
          </w:tcPr>
          <w:p w14:paraId="123CED72" w14:textId="77777777" w:rsidR="00101FDE" w:rsidRPr="00550971" w:rsidRDefault="00101FDE" w:rsidP="008F1EE3">
            <w:pPr>
              <w:widowControl w:val="0"/>
              <w:spacing w:line="240" w:lineRule="auto"/>
              <w:rPr>
                <w:sz w:val="21"/>
                <w:szCs w:val="21"/>
              </w:rPr>
            </w:pPr>
            <w:r w:rsidRPr="00550971">
              <w:rPr>
                <w:sz w:val="21"/>
                <w:szCs w:val="21"/>
              </w:rPr>
              <w:t>Tretji odstavek 3.a člena ZKZ kot specialnim zakonom v primerjavi z ZUNPEOVE mora onemogočati gradnjo fotonapetostnih naprav na kmetijskih zemljiščih ne glede na BT. Glede na pojasnila v predlogu sprememb ZKZ o izredno majhnem deležu kmetijskih površin na prebivalca v Sloveniji, ki je iz vidika doseganja prehranske varnosti izredno problematična, je kakršnokoli sprememba rabe kmetijskih zemljišč za namen umeščanja fotovoltaičnih naprav brez nadomeščanja z novimi kmetijskimi zemljišči nedopustna. Umeščanje fotonapetostnih naprav brez nadomeščanja kmetijskih zemljišč je neskladno z cilji ZKZ (1.a člen), ki določa, da je potrebno ohranjati in izboljševati pridelovalni potencial ter povečevati obseg kmetijskih zemljišč za pridelavo hrane. Na kmetijska zemljišča se vršijo pritiski pozidav, kar je razvidno z prvega in drugega odstavka predlaganega 3.a člena.</w:t>
            </w:r>
          </w:p>
          <w:p w14:paraId="466DD959" w14:textId="77777777" w:rsidR="00101FDE" w:rsidRPr="00550971" w:rsidRDefault="00101FDE" w:rsidP="008F1EE3">
            <w:pPr>
              <w:widowControl w:val="0"/>
              <w:spacing w:line="240" w:lineRule="auto"/>
              <w:rPr>
                <w:sz w:val="21"/>
                <w:szCs w:val="21"/>
              </w:rPr>
            </w:pPr>
          </w:p>
          <w:p w14:paraId="7F38083D" w14:textId="77777777" w:rsidR="00101FDE" w:rsidRPr="00550971" w:rsidRDefault="00101FDE" w:rsidP="008F1EE3">
            <w:pPr>
              <w:widowControl w:val="0"/>
              <w:spacing w:line="240" w:lineRule="auto"/>
              <w:rPr>
                <w:sz w:val="21"/>
                <w:szCs w:val="21"/>
              </w:rPr>
            </w:pPr>
            <w:r w:rsidRPr="00550971">
              <w:rPr>
                <w:sz w:val="21"/>
                <w:szCs w:val="21"/>
              </w:rPr>
              <w:t>Umeščanje fotovoltaičnih naprav se predlaga na območja kmetijskih zemljišč z nižjo bonitetno oceno, ki so v večini na hribovsko-gorskih območjih, kjer kmetje</w:t>
            </w:r>
            <w:r w:rsidRPr="00550971">
              <w:rPr>
                <w:sz w:val="21"/>
                <w:szCs w:val="21"/>
              </w:rPr>
              <w:cr/>
              <w:t>poleg kmetovanja opravljajo tudi druge ekosistemske funkcije ter prispevajo k ohranitvi krajine, kar je tudi eden od ciljev zakona ZKZ. Z omogočanjem postavljanja fotonapetostnih naprav na kmetijskih zemljiščih bo prišlo do konkurence rabe kmetijskih zemljišč.</w:t>
            </w:r>
          </w:p>
          <w:p w14:paraId="23A1155B" w14:textId="77777777" w:rsidR="00101FDE" w:rsidRPr="00550971" w:rsidRDefault="00101FDE" w:rsidP="008F1EE3">
            <w:pPr>
              <w:widowControl w:val="0"/>
              <w:spacing w:line="240" w:lineRule="auto"/>
              <w:rPr>
                <w:sz w:val="21"/>
                <w:szCs w:val="21"/>
              </w:rPr>
            </w:pPr>
          </w:p>
          <w:p w14:paraId="75BD0E03" w14:textId="77777777" w:rsidR="00101FDE" w:rsidRPr="00550971" w:rsidRDefault="00101FDE" w:rsidP="008F1EE3">
            <w:pPr>
              <w:widowControl w:val="0"/>
              <w:spacing w:line="240" w:lineRule="auto"/>
              <w:rPr>
                <w:sz w:val="21"/>
                <w:szCs w:val="21"/>
              </w:rPr>
            </w:pPr>
            <w:r w:rsidRPr="00550971">
              <w:rPr>
                <w:sz w:val="21"/>
                <w:szCs w:val="21"/>
              </w:rPr>
              <w:t>Fotonapetostne naprave naj se ohranijo in na novo postavljajo na površinah streh kmetijskih objektov in na drugih pomožnih kmetijskih objektih.</w:t>
            </w:r>
          </w:p>
        </w:tc>
        <w:tc>
          <w:tcPr>
            <w:tcW w:w="1701" w:type="dxa"/>
            <w:shd w:val="clear" w:color="auto" w:fill="auto"/>
          </w:tcPr>
          <w:p w14:paraId="70CF6DA4" w14:textId="11B42537"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shd w:val="clear" w:color="auto" w:fill="auto"/>
          </w:tcPr>
          <w:p w14:paraId="19996B7B" w14:textId="77777777" w:rsidR="00101FDE" w:rsidRPr="00101FDE" w:rsidRDefault="00101FDE" w:rsidP="008F1EE3">
            <w:pPr>
              <w:widowControl w:val="0"/>
              <w:spacing w:line="240" w:lineRule="auto"/>
              <w:rPr>
                <w:sz w:val="21"/>
                <w:szCs w:val="21"/>
              </w:rPr>
            </w:pPr>
            <w:r w:rsidRPr="00101FDE">
              <w:rPr>
                <w:sz w:val="21"/>
                <w:szCs w:val="21"/>
              </w:rPr>
              <w:t xml:space="preserve">Pripomba bo upoštevana. </w:t>
            </w:r>
          </w:p>
          <w:p w14:paraId="22D0E11D" w14:textId="1D3F0054" w:rsidR="00101FDE" w:rsidRPr="00101FDE" w:rsidRDefault="00101FDE" w:rsidP="008F1EE3">
            <w:pPr>
              <w:widowControl w:val="0"/>
              <w:spacing w:line="240" w:lineRule="auto"/>
              <w:rPr>
                <w:sz w:val="21"/>
                <w:szCs w:val="21"/>
              </w:rPr>
            </w:pPr>
            <w:r w:rsidRPr="00101FDE">
              <w:rPr>
                <w:sz w:val="21"/>
                <w:szCs w:val="21"/>
              </w:rPr>
              <w:t>Načrtovanje fotovoltaike na kmetijskih zemljiščih ne bo dopustno.</w:t>
            </w:r>
          </w:p>
        </w:tc>
      </w:tr>
      <w:tr w:rsidR="00101FDE" w:rsidRPr="00550971" w14:paraId="54C07600" w14:textId="4258EAF4" w:rsidTr="00101FDE">
        <w:trPr>
          <w:trHeight w:val="459"/>
        </w:trPr>
        <w:tc>
          <w:tcPr>
            <w:tcW w:w="572" w:type="dxa"/>
            <w:shd w:val="clear" w:color="auto" w:fill="auto"/>
            <w:tcMar>
              <w:top w:w="100" w:type="dxa"/>
              <w:left w:w="100" w:type="dxa"/>
              <w:bottom w:w="100" w:type="dxa"/>
              <w:right w:w="100" w:type="dxa"/>
            </w:tcMar>
          </w:tcPr>
          <w:p w14:paraId="11361570" w14:textId="44586F28" w:rsidR="00101FDE" w:rsidRPr="00550971" w:rsidRDefault="00101FDE" w:rsidP="008F1EE3">
            <w:pPr>
              <w:widowControl w:val="0"/>
              <w:spacing w:line="240" w:lineRule="auto"/>
              <w:rPr>
                <w:sz w:val="21"/>
                <w:szCs w:val="21"/>
              </w:rPr>
            </w:pPr>
            <w:r w:rsidRPr="00550971">
              <w:rPr>
                <w:sz w:val="21"/>
                <w:szCs w:val="21"/>
              </w:rPr>
              <w:t>7.</w:t>
            </w:r>
          </w:p>
        </w:tc>
        <w:tc>
          <w:tcPr>
            <w:tcW w:w="852" w:type="dxa"/>
            <w:shd w:val="clear" w:color="auto" w:fill="auto"/>
            <w:tcMar>
              <w:top w:w="100" w:type="dxa"/>
              <w:left w:w="100" w:type="dxa"/>
              <w:bottom w:w="100" w:type="dxa"/>
              <w:right w:w="100" w:type="dxa"/>
            </w:tcMar>
          </w:tcPr>
          <w:p w14:paraId="62E12ED8" w14:textId="013080D9"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73CF0768" w14:textId="3CCBC6D8"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685C130B"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64A176AF" w14:textId="77777777" w:rsidR="00101FDE" w:rsidRPr="00550971" w:rsidRDefault="00101FDE" w:rsidP="008F1EE3">
            <w:pPr>
              <w:widowControl w:val="0"/>
              <w:spacing w:line="240" w:lineRule="auto"/>
              <w:rPr>
                <w:sz w:val="21"/>
                <w:szCs w:val="21"/>
              </w:rPr>
            </w:pPr>
            <w:r w:rsidRPr="00550971">
              <w:rPr>
                <w:sz w:val="21"/>
                <w:szCs w:val="21"/>
              </w:rPr>
              <w:t>Študija Overview of the Potential and Challenges for Agri-Photovoltaics in the European Union (Chatzipanagi, A., Taylor, N. and Jaeger-Waldau, A., Overview of the potential and challenges for Agri-Photovoltaics in the European Union., EUR 31482 EN, Publications Office of the European Union, Luxembourg, 2023, ISBN 978-92-68-02431-7, doi:10.2760/208702, JRC132879.) https://publications.jrc.ec.europa.eu/repository/handle/JRC132879  , ugotavlja, da bi uporaba t.i agrifotovolatike na zgolj 1% kmetijskih površin pomagala preseči cilje EU do leta 2030 glede proizvodnje električne »sončne« energije.</w:t>
            </w:r>
          </w:p>
          <w:p w14:paraId="21530439" w14:textId="77777777" w:rsidR="00101FDE" w:rsidRPr="00550971" w:rsidRDefault="00101FDE" w:rsidP="008F1EE3">
            <w:pPr>
              <w:widowControl w:val="0"/>
              <w:spacing w:line="240" w:lineRule="auto"/>
              <w:rPr>
                <w:sz w:val="21"/>
                <w:szCs w:val="21"/>
              </w:rPr>
            </w:pPr>
          </w:p>
          <w:p w14:paraId="08D5C0B9" w14:textId="77777777" w:rsidR="00101FDE" w:rsidRPr="00550971" w:rsidRDefault="00101FDE" w:rsidP="008F1EE3">
            <w:pPr>
              <w:widowControl w:val="0"/>
              <w:spacing w:line="240" w:lineRule="auto"/>
              <w:rPr>
                <w:sz w:val="21"/>
                <w:szCs w:val="21"/>
              </w:rPr>
            </w:pPr>
            <w:r w:rsidRPr="00550971">
              <w:rPr>
                <w:sz w:val="21"/>
                <w:szCs w:val="21"/>
              </w:rPr>
              <w:lastRenderedPageBreak/>
              <w:t>Glede na podana dejstva v predlogu zakona, o izredno majhnem deležu kmetijskih površin na prebivalca v Sloveniji, ki je iz vidika doseganja prehranske varnosti izredno problematična in zgoraj navedenem, je kakršnokoli sprememba rabe kmetijskih zemljišč za umeščanje »klasičnih« fotovoltaičnih naprav, brez nadomeščanja z novimi kmetijskimi zemljišči nedopustna in neupravičena.</w:t>
            </w:r>
          </w:p>
          <w:p w14:paraId="0B4F2DA9" w14:textId="77777777" w:rsidR="00101FDE" w:rsidRPr="00550971" w:rsidRDefault="00101FDE" w:rsidP="008F1EE3">
            <w:pPr>
              <w:widowControl w:val="0"/>
              <w:spacing w:line="240" w:lineRule="auto"/>
              <w:rPr>
                <w:sz w:val="21"/>
                <w:szCs w:val="21"/>
              </w:rPr>
            </w:pPr>
            <w:r w:rsidRPr="00550971">
              <w:rPr>
                <w:sz w:val="21"/>
                <w:szCs w:val="21"/>
              </w:rPr>
              <w:t>Takšno umeščanje FV brez nadomeščanja kmetijskih zemljišč je lahko razumeti tudi kot neskladno s ciljem samega zakona ZKZ, ki določa, da je potrebno ohranjati in izboljševati pridelovalni potencial ter povečevati obseg kmetijskih zemljišč za pridelavo hrane.</w:t>
            </w:r>
          </w:p>
          <w:p w14:paraId="77976590" w14:textId="77777777" w:rsidR="00101FDE" w:rsidRPr="00550971" w:rsidRDefault="00101FDE" w:rsidP="008F1EE3">
            <w:pPr>
              <w:widowControl w:val="0"/>
              <w:spacing w:line="240" w:lineRule="auto"/>
              <w:rPr>
                <w:sz w:val="21"/>
                <w:szCs w:val="21"/>
              </w:rPr>
            </w:pPr>
          </w:p>
          <w:p w14:paraId="062035DC" w14:textId="77777777" w:rsidR="00101FDE" w:rsidRPr="00550971" w:rsidRDefault="00101FDE" w:rsidP="008F1EE3">
            <w:pPr>
              <w:widowControl w:val="0"/>
              <w:spacing w:line="240" w:lineRule="auto"/>
              <w:rPr>
                <w:sz w:val="21"/>
                <w:szCs w:val="21"/>
              </w:rPr>
            </w:pPr>
            <w:r w:rsidRPr="00550971">
              <w:rPr>
                <w:sz w:val="21"/>
                <w:szCs w:val="21"/>
              </w:rPr>
              <w:t>Na kmetijska zemljišča se že vršijo pritiski pozidav, kar je razvidno tudi iz prvega in drugega odstavka predlaganega člena, zato je potencialna nepovratna izguba kmetijskih zemljišč z boniteto pod 20 točk prav tako nesprejemljiva.</w:t>
            </w:r>
          </w:p>
          <w:p w14:paraId="1CBEE5CE" w14:textId="77777777" w:rsidR="00101FDE" w:rsidRPr="00550971" w:rsidRDefault="00101FDE" w:rsidP="008F1EE3">
            <w:pPr>
              <w:widowControl w:val="0"/>
              <w:spacing w:line="240" w:lineRule="auto"/>
              <w:rPr>
                <w:sz w:val="21"/>
                <w:szCs w:val="21"/>
              </w:rPr>
            </w:pPr>
            <w:r w:rsidRPr="00550971">
              <w:rPr>
                <w:sz w:val="21"/>
                <w:szCs w:val="21"/>
              </w:rPr>
              <w:t>Iz tega se v nadaljevanju predlaga umik določb, ki omogočajo spremembo namenske rabe kmetijskih zemljišč za umeščanje »klasičnih« fotovoltaičnih naprav, brez nadomeščanja z novimi kmetijskimi zemljišči.</w:t>
            </w:r>
          </w:p>
          <w:p w14:paraId="2F538D59" w14:textId="1FA75626" w:rsidR="00101FDE" w:rsidRPr="00550971" w:rsidRDefault="00101FDE" w:rsidP="008F1EE3">
            <w:pPr>
              <w:widowControl w:val="0"/>
              <w:spacing w:line="240" w:lineRule="auto"/>
              <w:rPr>
                <w:sz w:val="21"/>
                <w:szCs w:val="21"/>
              </w:rPr>
            </w:pPr>
          </w:p>
        </w:tc>
        <w:tc>
          <w:tcPr>
            <w:tcW w:w="5103" w:type="dxa"/>
            <w:shd w:val="clear" w:color="auto" w:fill="auto"/>
            <w:tcMar>
              <w:top w:w="100" w:type="dxa"/>
              <w:left w:w="100" w:type="dxa"/>
              <w:bottom w:w="100" w:type="dxa"/>
              <w:right w:w="100" w:type="dxa"/>
            </w:tcMar>
          </w:tcPr>
          <w:p w14:paraId="3FD2C5C8" w14:textId="77777777" w:rsidR="00101FDE" w:rsidRPr="00550971" w:rsidRDefault="00101FDE" w:rsidP="008F1EE3">
            <w:pPr>
              <w:widowControl w:val="0"/>
              <w:spacing w:line="240" w:lineRule="auto"/>
              <w:rPr>
                <w:sz w:val="21"/>
                <w:szCs w:val="21"/>
              </w:rPr>
            </w:pPr>
            <w:r w:rsidRPr="00550971">
              <w:rPr>
                <w:sz w:val="21"/>
                <w:szCs w:val="21"/>
              </w:rPr>
              <w:lastRenderedPageBreak/>
              <w:t>V tem členu predlagamo črtanje tretjega odstavka tega člena, kar je povezano s slednjim predlogom.</w:t>
            </w:r>
          </w:p>
          <w:p w14:paraId="13FA6EAA" w14:textId="77777777" w:rsidR="00101FDE" w:rsidRPr="00550971" w:rsidRDefault="00101FDE" w:rsidP="008F1EE3">
            <w:pPr>
              <w:widowControl w:val="0"/>
              <w:spacing w:line="240" w:lineRule="auto"/>
              <w:rPr>
                <w:sz w:val="21"/>
                <w:szCs w:val="21"/>
              </w:rPr>
            </w:pPr>
            <w:r w:rsidRPr="00550971">
              <w:rPr>
                <w:sz w:val="21"/>
                <w:szCs w:val="21"/>
              </w:rPr>
              <w:t>Namreč, v kolikor je sprememba namenske rabe pri umeščanju »klasične« FV vezana na pogoje glede obveznega nadomeščanja kmetijskih zemljišč, potem se sprememba namenske rabe lahko naredi na vsakem kmetijskem zemljišču, ne glede na višino bonitetne ocene.</w:t>
            </w:r>
          </w:p>
          <w:p w14:paraId="3B8228DF" w14:textId="09742BEE" w:rsidR="00101FDE" w:rsidRPr="00550971" w:rsidRDefault="00101FDE" w:rsidP="008F1EE3">
            <w:pPr>
              <w:widowControl w:val="0"/>
              <w:spacing w:line="240" w:lineRule="auto"/>
              <w:rPr>
                <w:sz w:val="21"/>
                <w:szCs w:val="21"/>
              </w:rPr>
            </w:pPr>
            <w:r w:rsidRPr="00550971">
              <w:rPr>
                <w:sz w:val="21"/>
                <w:szCs w:val="21"/>
              </w:rPr>
              <w:t>Poleg tega se iz vidika skladnega prostorskega razvoja ne omejuje umeščanje tovrstnih FV zgolj na območja kmetijskih zemljišč z nižjo bonitetno oceno, ki so v večini na hribovsko gorskih območjih in opravljajo tudi druge ekosistemske funkcije ter prispevajo k ohranitvi krajine, kar je tudi eden od ciljev zakona ZKZ.</w:t>
            </w:r>
          </w:p>
          <w:p w14:paraId="002FAB7F" w14:textId="77777777" w:rsidR="00101FDE" w:rsidRPr="00550971" w:rsidRDefault="00101FDE" w:rsidP="008F1EE3">
            <w:pPr>
              <w:widowControl w:val="0"/>
              <w:spacing w:line="240" w:lineRule="auto"/>
              <w:rPr>
                <w:sz w:val="21"/>
                <w:szCs w:val="21"/>
              </w:rPr>
            </w:pPr>
          </w:p>
          <w:p w14:paraId="7603985D" w14:textId="0B66C211" w:rsidR="00101FDE" w:rsidRPr="00550971" w:rsidRDefault="00101FDE" w:rsidP="008F1EE3">
            <w:pPr>
              <w:widowControl w:val="0"/>
              <w:spacing w:line="240" w:lineRule="auto"/>
              <w:rPr>
                <w:sz w:val="21"/>
                <w:szCs w:val="21"/>
              </w:rPr>
            </w:pPr>
            <w:r w:rsidRPr="00550971">
              <w:rPr>
                <w:sz w:val="21"/>
                <w:szCs w:val="21"/>
              </w:rPr>
              <w:lastRenderedPageBreak/>
              <w:t>3.a člen se spremeni tako, da se glasi:</w:t>
            </w:r>
          </w:p>
          <w:p w14:paraId="02F91D20" w14:textId="77777777" w:rsidR="00101FDE" w:rsidRPr="00550971" w:rsidRDefault="00101FDE" w:rsidP="008F1EE3">
            <w:pPr>
              <w:widowControl w:val="0"/>
              <w:spacing w:line="240" w:lineRule="auto"/>
              <w:rPr>
                <w:sz w:val="21"/>
                <w:szCs w:val="21"/>
              </w:rPr>
            </w:pPr>
            <w:r w:rsidRPr="00550971">
              <w:rPr>
                <w:sz w:val="21"/>
                <w:szCs w:val="21"/>
              </w:rPr>
              <w:t>»3.a člen</w:t>
            </w:r>
          </w:p>
          <w:p w14:paraId="29DF197C" w14:textId="77777777" w:rsidR="00101FDE" w:rsidRPr="00550971" w:rsidRDefault="00101FDE" w:rsidP="008F1EE3">
            <w:pPr>
              <w:widowControl w:val="0"/>
              <w:spacing w:line="240" w:lineRule="auto"/>
              <w:rPr>
                <w:sz w:val="21"/>
                <w:szCs w:val="21"/>
              </w:rPr>
            </w:pPr>
            <w:r w:rsidRPr="00550971">
              <w:rPr>
                <w:sz w:val="21"/>
                <w:szCs w:val="21"/>
              </w:rPr>
              <w:t>Za ohranjanje obsega kmetijskih zemljišč lokalna skupnost prostorski razvoj in poselitev prednostno usmerja na območja nepozidanih stavbnih zemljišč, razvrednotena območja in na druge nekmetijske namenske rabe prostora.</w:t>
            </w:r>
          </w:p>
          <w:p w14:paraId="6EE1811D" w14:textId="77777777" w:rsidR="00101FDE" w:rsidRPr="00550971" w:rsidRDefault="00101FDE" w:rsidP="008F1EE3">
            <w:pPr>
              <w:widowControl w:val="0"/>
              <w:spacing w:line="240" w:lineRule="auto"/>
              <w:rPr>
                <w:sz w:val="21"/>
                <w:szCs w:val="21"/>
              </w:rPr>
            </w:pPr>
            <w:r w:rsidRPr="00550971">
              <w:rPr>
                <w:sz w:val="21"/>
                <w:szCs w:val="21"/>
              </w:rPr>
              <w:t>Če na območju lokalne skupnosti ni dovolj zemljišč iz prejšnjega odstavka, lahko ne glede na prejšnji odstavek prostorski razvoj in poselitev načrtuje na območju kmetijskih zemljišč, pri tem pa se najprej načrtuje na kmetijskih zemljiščih nižjih bonitet.</w:t>
            </w:r>
          </w:p>
          <w:p w14:paraId="33626EF1" w14:textId="5C2328EC" w:rsidR="00101FDE" w:rsidRPr="00550971" w:rsidRDefault="00101FDE" w:rsidP="008F1EE3">
            <w:pPr>
              <w:widowControl w:val="0"/>
              <w:spacing w:line="240" w:lineRule="auto"/>
              <w:rPr>
                <w:strike/>
                <w:sz w:val="21"/>
                <w:szCs w:val="21"/>
              </w:rPr>
            </w:pPr>
            <w:r w:rsidRPr="00550971">
              <w:rPr>
                <w:strike/>
                <w:sz w:val="21"/>
                <w:szCs w:val="21"/>
              </w:rPr>
              <w:t>Ne glede na prejšnji odstavek načrtovanje postavitve fotonapetostne naprave v skladu z zakonom, ki ureja uvajanje naprav za proizvodnjo električne energije iz obnovljivih virov energije (v nadaljnjem besedilu: fotonapetostne naprave), na kmetijskih zemljišč z boniteto nad 20 točk ni dopustno.«.</w:t>
            </w:r>
          </w:p>
        </w:tc>
        <w:tc>
          <w:tcPr>
            <w:tcW w:w="1701" w:type="dxa"/>
            <w:shd w:val="clear" w:color="auto" w:fill="auto"/>
          </w:tcPr>
          <w:p w14:paraId="6246E4B2" w14:textId="7C4B8249" w:rsidR="00101FDE" w:rsidRPr="00550971" w:rsidRDefault="00101FDE" w:rsidP="008F1EE3">
            <w:pPr>
              <w:widowControl w:val="0"/>
              <w:spacing w:line="240" w:lineRule="auto"/>
              <w:rPr>
                <w:sz w:val="21"/>
                <w:szCs w:val="21"/>
              </w:rPr>
            </w:pPr>
            <w:r w:rsidRPr="00550971">
              <w:rPr>
                <w:sz w:val="21"/>
                <w:szCs w:val="21"/>
              </w:rPr>
              <w:lastRenderedPageBreak/>
              <w:t>Plan B, Zavod Svibna</w:t>
            </w:r>
          </w:p>
        </w:tc>
        <w:tc>
          <w:tcPr>
            <w:tcW w:w="4819" w:type="dxa"/>
            <w:shd w:val="clear" w:color="auto" w:fill="auto"/>
          </w:tcPr>
          <w:p w14:paraId="1E7C02EB" w14:textId="77777777" w:rsidR="00101FDE" w:rsidRPr="00101FDE" w:rsidRDefault="00101FDE" w:rsidP="008F1EE3">
            <w:pPr>
              <w:widowControl w:val="0"/>
              <w:spacing w:line="240" w:lineRule="auto"/>
              <w:rPr>
                <w:sz w:val="21"/>
                <w:szCs w:val="21"/>
              </w:rPr>
            </w:pPr>
            <w:r w:rsidRPr="00101FDE">
              <w:rPr>
                <w:sz w:val="21"/>
                <w:szCs w:val="21"/>
              </w:rPr>
              <w:t xml:space="preserve">Pripomba bo upoštevana. </w:t>
            </w:r>
          </w:p>
          <w:p w14:paraId="683A6F2D" w14:textId="1688BAE1" w:rsidR="00101FDE" w:rsidRPr="00101FDE" w:rsidRDefault="00101FDE" w:rsidP="008F1EE3">
            <w:pPr>
              <w:widowControl w:val="0"/>
              <w:spacing w:line="240" w:lineRule="auto"/>
              <w:rPr>
                <w:sz w:val="21"/>
                <w:szCs w:val="21"/>
              </w:rPr>
            </w:pPr>
            <w:r w:rsidRPr="00101FDE">
              <w:rPr>
                <w:sz w:val="21"/>
                <w:szCs w:val="21"/>
              </w:rPr>
              <w:t>Načrtovanje fotovoltaike na kmetijskih zemljiščih ne bo dopustno.</w:t>
            </w:r>
          </w:p>
        </w:tc>
      </w:tr>
      <w:tr w:rsidR="00101FDE" w:rsidRPr="00550971" w14:paraId="75FB8216" w14:textId="24C7F7B4" w:rsidTr="00101FDE">
        <w:trPr>
          <w:trHeight w:val="459"/>
        </w:trPr>
        <w:tc>
          <w:tcPr>
            <w:tcW w:w="572" w:type="dxa"/>
            <w:shd w:val="clear" w:color="auto" w:fill="auto"/>
            <w:tcMar>
              <w:top w:w="100" w:type="dxa"/>
              <w:left w:w="100" w:type="dxa"/>
              <w:bottom w:w="100" w:type="dxa"/>
              <w:right w:w="100" w:type="dxa"/>
            </w:tcMar>
          </w:tcPr>
          <w:p w14:paraId="526AD43D" w14:textId="0068B892" w:rsidR="00101FDE" w:rsidRPr="00550971" w:rsidRDefault="00101FDE" w:rsidP="008F1EE3">
            <w:pPr>
              <w:widowControl w:val="0"/>
              <w:spacing w:line="240" w:lineRule="auto"/>
              <w:rPr>
                <w:sz w:val="21"/>
                <w:szCs w:val="21"/>
              </w:rPr>
            </w:pPr>
            <w:r w:rsidRPr="00550971">
              <w:rPr>
                <w:sz w:val="21"/>
                <w:szCs w:val="21"/>
              </w:rPr>
              <w:t>8.</w:t>
            </w:r>
          </w:p>
        </w:tc>
        <w:tc>
          <w:tcPr>
            <w:tcW w:w="852" w:type="dxa"/>
            <w:shd w:val="clear" w:color="auto" w:fill="auto"/>
            <w:tcMar>
              <w:top w:w="100" w:type="dxa"/>
              <w:left w:w="100" w:type="dxa"/>
              <w:bottom w:w="100" w:type="dxa"/>
              <w:right w:w="100" w:type="dxa"/>
            </w:tcMar>
          </w:tcPr>
          <w:p w14:paraId="675D1541" w14:textId="2B7A3CEF"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79054A6F" w14:textId="0B8058B2"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5B056CC6" w14:textId="3C649336" w:rsidR="00101FDE" w:rsidRPr="00550971" w:rsidRDefault="00101FDE" w:rsidP="008F1EE3">
            <w:pPr>
              <w:spacing w:line="240" w:lineRule="auto"/>
              <w:rPr>
                <w:sz w:val="21"/>
                <w:szCs w:val="21"/>
              </w:rPr>
            </w:pPr>
            <w:r w:rsidRPr="00550971">
              <w:rPr>
                <w:sz w:val="21"/>
                <w:szCs w:val="21"/>
              </w:rPr>
              <w:t>Tretji odstavek</w:t>
            </w:r>
          </w:p>
        </w:tc>
        <w:tc>
          <w:tcPr>
            <w:tcW w:w="4536" w:type="dxa"/>
            <w:shd w:val="clear" w:color="auto" w:fill="auto"/>
            <w:tcMar>
              <w:top w:w="100" w:type="dxa"/>
              <w:left w:w="100" w:type="dxa"/>
              <w:bottom w:w="100" w:type="dxa"/>
              <w:right w:w="100" w:type="dxa"/>
            </w:tcMar>
          </w:tcPr>
          <w:p w14:paraId="7A2AC9DC" w14:textId="65F057A7" w:rsidR="00101FDE" w:rsidRPr="00550971" w:rsidRDefault="00101FDE" w:rsidP="008F1EE3">
            <w:pPr>
              <w:widowControl w:val="0"/>
              <w:spacing w:line="240" w:lineRule="auto"/>
              <w:rPr>
                <w:sz w:val="21"/>
                <w:szCs w:val="21"/>
              </w:rPr>
            </w:pPr>
            <w:r w:rsidRPr="00550971">
              <w:rPr>
                <w:sz w:val="21"/>
                <w:szCs w:val="21"/>
              </w:rPr>
              <w:t>Popolna prepoved postavitve sončnih elektrarn na zemljiščih nad 20 ter prepoved spremembe namembnosti teh zemljišč za postavitev fotonapetostnih elektrarn predstavlja nepotrebno omejitev, ki je v nasprotju s cilji trajnostnega razvoja.</w:t>
            </w:r>
          </w:p>
        </w:tc>
        <w:tc>
          <w:tcPr>
            <w:tcW w:w="5103" w:type="dxa"/>
            <w:shd w:val="clear" w:color="auto" w:fill="auto"/>
            <w:tcMar>
              <w:top w:w="100" w:type="dxa"/>
              <w:left w:w="100" w:type="dxa"/>
              <w:bottom w:w="100" w:type="dxa"/>
              <w:right w:w="100" w:type="dxa"/>
            </w:tcMar>
          </w:tcPr>
          <w:p w14:paraId="568EE645" w14:textId="30DB691D" w:rsidR="00101FDE" w:rsidRPr="00550971" w:rsidRDefault="00101FDE" w:rsidP="008F1EE3">
            <w:pPr>
              <w:widowControl w:val="0"/>
              <w:spacing w:line="240" w:lineRule="auto"/>
              <w:rPr>
                <w:sz w:val="21"/>
                <w:szCs w:val="21"/>
              </w:rPr>
            </w:pPr>
            <w:r w:rsidRPr="00550971">
              <w:rPr>
                <w:sz w:val="21"/>
                <w:szCs w:val="21"/>
              </w:rPr>
              <w:t>Predlagamo, da se ta določba preuči in uskladi s smernicami EU na področju obnovljivih virov energije ter razvoja podeželja.</w:t>
            </w:r>
          </w:p>
        </w:tc>
        <w:tc>
          <w:tcPr>
            <w:tcW w:w="1701" w:type="dxa"/>
            <w:shd w:val="clear" w:color="auto" w:fill="auto"/>
          </w:tcPr>
          <w:p w14:paraId="4324CDE4" w14:textId="4F5C8602" w:rsidR="00101FDE" w:rsidRPr="00550971" w:rsidRDefault="00101FDE" w:rsidP="008F1EE3">
            <w:pPr>
              <w:widowControl w:val="0"/>
              <w:spacing w:line="240" w:lineRule="auto"/>
              <w:rPr>
                <w:sz w:val="21"/>
                <w:szCs w:val="21"/>
              </w:rPr>
            </w:pPr>
            <w:r w:rsidRPr="00550971">
              <w:rPr>
                <w:sz w:val="21"/>
                <w:szCs w:val="21"/>
              </w:rPr>
              <w:t>KIS</w:t>
            </w:r>
          </w:p>
        </w:tc>
        <w:tc>
          <w:tcPr>
            <w:tcW w:w="4819" w:type="dxa"/>
            <w:shd w:val="clear" w:color="auto" w:fill="auto"/>
          </w:tcPr>
          <w:p w14:paraId="6D6CA878" w14:textId="77777777" w:rsidR="00101FDE" w:rsidRPr="00101FDE" w:rsidRDefault="00101FDE" w:rsidP="008F1EE3">
            <w:pPr>
              <w:widowControl w:val="0"/>
              <w:spacing w:line="240" w:lineRule="auto"/>
              <w:rPr>
                <w:sz w:val="21"/>
                <w:szCs w:val="21"/>
              </w:rPr>
            </w:pPr>
            <w:r w:rsidRPr="00101FDE">
              <w:rPr>
                <w:sz w:val="21"/>
                <w:szCs w:val="21"/>
              </w:rPr>
              <w:t>Pripomba ne bo upoštevana.</w:t>
            </w:r>
          </w:p>
          <w:p w14:paraId="26766C84" w14:textId="1EE24CB1" w:rsidR="00101FDE" w:rsidRPr="00101FDE" w:rsidRDefault="00101FDE" w:rsidP="008F1EE3">
            <w:pPr>
              <w:widowControl w:val="0"/>
              <w:spacing w:line="240" w:lineRule="auto"/>
              <w:rPr>
                <w:sz w:val="21"/>
                <w:szCs w:val="21"/>
              </w:rPr>
            </w:pPr>
            <w:r w:rsidRPr="00101FDE">
              <w:rPr>
                <w:sz w:val="21"/>
                <w:szCs w:val="21"/>
              </w:rPr>
              <w:t>Načrtovanje fotovoltaike na kmetijskih zemljiščih ne bo dopustno.</w:t>
            </w:r>
          </w:p>
        </w:tc>
      </w:tr>
      <w:tr w:rsidR="00101FDE" w:rsidRPr="00550971" w14:paraId="1A3D7E6D" w14:textId="282DB94E" w:rsidTr="00101FDE">
        <w:trPr>
          <w:trHeight w:val="459"/>
        </w:trPr>
        <w:tc>
          <w:tcPr>
            <w:tcW w:w="572" w:type="dxa"/>
            <w:tcMar>
              <w:top w:w="100" w:type="dxa"/>
              <w:left w:w="100" w:type="dxa"/>
              <w:bottom w:w="100" w:type="dxa"/>
              <w:right w:w="100" w:type="dxa"/>
            </w:tcMar>
          </w:tcPr>
          <w:p w14:paraId="7C480411" w14:textId="7F82BA9C" w:rsidR="00101FDE" w:rsidRPr="00550971" w:rsidRDefault="00101FDE" w:rsidP="008F1EE3">
            <w:pPr>
              <w:widowControl w:val="0"/>
              <w:spacing w:line="240" w:lineRule="auto"/>
              <w:rPr>
                <w:sz w:val="21"/>
                <w:szCs w:val="21"/>
              </w:rPr>
            </w:pPr>
            <w:r w:rsidRPr="00550971">
              <w:rPr>
                <w:sz w:val="21"/>
                <w:szCs w:val="21"/>
              </w:rPr>
              <w:t>9.</w:t>
            </w:r>
          </w:p>
        </w:tc>
        <w:tc>
          <w:tcPr>
            <w:tcW w:w="852" w:type="dxa"/>
            <w:tcMar>
              <w:top w:w="100" w:type="dxa"/>
              <w:left w:w="100" w:type="dxa"/>
              <w:bottom w:w="100" w:type="dxa"/>
              <w:right w:w="100" w:type="dxa"/>
            </w:tcMar>
          </w:tcPr>
          <w:p w14:paraId="71D107A5" w14:textId="2830A275" w:rsidR="00101FDE" w:rsidRPr="00550971" w:rsidRDefault="00101FDE" w:rsidP="008F1EE3">
            <w:pPr>
              <w:widowControl w:val="0"/>
              <w:spacing w:line="240" w:lineRule="auto"/>
              <w:rPr>
                <w:sz w:val="21"/>
                <w:szCs w:val="21"/>
              </w:rPr>
            </w:pPr>
            <w:r w:rsidRPr="00550971">
              <w:rPr>
                <w:sz w:val="21"/>
                <w:szCs w:val="21"/>
              </w:rPr>
              <w:t>3. člen</w:t>
            </w:r>
          </w:p>
        </w:tc>
        <w:tc>
          <w:tcPr>
            <w:tcW w:w="850" w:type="dxa"/>
            <w:tcMar>
              <w:top w:w="100" w:type="dxa"/>
              <w:left w:w="100" w:type="dxa"/>
              <w:bottom w:w="100" w:type="dxa"/>
              <w:right w:w="100" w:type="dxa"/>
            </w:tcMar>
          </w:tcPr>
          <w:p w14:paraId="7B1F2E5D" w14:textId="6CD53C1E" w:rsidR="00101FDE" w:rsidRPr="00550971" w:rsidRDefault="00101FDE" w:rsidP="008F1EE3">
            <w:pPr>
              <w:widowControl w:val="0"/>
              <w:spacing w:line="240" w:lineRule="auto"/>
              <w:rPr>
                <w:sz w:val="21"/>
                <w:szCs w:val="21"/>
              </w:rPr>
            </w:pPr>
            <w:r w:rsidRPr="00550971">
              <w:rPr>
                <w:sz w:val="21"/>
                <w:szCs w:val="21"/>
              </w:rPr>
              <w:t>3.a člen</w:t>
            </w:r>
          </w:p>
        </w:tc>
        <w:tc>
          <w:tcPr>
            <w:tcW w:w="2267" w:type="dxa"/>
            <w:tcMar>
              <w:top w:w="100" w:type="dxa"/>
              <w:left w:w="100" w:type="dxa"/>
              <w:bottom w:w="100" w:type="dxa"/>
              <w:right w:w="100" w:type="dxa"/>
            </w:tcMar>
          </w:tcPr>
          <w:p w14:paraId="7642958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736E491B" w14:textId="1FA60688" w:rsidR="00101FDE" w:rsidRPr="00550971" w:rsidRDefault="00101FDE" w:rsidP="008F1EE3">
            <w:pPr>
              <w:widowControl w:val="0"/>
              <w:spacing w:line="240" w:lineRule="auto"/>
              <w:rPr>
                <w:sz w:val="21"/>
                <w:szCs w:val="21"/>
              </w:rPr>
            </w:pPr>
            <w:r w:rsidRPr="00550971">
              <w:rPr>
                <w:sz w:val="21"/>
                <w:szCs w:val="21"/>
              </w:rPr>
              <w:t>Velikokrat so potrebne širitve obstoječih dejavnosti, ki se s časom razvijajo (rastejo) in se nimajo kam širiti, kot na območje kmetijskih zemljišč. Popolnoma jih je nesmiselno seliti na druge lokacije, ker so to posledično ogromni stroški, še manj je sprejemljivo, da se jim onemogoči razvoja.</w:t>
            </w:r>
          </w:p>
        </w:tc>
        <w:tc>
          <w:tcPr>
            <w:tcW w:w="5103" w:type="dxa"/>
            <w:tcMar>
              <w:top w:w="100" w:type="dxa"/>
              <w:left w:w="100" w:type="dxa"/>
              <w:bottom w:w="100" w:type="dxa"/>
              <w:right w:w="100" w:type="dxa"/>
            </w:tcMar>
          </w:tcPr>
          <w:p w14:paraId="22BCA213" w14:textId="77777777" w:rsidR="00101FDE" w:rsidRPr="00550971" w:rsidRDefault="00101FDE" w:rsidP="008F1EE3">
            <w:pPr>
              <w:widowControl w:val="0"/>
              <w:spacing w:line="240" w:lineRule="auto"/>
              <w:rPr>
                <w:sz w:val="21"/>
                <w:szCs w:val="21"/>
              </w:rPr>
            </w:pPr>
            <w:r w:rsidRPr="00550971">
              <w:rPr>
                <w:sz w:val="21"/>
                <w:szCs w:val="21"/>
              </w:rPr>
              <w:t>3. člen SDZKZ (3.a člen – drugi odstavek)</w:t>
            </w:r>
          </w:p>
          <w:p w14:paraId="68F78984" w14:textId="1E2263F5" w:rsidR="00101FDE" w:rsidRPr="00550971" w:rsidRDefault="00101FDE" w:rsidP="008F1EE3">
            <w:pPr>
              <w:widowControl w:val="0"/>
              <w:spacing w:line="240" w:lineRule="auto"/>
              <w:rPr>
                <w:sz w:val="21"/>
                <w:szCs w:val="21"/>
              </w:rPr>
            </w:pPr>
            <w:r w:rsidRPr="00550971">
              <w:rPr>
                <w:sz w:val="21"/>
                <w:szCs w:val="21"/>
              </w:rPr>
              <w:t xml:space="preserve">»Če na območju lokalne skupnosti ni dovolj zemljišč iz prejšnjega odstavka, </w:t>
            </w:r>
            <w:r w:rsidRPr="00550971">
              <w:rPr>
                <w:sz w:val="21"/>
                <w:szCs w:val="21"/>
                <w:u w:val="single"/>
              </w:rPr>
              <w:t>ali ta niso funkcionalna za prostorski razvoj obstoječih dejavnosti,</w:t>
            </w:r>
            <w:r w:rsidRPr="00550971">
              <w:rPr>
                <w:sz w:val="21"/>
                <w:szCs w:val="21"/>
              </w:rPr>
              <w:t xml:space="preserve"> lahko ne glede na prejšnji odstavek prostorski razvoj in poselitev načrtuje na območju kmetijskih zemljišč, pri tem pa se najprej načrtuje na kmetijskih zemljiščih nižjih bonitet.</w:t>
            </w:r>
          </w:p>
        </w:tc>
        <w:tc>
          <w:tcPr>
            <w:tcW w:w="1701" w:type="dxa"/>
          </w:tcPr>
          <w:p w14:paraId="33032209" w14:textId="502E2D9D"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1B4BDDF1" w14:textId="7B0FC27C" w:rsidR="00101FDE" w:rsidRPr="00101FDE" w:rsidRDefault="00101FDE" w:rsidP="008F1EE3">
            <w:pPr>
              <w:widowControl w:val="0"/>
              <w:spacing w:line="240" w:lineRule="auto"/>
              <w:rPr>
                <w:sz w:val="21"/>
                <w:szCs w:val="21"/>
              </w:rPr>
            </w:pPr>
            <w:r w:rsidRPr="00101FDE">
              <w:rPr>
                <w:sz w:val="21"/>
                <w:szCs w:val="21"/>
              </w:rPr>
              <w:t>Ministrstvo preverja obseg nezazidanih stavbnih zemljišč ne glede na njihovo podrobnejšo namensko rabo. Če ima občina dovolj nezazidanih stavbnih zemljišč, mora izvesti omilitvene ukrepe v skladu s tem zakonom.</w:t>
            </w:r>
          </w:p>
          <w:p w14:paraId="328E2F95" w14:textId="1BD51A54" w:rsidR="00101FDE" w:rsidRPr="00101FDE" w:rsidRDefault="00101FDE" w:rsidP="008F1EE3">
            <w:pPr>
              <w:widowControl w:val="0"/>
              <w:spacing w:line="240" w:lineRule="auto"/>
              <w:rPr>
                <w:sz w:val="21"/>
                <w:szCs w:val="21"/>
              </w:rPr>
            </w:pPr>
            <w:r w:rsidRPr="00101FDE">
              <w:rPr>
                <w:sz w:val="21"/>
                <w:szCs w:val="21"/>
              </w:rPr>
              <w:t xml:space="preserve">Osnovni cilj ministrstva je ohranjanje bilančnega stanja kmetijskih zemljišč. </w:t>
            </w:r>
          </w:p>
          <w:p w14:paraId="7D2AA565" w14:textId="7E0BED5D" w:rsidR="00101FDE" w:rsidRPr="00101FDE" w:rsidRDefault="00101FDE" w:rsidP="008F1EE3">
            <w:pPr>
              <w:widowControl w:val="0"/>
              <w:spacing w:line="240" w:lineRule="auto"/>
              <w:rPr>
                <w:sz w:val="21"/>
                <w:szCs w:val="21"/>
              </w:rPr>
            </w:pPr>
          </w:p>
        </w:tc>
      </w:tr>
      <w:tr w:rsidR="00101FDE" w:rsidRPr="00550971" w14:paraId="1F0FDE19" w14:textId="68181F81" w:rsidTr="00101FDE">
        <w:trPr>
          <w:trHeight w:val="459"/>
        </w:trPr>
        <w:tc>
          <w:tcPr>
            <w:tcW w:w="572" w:type="dxa"/>
            <w:shd w:val="clear" w:color="auto" w:fill="auto"/>
            <w:tcMar>
              <w:top w:w="100" w:type="dxa"/>
              <w:left w:w="100" w:type="dxa"/>
              <w:bottom w:w="100" w:type="dxa"/>
              <w:right w:w="100" w:type="dxa"/>
            </w:tcMar>
          </w:tcPr>
          <w:p w14:paraId="4FE98C4A" w14:textId="4519C76E" w:rsidR="00101FDE" w:rsidRPr="00550971" w:rsidRDefault="00101FDE" w:rsidP="008F1EE3">
            <w:pPr>
              <w:widowControl w:val="0"/>
              <w:spacing w:line="240" w:lineRule="auto"/>
              <w:rPr>
                <w:sz w:val="21"/>
                <w:szCs w:val="21"/>
              </w:rPr>
            </w:pPr>
            <w:r w:rsidRPr="00550971">
              <w:rPr>
                <w:sz w:val="21"/>
                <w:szCs w:val="21"/>
              </w:rPr>
              <w:t>10.</w:t>
            </w:r>
          </w:p>
        </w:tc>
        <w:tc>
          <w:tcPr>
            <w:tcW w:w="852" w:type="dxa"/>
            <w:shd w:val="clear" w:color="auto" w:fill="auto"/>
            <w:tcMar>
              <w:top w:w="100" w:type="dxa"/>
              <w:left w:w="100" w:type="dxa"/>
              <w:bottom w:w="100" w:type="dxa"/>
              <w:right w:w="100" w:type="dxa"/>
            </w:tcMar>
          </w:tcPr>
          <w:p w14:paraId="4DB7D5B6" w14:textId="22C80EA4"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208E975D" w14:textId="6FE67C26"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19518203"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1A7F0DDC" w14:textId="77777777" w:rsidR="00101FDE" w:rsidRPr="00550971" w:rsidRDefault="00101FDE" w:rsidP="008F1EE3">
            <w:pPr>
              <w:widowControl w:val="0"/>
              <w:spacing w:line="240" w:lineRule="auto"/>
              <w:rPr>
                <w:sz w:val="21"/>
                <w:szCs w:val="21"/>
              </w:rPr>
            </w:pPr>
            <w:r w:rsidRPr="00550971">
              <w:rPr>
                <w:sz w:val="21"/>
                <w:szCs w:val="21"/>
              </w:rPr>
              <w:t>Iz strateških dokumentov Republike Slovenija izhaja, da se izrazito spodbuja proizvodnja energije iz obnovljivih virov energije med katere se uvrščajo fotonapetostne naprave.</w:t>
            </w:r>
          </w:p>
          <w:p w14:paraId="3B04C88E" w14:textId="77777777" w:rsidR="00101FDE" w:rsidRPr="00550971" w:rsidRDefault="00101FDE" w:rsidP="008F1EE3">
            <w:pPr>
              <w:widowControl w:val="0"/>
              <w:spacing w:line="240" w:lineRule="auto"/>
              <w:rPr>
                <w:sz w:val="21"/>
                <w:szCs w:val="21"/>
              </w:rPr>
            </w:pPr>
          </w:p>
          <w:p w14:paraId="40988F60" w14:textId="77777777" w:rsidR="00101FDE" w:rsidRPr="00550971" w:rsidRDefault="00101FDE" w:rsidP="008F1EE3">
            <w:pPr>
              <w:widowControl w:val="0"/>
              <w:spacing w:line="240" w:lineRule="auto"/>
              <w:rPr>
                <w:sz w:val="21"/>
                <w:szCs w:val="21"/>
              </w:rPr>
            </w:pPr>
            <w:r w:rsidRPr="00550971">
              <w:rPr>
                <w:sz w:val="21"/>
                <w:szCs w:val="21"/>
              </w:rPr>
              <w:t xml:space="preserve">Zemljišč na katerih je gradnja fotonapetostnih naprav mogoča je že po sedanji zakonodaji (pre)malo, kar bo tudi v prihodnosti bistveno </w:t>
            </w:r>
            <w:r w:rsidRPr="00550971">
              <w:rPr>
                <w:sz w:val="21"/>
                <w:szCs w:val="21"/>
              </w:rPr>
              <w:lastRenderedPageBreak/>
              <w:t>oteževalo doseganje nacionalnih ciljev glede priozvodnje energije iz obnovljivih virov, predlagana ureditev pa bi še dodatno zmanjšala izbor zemljišč, ki bi bila potencialno primerna za umestitev fotonapetostnih naprav.</w:t>
            </w:r>
          </w:p>
          <w:p w14:paraId="0ACBC016" w14:textId="77777777" w:rsidR="00101FDE" w:rsidRPr="00550971" w:rsidRDefault="00101FDE" w:rsidP="008F1EE3">
            <w:pPr>
              <w:widowControl w:val="0"/>
              <w:spacing w:line="240" w:lineRule="auto"/>
              <w:rPr>
                <w:sz w:val="21"/>
                <w:szCs w:val="21"/>
              </w:rPr>
            </w:pPr>
          </w:p>
          <w:p w14:paraId="66F55B8B" w14:textId="37C1399B" w:rsidR="00101FDE" w:rsidRPr="00550971" w:rsidRDefault="00101FDE" w:rsidP="008F1EE3">
            <w:pPr>
              <w:widowControl w:val="0"/>
              <w:spacing w:line="240" w:lineRule="auto"/>
              <w:rPr>
                <w:sz w:val="21"/>
                <w:szCs w:val="21"/>
              </w:rPr>
            </w:pPr>
            <w:r w:rsidRPr="00550971">
              <w:rPr>
                <w:sz w:val="21"/>
                <w:szCs w:val="21"/>
              </w:rPr>
              <w:t>Glede na navedeno predlagamo, da se število bonitetnih točk na katerih je dopustna postavitev fotonaptostnih naprav poveča vsaj na 35, kar bi bilo skladno tudi z ostalo zakonodajo na tem področju.</w:t>
            </w:r>
          </w:p>
        </w:tc>
        <w:tc>
          <w:tcPr>
            <w:tcW w:w="5103" w:type="dxa"/>
            <w:shd w:val="clear" w:color="auto" w:fill="auto"/>
            <w:tcMar>
              <w:top w:w="100" w:type="dxa"/>
              <w:left w:w="100" w:type="dxa"/>
              <w:bottom w:w="100" w:type="dxa"/>
              <w:right w:w="100" w:type="dxa"/>
            </w:tcMar>
          </w:tcPr>
          <w:p w14:paraId="46878BD5" w14:textId="49342C66" w:rsidR="00101FDE" w:rsidRPr="00550971" w:rsidRDefault="00101FDE" w:rsidP="008F1EE3">
            <w:pPr>
              <w:widowControl w:val="0"/>
              <w:spacing w:line="240" w:lineRule="auto"/>
              <w:rPr>
                <w:sz w:val="21"/>
                <w:szCs w:val="21"/>
              </w:rPr>
            </w:pPr>
            <w:r w:rsidRPr="00550971">
              <w:rPr>
                <w:sz w:val="21"/>
                <w:szCs w:val="21"/>
              </w:rPr>
              <w:lastRenderedPageBreak/>
              <w:t>Predlagamo spremembo 3. člena osnutka Zakona o spremembah in dopolnitvah Zakona o kmetijskih zemljiščih , ki spreminja 3.a člena ZKZ, tako da se 3. odstavek 3.a člena ZKZ po novem glasi:</w:t>
            </w:r>
          </w:p>
          <w:p w14:paraId="71982DCD" w14:textId="77777777" w:rsidR="00101FDE" w:rsidRPr="00550971" w:rsidRDefault="00101FDE" w:rsidP="008F1EE3">
            <w:pPr>
              <w:widowControl w:val="0"/>
              <w:spacing w:line="240" w:lineRule="auto"/>
              <w:rPr>
                <w:sz w:val="21"/>
                <w:szCs w:val="21"/>
              </w:rPr>
            </w:pPr>
          </w:p>
          <w:p w14:paraId="6DC5D503" w14:textId="295CF65F" w:rsidR="00101FDE" w:rsidRPr="00550971" w:rsidRDefault="00101FDE" w:rsidP="008F1EE3">
            <w:pPr>
              <w:widowControl w:val="0"/>
              <w:spacing w:line="240" w:lineRule="auto"/>
              <w:rPr>
                <w:sz w:val="21"/>
                <w:szCs w:val="21"/>
              </w:rPr>
            </w:pPr>
            <w:r w:rsidRPr="00550971">
              <w:rPr>
                <w:sz w:val="21"/>
                <w:szCs w:val="21"/>
              </w:rPr>
              <w:t xml:space="preserve">»Ne glede na prejšnji odstavek načrtovanje postavitve fotonapetostne naprave v skladu z zakonom, ki ureja uvajanje naprav za proizvodnjo </w:t>
            </w:r>
            <w:r w:rsidRPr="00550971">
              <w:rPr>
                <w:sz w:val="21"/>
                <w:szCs w:val="21"/>
              </w:rPr>
              <w:lastRenderedPageBreak/>
              <w:t>električne energije iz obnovljivih virov energije (v nadaljnjem besedilu: fotonapetostne naprave), na kmetijskih zemljišč z boniteto nad 35 20 točk ni dopustno.«.</w:t>
            </w:r>
          </w:p>
        </w:tc>
        <w:tc>
          <w:tcPr>
            <w:tcW w:w="1701" w:type="dxa"/>
            <w:shd w:val="clear" w:color="auto" w:fill="auto"/>
          </w:tcPr>
          <w:p w14:paraId="12F36900" w14:textId="620A2D86" w:rsidR="00101FDE" w:rsidRPr="00550971" w:rsidRDefault="00101FDE" w:rsidP="008F1EE3">
            <w:pPr>
              <w:widowControl w:val="0"/>
              <w:spacing w:line="240" w:lineRule="auto"/>
              <w:rPr>
                <w:sz w:val="21"/>
                <w:szCs w:val="21"/>
              </w:rPr>
            </w:pPr>
            <w:r w:rsidRPr="00550971">
              <w:rPr>
                <w:color w:val="000000"/>
                <w:sz w:val="21"/>
                <w:szCs w:val="21"/>
                <w:lang w:val="sl-SI"/>
              </w:rPr>
              <w:lastRenderedPageBreak/>
              <w:t>GEN energija d.o.o.</w:t>
            </w:r>
          </w:p>
        </w:tc>
        <w:tc>
          <w:tcPr>
            <w:tcW w:w="4819" w:type="dxa"/>
            <w:shd w:val="clear" w:color="auto" w:fill="auto"/>
          </w:tcPr>
          <w:p w14:paraId="7979F1C3" w14:textId="77777777" w:rsidR="00101FDE" w:rsidRPr="00101FDE" w:rsidRDefault="00101FDE" w:rsidP="008F1EE3">
            <w:pPr>
              <w:widowControl w:val="0"/>
              <w:spacing w:line="240" w:lineRule="auto"/>
              <w:rPr>
                <w:sz w:val="21"/>
                <w:szCs w:val="21"/>
              </w:rPr>
            </w:pPr>
            <w:r w:rsidRPr="00101FDE">
              <w:rPr>
                <w:sz w:val="21"/>
                <w:szCs w:val="21"/>
              </w:rPr>
              <w:t>Pripomba ne bo upoštevana.</w:t>
            </w:r>
          </w:p>
          <w:p w14:paraId="007D95F9" w14:textId="563CD03B" w:rsidR="00101FDE" w:rsidRPr="00101FDE" w:rsidRDefault="00101FDE" w:rsidP="008F1EE3">
            <w:pPr>
              <w:widowControl w:val="0"/>
              <w:spacing w:line="240" w:lineRule="auto"/>
              <w:rPr>
                <w:sz w:val="21"/>
                <w:szCs w:val="21"/>
                <w:lang w:val="sl-SI"/>
              </w:rPr>
            </w:pPr>
            <w:r w:rsidRPr="00101FDE">
              <w:rPr>
                <w:sz w:val="21"/>
                <w:szCs w:val="21"/>
              </w:rPr>
              <w:t>Načrtovanje fotovoltaike na kmetijskih zemljiščih ne bo dopustno.</w:t>
            </w:r>
          </w:p>
        </w:tc>
      </w:tr>
      <w:tr w:rsidR="00101FDE" w:rsidRPr="00550971" w14:paraId="71CA7DB8" w14:textId="6CEF1977" w:rsidTr="00101FDE">
        <w:trPr>
          <w:trHeight w:val="459"/>
        </w:trPr>
        <w:tc>
          <w:tcPr>
            <w:tcW w:w="572" w:type="dxa"/>
            <w:shd w:val="clear" w:color="auto" w:fill="auto"/>
            <w:tcMar>
              <w:top w:w="100" w:type="dxa"/>
              <w:left w:w="100" w:type="dxa"/>
              <w:bottom w:w="100" w:type="dxa"/>
              <w:right w:w="100" w:type="dxa"/>
            </w:tcMar>
          </w:tcPr>
          <w:p w14:paraId="4F3D012F" w14:textId="14262CCA" w:rsidR="00101FDE" w:rsidRPr="00550971" w:rsidRDefault="00101FDE" w:rsidP="008F1EE3">
            <w:pPr>
              <w:widowControl w:val="0"/>
              <w:spacing w:line="240" w:lineRule="auto"/>
              <w:rPr>
                <w:sz w:val="21"/>
                <w:szCs w:val="21"/>
              </w:rPr>
            </w:pPr>
            <w:r w:rsidRPr="00550971">
              <w:rPr>
                <w:sz w:val="21"/>
                <w:szCs w:val="21"/>
              </w:rPr>
              <w:t>11.</w:t>
            </w:r>
          </w:p>
        </w:tc>
        <w:tc>
          <w:tcPr>
            <w:tcW w:w="852" w:type="dxa"/>
            <w:shd w:val="clear" w:color="auto" w:fill="auto"/>
            <w:tcMar>
              <w:top w:w="100" w:type="dxa"/>
              <w:left w:w="100" w:type="dxa"/>
              <w:bottom w:w="100" w:type="dxa"/>
              <w:right w:w="100" w:type="dxa"/>
            </w:tcMar>
          </w:tcPr>
          <w:p w14:paraId="72633DB7" w14:textId="247B6752"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644386EC" w14:textId="2D37777A"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0D9BE5E0"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30CE898F" w14:textId="24E923DA" w:rsidR="00101FDE" w:rsidRPr="00550971" w:rsidRDefault="00101FDE" w:rsidP="008F1EE3">
            <w:pPr>
              <w:widowControl w:val="0"/>
              <w:spacing w:line="240" w:lineRule="auto"/>
              <w:rPr>
                <w:sz w:val="21"/>
                <w:szCs w:val="21"/>
              </w:rPr>
            </w:pPr>
            <w:r w:rsidRPr="00550971">
              <w:rPr>
                <w:sz w:val="21"/>
                <w:szCs w:val="21"/>
              </w:rPr>
              <w:t>V 3. členu se omejuje postavitev fotonapetostnih naprav na kmetijskih zemljiščih z boniteto nad 20 točk, medtem ko se v 8. členu omenja boniteta do vključno 35 točk. V predlogu zakona se torej določajo omejitve za postavitev fotonapetostnih naprav, vendar z različnimi mejami bonitete. Menimo, da je treba te določbe uskladiti. Poleg tega menimo, da je omejitev na 20 točk prestroga. Zakon o kmetijskih zemljiščih (ZKZ) že določa stroge pogoje za spremembo namenske rabe zemljišč, zato dodatne omejitve niso potrebne.</w:t>
            </w:r>
          </w:p>
        </w:tc>
        <w:tc>
          <w:tcPr>
            <w:tcW w:w="5103" w:type="dxa"/>
            <w:shd w:val="clear" w:color="auto" w:fill="auto"/>
            <w:tcMar>
              <w:top w:w="100" w:type="dxa"/>
              <w:left w:w="100" w:type="dxa"/>
              <w:bottom w:w="100" w:type="dxa"/>
              <w:right w:w="100" w:type="dxa"/>
            </w:tcMar>
          </w:tcPr>
          <w:p w14:paraId="7E7FFBDA" w14:textId="77777777" w:rsidR="00101FDE" w:rsidRPr="00550971" w:rsidRDefault="00101FDE" w:rsidP="008F1EE3">
            <w:pPr>
              <w:widowControl w:val="0"/>
              <w:spacing w:line="240" w:lineRule="auto"/>
              <w:rPr>
                <w:sz w:val="21"/>
                <w:szCs w:val="21"/>
              </w:rPr>
            </w:pPr>
          </w:p>
        </w:tc>
        <w:tc>
          <w:tcPr>
            <w:tcW w:w="1701" w:type="dxa"/>
            <w:shd w:val="clear" w:color="auto" w:fill="auto"/>
          </w:tcPr>
          <w:p w14:paraId="545C3E2F" w14:textId="103EA7CB"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MOPE</w:t>
            </w:r>
          </w:p>
        </w:tc>
        <w:tc>
          <w:tcPr>
            <w:tcW w:w="4819" w:type="dxa"/>
            <w:shd w:val="clear" w:color="auto" w:fill="auto"/>
          </w:tcPr>
          <w:p w14:paraId="0AAC5350" w14:textId="77777777" w:rsidR="00101FDE" w:rsidRPr="00101FDE" w:rsidRDefault="00101FDE" w:rsidP="008F1EE3">
            <w:pPr>
              <w:widowControl w:val="0"/>
              <w:spacing w:line="240" w:lineRule="auto"/>
              <w:rPr>
                <w:sz w:val="21"/>
                <w:szCs w:val="21"/>
              </w:rPr>
            </w:pPr>
            <w:r w:rsidRPr="00101FDE">
              <w:rPr>
                <w:sz w:val="21"/>
                <w:szCs w:val="21"/>
              </w:rPr>
              <w:t>Pripomba ne bo upoštevana.</w:t>
            </w:r>
          </w:p>
          <w:p w14:paraId="2BB0EA49" w14:textId="1004D60B" w:rsidR="00101FDE" w:rsidRPr="00101FDE" w:rsidRDefault="00101FDE" w:rsidP="008F1EE3">
            <w:pPr>
              <w:widowControl w:val="0"/>
              <w:spacing w:line="240" w:lineRule="auto"/>
              <w:rPr>
                <w:sz w:val="21"/>
                <w:szCs w:val="21"/>
                <w:lang w:val="sl-SI"/>
              </w:rPr>
            </w:pPr>
            <w:r w:rsidRPr="00101FDE">
              <w:rPr>
                <w:sz w:val="21"/>
                <w:szCs w:val="21"/>
              </w:rPr>
              <w:t>Načrtovanje fotovoltaike na kmetijskih zemljiščih ne bo dopustno.</w:t>
            </w:r>
          </w:p>
        </w:tc>
      </w:tr>
      <w:tr w:rsidR="00101FDE" w:rsidRPr="00550971" w14:paraId="757C423B" w14:textId="3D18C1DE" w:rsidTr="00101FDE">
        <w:trPr>
          <w:trHeight w:val="459"/>
        </w:trPr>
        <w:tc>
          <w:tcPr>
            <w:tcW w:w="572" w:type="dxa"/>
            <w:tcMar>
              <w:top w:w="100" w:type="dxa"/>
              <w:left w:w="100" w:type="dxa"/>
              <w:bottom w:w="100" w:type="dxa"/>
              <w:right w:w="100" w:type="dxa"/>
            </w:tcMar>
          </w:tcPr>
          <w:p w14:paraId="757E8346" w14:textId="3286A5A2" w:rsidR="00101FDE" w:rsidRPr="00550971" w:rsidRDefault="00101FDE" w:rsidP="008F1EE3">
            <w:pPr>
              <w:widowControl w:val="0"/>
              <w:spacing w:line="240" w:lineRule="auto"/>
              <w:rPr>
                <w:sz w:val="21"/>
                <w:szCs w:val="21"/>
              </w:rPr>
            </w:pPr>
            <w:r w:rsidRPr="00550971">
              <w:rPr>
                <w:sz w:val="21"/>
                <w:szCs w:val="21"/>
              </w:rPr>
              <w:t>12.</w:t>
            </w:r>
          </w:p>
        </w:tc>
        <w:tc>
          <w:tcPr>
            <w:tcW w:w="852" w:type="dxa"/>
            <w:tcMar>
              <w:top w:w="100" w:type="dxa"/>
              <w:left w:w="100" w:type="dxa"/>
              <w:bottom w:w="100" w:type="dxa"/>
              <w:right w:w="100" w:type="dxa"/>
            </w:tcMar>
          </w:tcPr>
          <w:p w14:paraId="117F1802" w14:textId="190A5037" w:rsidR="00101FDE" w:rsidRPr="00550971" w:rsidRDefault="00101FDE" w:rsidP="008F1EE3">
            <w:pPr>
              <w:widowControl w:val="0"/>
              <w:spacing w:line="240" w:lineRule="auto"/>
              <w:rPr>
                <w:sz w:val="21"/>
                <w:szCs w:val="21"/>
              </w:rPr>
            </w:pPr>
            <w:r w:rsidRPr="00550971">
              <w:rPr>
                <w:sz w:val="21"/>
                <w:szCs w:val="21"/>
              </w:rPr>
              <w:t>3. člen</w:t>
            </w:r>
          </w:p>
        </w:tc>
        <w:tc>
          <w:tcPr>
            <w:tcW w:w="850" w:type="dxa"/>
            <w:tcMar>
              <w:top w:w="100" w:type="dxa"/>
              <w:left w:w="100" w:type="dxa"/>
              <w:bottom w:w="100" w:type="dxa"/>
              <w:right w:w="100" w:type="dxa"/>
            </w:tcMar>
          </w:tcPr>
          <w:p w14:paraId="53C8B6B4" w14:textId="3BB3FB76" w:rsidR="00101FDE" w:rsidRPr="00550971" w:rsidRDefault="00101FDE" w:rsidP="008F1EE3">
            <w:pPr>
              <w:widowControl w:val="0"/>
              <w:spacing w:line="240" w:lineRule="auto"/>
              <w:rPr>
                <w:sz w:val="21"/>
                <w:szCs w:val="21"/>
              </w:rPr>
            </w:pPr>
            <w:r w:rsidRPr="00550971">
              <w:rPr>
                <w:sz w:val="21"/>
                <w:szCs w:val="21"/>
              </w:rPr>
              <w:t>3.a člen</w:t>
            </w:r>
          </w:p>
        </w:tc>
        <w:tc>
          <w:tcPr>
            <w:tcW w:w="2267" w:type="dxa"/>
            <w:tcMar>
              <w:top w:w="100" w:type="dxa"/>
              <w:left w:w="100" w:type="dxa"/>
              <w:bottom w:w="100" w:type="dxa"/>
              <w:right w:w="100" w:type="dxa"/>
            </w:tcMar>
          </w:tcPr>
          <w:p w14:paraId="5615F726"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23B74BE4" w14:textId="2174BBC5" w:rsidR="00101FDE" w:rsidRPr="00550971" w:rsidRDefault="00101FDE" w:rsidP="008F1EE3">
            <w:pPr>
              <w:widowControl w:val="0"/>
              <w:spacing w:line="240" w:lineRule="auto"/>
              <w:rPr>
                <w:sz w:val="21"/>
                <w:szCs w:val="21"/>
              </w:rPr>
            </w:pPr>
            <w:r w:rsidRPr="00550971">
              <w:rPr>
                <w:sz w:val="21"/>
                <w:szCs w:val="21"/>
              </w:rPr>
              <w:t>Velikokrat so potrebne širitve obstoječih dejavnosti, ki se s časom razvijajo (rastejo) in se nimajo kam širiti, kot na območje kmetijskih zemljišč. Popolnoma jih je nesmiselno seliti na druge lokacije, ker so to posledično ogromni stroški, še manj je sprejemljivo, da se jim onemogoči razvoja.</w:t>
            </w:r>
          </w:p>
        </w:tc>
        <w:tc>
          <w:tcPr>
            <w:tcW w:w="5103" w:type="dxa"/>
            <w:tcMar>
              <w:top w:w="100" w:type="dxa"/>
              <w:left w:w="100" w:type="dxa"/>
              <w:bottom w:w="100" w:type="dxa"/>
              <w:right w:w="100" w:type="dxa"/>
            </w:tcMar>
          </w:tcPr>
          <w:p w14:paraId="49E7308F" w14:textId="332CE4AB" w:rsidR="00101FDE" w:rsidRPr="00550971" w:rsidRDefault="00101FDE" w:rsidP="008F1EE3">
            <w:pPr>
              <w:widowControl w:val="0"/>
              <w:spacing w:line="240" w:lineRule="auto"/>
              <w:rPr>
                <w:sz w:val="21"/>
                <w:szCs w:val="21"/>
              </w:rPr>
            </w:pPr>
            <w:r w:rsidRPr="00550971">
              <w:rPr>
                <w:sz w:val="21"/>
                <w:szCs w:val="21"/>
              </w:rPr>
              <w:t xml:space="preserve">»(2) Če na območju lokalne skupnosti ni dovolj zemljišč iz prejšnjega odstavka, </w:t>
            </w:r>
            <w:r w:rsidRPr="00550971">
              <w:rPr>
                <w:sz w:val="21"/>
                <w:szCs w:val="21"/>
                <w:u w:val="single"/>
              </w:rPr>
              <w:t>ali ta niso funkcionalna za prostorski razvoj obstoječih dejavnosti,</w:t>
            </w:r>
            <w:r w:rsidRPr="00550971">
              <w:rPr>
                <w:sz w:val="21"/>
                <w:szCs w:val="21"/>
              </w:rPr>
              <w:t xml:space="preserve"> lahko ne glede na prejšnji odstavek prostorski razvoj in poselitev načrtuje na območju kmetijskih zemljišč, pri tem pa se najprej načrtuje na kmetijskih zemljiščih nižjih bonitet.«</w:t>
            </w:r>
          </w:p>
        </w:tc>
        <w:tc>
          <w:tcPr>
            <w:tcW w:w="1701" w:type="dxa"/>
          </w:tcPr>
          <w:p w14:paraId="14CF7305" w14:textId="3FB7453B" w:rsidR="00101FDE" w:rsidRPr="00550971" w:rsidRDefault="00101FDE" w:rsidP="008F1EE3">
            <w:pPr>
              <w:widowControl w:val="0"/>
              <w:spacing w:line="240" w:lineRule="auto"/>
              <w:rPr>
                <w:color w:val="000000"/>
                <w:sz w:val="21"/>
                <w:szCs w:val="21"/>
                <w:lang w:val="sl-SI"/>
              </w:rPr>
            </w:pPr>
            <w:r w:rsidRPr="00550971">
              <w:rPr>
                <w:sz w:val="21"/>
                <w:szCs w:val="21"/>
              </w:rPr>
              <w:t>Združenje občin Slovenije</w:t>
            </w:r>
          </w:p>
        </w:tc>
        <w:tc>
          <w:tcPr>
            <w:tcW w:w="4819" w:type="dxa"/>
          </w:tcPr>
          <w:p w14:paraId="1940E20A" w14:textId="1BF441EF" w:rsidR="00101FDE" w:rsidRPr="00101FDE" w:rsidRDefault="00101FDE" w:rsidP="008F1EE3">
            <w:pPr>
              <w:widowControl w:val="0"/>
              <w:spacing w:line="240" w:lineRule="auto"/>
              <w:rPr>
                <w:sz w:val="21"/>
                <w:szCs w:val="21"/>
              </w:rPr>
            </w:pPr>
            <w:r w:rsidRPr="00101FDE">
              <w:rPr>
                <w:sz w:val="21"/>
                <w:szCs w:val="21"/>
              </w:rPr>
              <w:t>Ministrstvo preverja obseg nezazidanih stavbnih zemljišč ne glede na njihovo podrobnejšo namensko rabo. Če ima občina dovolj nezazidanih stavbnih zemljišč, mora izvesti omilitvene ukrepe v skladu s tem zakonom.</w:t>
            </w:r>
          </w:p>
          <w:p w14:paraId="34970077" w14:textId="77777777" w:rsidR="00101FDE" w:rsidRPr="00101FDE" w:rsidRDefault="00101FDE" w:rsidP="008F1EE3">
            <w:pPr>
              <w:widowControl w:val="0"/>
              <w:spacing w:line="240" w:lineRule="auto"/>
              <w:rPr>
                <w:sz w:val="21"/>
                <w:szCs w:val="21"/>
              </w:rPr>
            </w:pPr>
            <w:r w:rsidRPr="00101FDE">
              <w:rPr>
                <w:sz w:val="21"/>
                <w:szCs w:val="21"/>
              </w:rPr>
              <w:t xml:space="preserve">Osnovni cilj ministrstva je ohranjanje bilančnega stanja kmetijskih zemljišč. </w:t>
            </w:r>
          </w:p>
          <w:p w14:paraId="04922C78" w14:textId="77777777" w:rsidR="00101FDE" w:rsidRPr="00101FDE" w:rsidRDefault="00101FDE" w:rsidP="008F1EE3">
            <w:pPr>
              <w:widowControl w:val="0"/>
              <w:spacing w:line="240" w:lineRule="auto"/>
              <w:rPr>
                <w:sz w:val="21"/>
                <w:szCs w:val="21"/>
              </w:rPr>
            </w:pPr>
          </w:p>
          <w:p w14:paraId="79D24932" w14:textId="77777777" w:rsidR="00101FDE" w:rsidRPr="00101FDE" w:rsidRDefault="00101FDE" w:rsidP="008F1EE3">
            <w:pPr>
              <w:widowControl w:val="0"/>
              <w:spacing w:line="240" w:lineRule="auto"/>
              <w:rPr>
                <w:sz w:val="21"/>
                <w:szCs w:val="21"/>
              </w:rPr>
            </w:pPr>
          </w:p>
        </w:tc>
      </w:tr>
      <w:tr w:rsidR="00101FDE" w:rsidRPr="00550971" w14:paraId="2062DA04" w14:textId="134F046B" w:rsidTr="00101FDE">
        <w:trPr>
          <w:trHeight w:val="459"/>
        </w:trPr>
        <w:tc>
          <w:tcPr>
            <w:tcW w:w="572" w:type="dxa"/>
            <w:shd w:val="clear" w:color="auto" w:fill="auto"/>
            <w:tcMar>
              <w:top w:w="100" w:type="dxa"/>
              <w:left w:w="100" w:type="dxa"/>
              <w:bottom w:w="100" w:type="dxa"/>
              <w:right w:w="100" w:type="dxa"/>
            </w:tcMar>
          </w:tcPr>
          <w:p w14:paraId="5B4CDE91" w14:textId="27BEB28E" w:rsidR="00101FDE" w:rsidRPr="00550971" w:rsidRDefault="00101FDE" w:rsidP="008F1EE3">
            <w:pPr>
              <w:widowControl w:val="0"/>
              <w:spacing w:line="240" w:lineRule="auto"/>
              <w:rPr>
                <w:sz w:val="21"/>
                <w:szCs w:val="21"/>
              </w:rPr>
            </w:pPr>
            <w:r w:rsidRPr="00550971">
              <w:rPr>
                <w:sz w:val="21"/>
                <w:szCs w:val="21"/>
              </w:rPr>
              <w:t>13.</w:t>
            </w:r>
          </w:p>
        </w:tc>
        <w:tc>
          <w:tcPr>
            <w:tcW w:w="852" w:type="dxa"/>
            <w:shd w:val="clear" w:color="auto" w:fill="auto"/>
            <w:tcMar>
              <w:top w:w="100" w:type="dxa"/>
              <w:left w:w="100" w:type="dxa"/>
              <w:bottom w:w="100" w:type="dxa"/>
              <w:right w:w="100" w:type="dxa"/>
            </w:tcMar>
          </w:tcPr>
          <w:p w14:paraId="2F03580A" w14:textId="7C98258A"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2E5538AC" w14:textId="73E50ACD"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166BEB70"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61BF0009"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Spremembo predlagamo zaradi večje jasnosti ter uskladitve predmetne določbe z besedilom iz obrazložitve k zakonu, ki določa, da </w:t>
            </w:r>
            <w:r w:rsidRPr="00550971">
              <w:rPr>
                <w:rFonts w:eastAsia="Times New Roman"/>
                <w:b/>
                <w:bCs/>
                <w:color w:val="000000"/>
                <w:sz w:val="21"/>
                <w:szCs w:val="21"/>
                <w:lang w:val="sl-SI"/>
              </w:rPr>
              <w:t>je načrtovanje</w:t>
            </w:r>
            <w:r w:rsidRPr="00550971">
              <w:rPr>
                <w:rFonts w:eastAsia="Times New Roman"/>
                <w:color w:val="000000"/>
                <w:sz w:val="21"/>
                <w:szCs w:val="21"/>
                <w:lang w:val="sl-SI"/>
              </w:rPr>
              <w:t xml:space="preserve"> </w:t>
            </w:r>
            <w:r w:rsidRPr="00550971">
              <w:rPr>
                <w:rFonts w:eastAsia="Times New Roman"/>
                <w:b/>
                <w:bCs/>
                <w:color w:val="000000"/>
                <w:sz w:val="21"/>
                <w:szCs w:val="21"/>
                <w:lang w:val="sl-SI"/>
              </w:rPr>
              <w:t>fotonapetostnih naprav (FN</w:t>
            </w:r>
            <w:r w:rsidRPr="00550971">
              <w:rPr>
                <w:rFonts w:eastAsia="Times New Roman"/>
                <w:color w:val="000000"/>
                <w:sz w:val="21"/>
                <w:szCs w:val="21"/>
                <w:lang w:val="sl-SI"/>
              </w:rPr>
              <w:t xml:space="preserve">) </w:t>
            </w:r>
            <w:r w:rsidRPr="00550971">
              <w:rPr>
                <w:rFonts w:eastAsia="Times New Roman"/>
                <w:b/>
                <w:bCs/>
                <w:color w:val="000000"/>
                <w:sz w:val="21"/>
                <w:szCs w:val="21"/>
                <w:lang w:val="sl-SI"/>
              </w:rPr>
              <w:t>dopustno</w:t>
            </w:r>
            <w:r w:rsidRPr="00550971">
              <w:rPr>
                <w:rFonts w:eastAsia="Times New Roman"/>
                <w:color w:val="000000"/>
                <w:sz w:val="21"/>
                <w:szCs w:val="21"/>
                <w:lang w:val="sl-SI"/>
              </w:rPr>
              <w:t xml:space="preserve"> </w:t>
            </w:r>
            <w:r w:rsidRPr="00550971">
              <w:rPr>
                <w:rFonts w:eastAsia="Times New Roman"/>
                <w:b/>
                <w:bCs/>
                <w:i/>
                <w:iCs/>
                <w:color w:val="000000"/>
                <w:sz w:val="21"/>
                <w:szCs w:val="21"/>
                <w:lang w:val="sl-SI"/>
              </w:rPr>
              <w:t>na vseh kmetijskih zemljiščih z boniteto do vključno 20.</w:t>
            </w:r>
          </w:p>
          <w:p w14:paraId="77714457" w14:textId="77777777" w:rsidR="00101FDE" w:rsidRPr="00550971" w:rsidRDefault="00101FDE" w:rsidP="008F1EE3">
            <w:pPr>
              <w:spacing w:line="240" w:lineRule="auto"/>
              <w:jc w:val="both"/>
              <w:rPr>
                <w:rFonts w:eastAsia="Times New Roman"/>
                <w:color w:val="000000"/>
                <w:sz w:val="21"/>
                <w:szCs w:val="21"/>
                <w:lang w:val="sl-SI"/>
              </w:rPr>
            </w:pPr>
          </w:p>
          <w:p w14:paraId="4F57AD19"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lang w:val="sl-SI"/>
              </w:rPr>
              <w:t>Poleg tega predlagamo, da se zaradi uskladitve in večje jasnosti dopolni dikcija oziroma spremeni »načrtovanje postavitve« z izrazom »</w:t>
            </w:r>
            <w:r w:rsidRPr="00550971">
              <w:rPr>
                <w:rFonts w:eastAsia="Times New Roman"/>
                <w:b/>
                <w:bCs/>
                <w:color w:val="000000"/>
                <w:sz w:val="21"/>
                <w:szCs w:val="21"/>
                <w:lang w:val="sl-SI"/>
              </w:rPr>
              <w:t>načrtovanje in postavitev</w:t>
            </w:r>
            <w:r w:rsidRPr="00550971">
              <w:rPr>
                <w:rFonts w:eastAsia="Times New Roman"/>
                <w:color w:val="000000"/>
                <w:sz w:val="21"/>
                <w:szCs w:val="21"/>
                <w:lang w:val="sl-SI"/>
              </w:rPr>
              <w:t xml:space="preserve">«, saj je namen predmetne določbe </w:t>
            </w:r>
            <w:r w:rsidRPr="00550971">
              <w:rPr>
                <w:rFonts w:eastAsia="Times New Roman"/>
                <w:color w:val="000000"/>
                <w:sz w:val="21"/>
                <w:szCs w:val="21"/>
                <w:u w:val="single"/>
                <w:lang w:val="sl-SI"/>
              </w:rPr>
              <w:t>dopustnost postavitve fotonapetostne naprave (FN) in ne samo njeno načrtovanje</w:t>
            </w:r>
            <w:r w:rsidRPr="00550971">
              <w:rPr>
                <w:rFonts w:eastAsia="Times New Roman"/>
                <w:color w:val="000000"/>
                <w:sz w:val="21"/>
                <w:szCs w:val="21"/>
                <w:lang w:val="sl-SI"/>
              </w:rPr>
              <w:t>. Izraz »</w:t>
            </w:r>
            <w:r w:rsidRPr="00550971">
              <w:rPr>
                <w:rFonts w:eastAsia="Times New Roman"/>
                <w:b/>
                <w:bCs/>
                <w:color w:val="000000"/>
                <w:sz w:val="21"/>
                <w:szCs w:val="21"/>
                <w:lang w:val="sl-SI"/>
              </w:rPr>
              <w:t>postavitev</w:t>
            </w:r>
            <w:r w:rsidRPr="00550971">
              <w:rPr>
                <w:rFonts w:eastAsia="Times New Roman"/>
                <w:color w:val="000000"/>
                <w:sz w:val="21"/>
                <w:szCs w:val="21"/>
                <w:lang w:val="sl-SI"/>
              </w:rPr>
              <w:t xml:space="preserve">« se v povezavi s </w:t>
            </w:r>
            <w:r w:rsidRPr="00550971">
              <w:rPr>
                <w:rFonts w:eastAsia="Times New Roman"/>
                <w:color w:val="000000"/>
                <w:sz w:val="21"/>
                <w:szCs w:val="21"/>
                <w:u w:val="single"/>
                <w:lang w:val="sl-SI"/>
              </w:rPr>
              <w:t>spremljajočo energetsko dejavnostjo na kmetijskih zemljiščih uporablja v Zakonu o uvajanju naprav za obnovljive vire energije (ZUNPEOVE)</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oziroma se uporabi</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 xml:space="preserve">izraz </w:t>
            </w:r>
            <w:r w:rsidRPr="00550971">
              <w:rPr>
                <w:rFonts w:eastAsia="Times New Roman"/>
                <w:b/>
                <w:bCs/>
                <w:color w:val="000000"/>
                <w:sz w:val="21"/>
                <w:szCs w:val="21"/>
                <w:lang w:val="sl-SI"/>
              </w:rPr>
              <w:t>»graditev«</w:t>
            </w:r>
            <w:r w:rsidRPr="00550971">
              <w:rPr>
                <w:rFonts w:eastAsia="Times New Roman"/>
                <w:color w:val="000000"/>
                <w:sz w:val="21"/>
                <w:szCs w:val="21"/>
                <w:lang w:val="sl-SI"/>
              </w:rPr>
              <w:t xml:space="preserve">, ki se </w:t>
            </w:r>
            <w:r w:rsidRPr="00550971">
              <w:rPr>
                <w:rFonts w:eastAsia="Times New Roman"/>
                <w:color w:val="000000"/>
                <w:sz w:val="21"/>
                <w:szCs w:val="21"/>
                <w:u w:val="single"/>
                <w:lang w:val="sl-SI"/>
              </w:rPr>
              <w:t>skladno z veljavno gradbeno in prostorsko zakonodajo</w:t>
            </w:r>
            <w:r w:rsidRPr="00550971">
              <w:rPr>
                <w:rFonts w:eastAsia="Times New Roman"/>
                <w:color w:val="000000"/>
                <w:sz w:val="21"/>
                <w:szCs w:val="21"/>
                <w:lang w:val="sl-SI"/>
              </w:rPr>
              <w:t xml:space="preserve"> </w:t>
            </w:r>
            <w:r w:rsidRPr="00550971">
              <w:rPr>
                <w:rFonts w:eastAsia="Times New Roman"/>
                <w:color w:val="000000"/>
                <w:sz w:val="21"/>
                <w:szCs w:val="21"/>
                <w:u w:val="single"/>
                <w:lang w:val="sl-SI"/>
              </w:rPr>
              <w:t xml:space="preserve">uporablja v povezavi z graditvijo. </w:t>
            </w:r>
          </w:p>
          <w:p w14:paraId="71987CB5" w14:textId="77777777" w:rsidR="00101FDE" w:rsidRPr="00550971" w:rsidRDefault="00101FDE" w:rsidP="008F1EE3">
            <w:pPr>
              <w:spacing w:line="240" w:lineRule="auto"/>
              <w:jc w:val="both"/>
              <w:rPr>
                <w:rFonts w:eastAsia="Times New Roman"/>
                <w:b/>
                <w:bCs/>
                <w:color w:val="000000"/>
                <w:sz w:val="21"/>
                <w:szCs w:val="21"/>
                <w:lang w:val="sl-SI"/>
              </w:rPr>
            </w:pPr>
            <w:r w:rsidRPr="00550971">
              <w:rPr>
                <w:rFonts w:eastAsia="Times New Roman"/>
                <w:color w:val="000000"/>
                <w:sz w:val="21"/>
                <w:szCs w:val="21"/>
                <w:lang w:val="sl-SI"/>
              </w:rPr>
              <w:t xml:space="preserve"> </w:t>
            </w:r>
          </w:p>
          <w:p w14:paraId="01F529CA"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S predlogom </w:t>
            </w:r>
            <w:r w:rsidRPr="00550971">
              <w:rPr>
                <w:rFonts w:eastAsia="Times New Roman"/>
                <w:color w:val="000000"/>
                <w:sz w:val="21"/>
                <w:szCs w:val="21"/>
                <w:u w:val="single"/>
                <w:lang w:val="sl-SI"/>
              </w:rPr>
              <w:t>sledimo tudi določbam veljavnega Zakona o kmetijskih zemljiščih (prvi dostavek, 3.č člena),</w:t>
            </w:r>
            <w:r w:rsidRPr="00550971">
              <w:rPr>
                <w:rFonts w:eastAsia="Times New Roman"/>
                <w:color w:val="000000"/>
                <w:sz w:val="21"/>
                <w:szCs w:val="21"/>
                <w:lang w:val="sl-SI"/>
              </w:rPr>
              <w:t xml:space="preserve"> v katerem se izraz »graditev« oz »gradnja« uporablja v povezavi z dopustno graditvijo objektov ali posegov v prostor, ki jih lahko lokalna skupnost dopusti na območjih kmetijskih zemljišč v prostorskem aktu lokalne skupnosti.</w:t>
            </w:r>
          </w:p>
          <w:p w14:paraId="4533F011" w14:textId="77777777" w:rsidR="00101FDE" w:rsidRPr="00550971" w:rsidRDefault="00101FDE" w:rsidP="008F1EE3">
            <w:pPr>
              <w:widowControl w:val="0"/>
              <w:spacing w:line="240" w:lineRule="auto"/>
              <w:rPr>
                <w:sz w:val="21"/>
                <w:szCs w:val="21"/>
              </w:rPr>
            </w:pPr>
          </w:p>
        </w:tc>
        <w:tc>
          <w:tcPr>
            <w:tcW w:w="5103" w:type="dxa"/>
            <w:shd w:val="clear" w:color="auto" w:fill="auto"/>
            <w:tcMar>
              <w:top w:w="100" w:type="dxa"/>
              <w:left w:w="100" w:type="dxa"/>
              <w:bottom w:w="100" w:type="dxa"/>
              <w:right w:w="100" w:type="dxa"/>
            </w:tcMar>
          </w:tcPr>
          <w:p w14:paraId="36BB52C1"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spremembo tretjega odstavka 3.a člena,  kot sledi:</w:t>
            </w:r>
          </w:p>
          <w:p w14:paraId="4B629353" w14:textId="77777777" w:rsidR="00101FDE" w:rsidRPr="00550971" w:rsidRDefault="00101FDE" w:rsidP="008F1EE3">
            <w:pPr>
              <w:spacing w:line="240" w:lineRule="auto"/>
              <w:jc w:val="both"/>
              <w:rPr>
                <w:rFonts w:eastAsia="Times New Roman"/>
                <w:color w:val="000000"/>
                <w:sz w:val="21"/>
                <w:szCs w:val="21"/>
                <w:u w:val="single"/>
                <w:lang w:val="sl-SI"/>
              </w:rPr>
            </w:pPr>
          </w:p>
          <w:p w14:paraId="748DA7D8" w14:textId="1FBAAF7F" w:rsidR="00101FDE" w:rsidRPr="00550971" w:rsidRDefault="00101FDE" w:rsidP="008F1EE3">
            <w:pPr>
              <w:widowControl w:val="0"/>
              <w:spacing w:line="240" w:lineRule="auto"/>
              <w:rPr>
                <w:sz w:val="21"/>
                <w:szCs w:val="21"/>
              </w:rPr>
            </w:pPr>
            <w:r w:rsidRPr="00550971">
              <w:rPr>
                <w:rFonts w:eastAsia="Times New Roman"/>
                <w:color w:val="000000"/>
                <w:sz w:val="21"/>
                <w:szCs w:val="21"/>
                <w:lang w:val="sl-SI"/>
              </w:rPr>
              <w:t>Ne glede na prejšnji odstavek</w:t>
            </w:r>
            <w:r w:rsidRPr="00550971">
              <w:rPr>
                <w:rFonts w:eastAsia="Times New Roman"/>
                <w:b/>
                <w:bCs/>
                <w:color w:val="000000"/>
                <w:sz w:val="21"/>
                <w:szCs w:val="21"/>
                <w:lang w:val="sl-SI"/>
              </w:rPr>
              <w:t xml:space="preserve"> </w:t>
            </w:r>
            <w:r w:rsidRPr="00550971">
              <w:rPr>
                <w:rFonts w:eastAsia="Times New Roman"/>
                <w:b/>
                <w:bCs/>
                <w:color w:val="000000"/>
                <w:sz w:val="21"/>
                <w:szCs w:val="21"/>
                <w:u w:val="single"/>
                <w:lang w:val="sl-SI"/>
              </w:rPr>
              <w:t xml:space="preserve">je načrtovanje in postavitev </w:t>
            </w:r>
            <w:r w:rsidRPr="00550971">
              <w:rPr>
                <w:rFonts w:eastAsia="Times New Roman"/>
                <w:strike/>
                <w:color w:val="000000"/>
                <w:sz w:val="21"/>
                <w:szCs w:val="21"/>
                <w:lang w:val="sl-SI"/>
              </w:rPr>
              <w:t>postavitve</w:t>
            </w:r>
            <w:r w:rsidRPr="00550971">
              <w:rPr>
                <w:rFonts w:eastAsia="Times New Roman"/>
                <w:b/>
                <w:bCs/>
                <w:color w:val="000000"/>
                <w:sz w:val="21"/>
                <w:szCs w:val="21"/>
                <w:u w:val="single"/>
                <w:lang w:val="sl-SI"/>
              </w:rPr>
              <w:t xml:space="preserve"> </w:t>
            </w:r>
            <w:r w:rsidRPr="00550971">
              <w:rPr>
                <w:rFonts w:eastAsia="Times New Roman"/>
                <w:color w:val="000000"/>
                <w:sz w:val="21"/>
                <w:szCs w:val="21"/>
                <w:lang w:val="sl-SI"/>
              </w:rPr>
              <w:t>fotonapetostne naprave v skladu z zakonom, ki ureja uvajanje naprav za proizvodnjo električne energije iz obnovljivih virov energije (v nadaljnjem besedilu: fotonapetostne naprave),</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dopustna na kmetijskih zemljiščih z boniteto</w:t>
            </w:r>
            <w:r w:rsidRPr="00550971">
              <w:rPr>
                <w:rFonts w:eastAsia="Times New Roman"/>
                <w:b/>
                <w:bCs/>
                <w:color w:val="000000"/>
                <w:sz w:val="21"/>
                <w:szCs w:val="21"/>
                <w:u w:val="single"/>
                <w:lang w:val="sl-SI"/>
              </w:rPr>
              <w:t xml:space="preserve"> do vključno</w:t>
            </w:r>
            <w:r w:rsidRPr="00550971">
              <w:rPr>
                <w:rFonts w:eastAsia="Times New Roman"/>
                <w:strike/>
                <w:color w:val="000000"/>
                <w:sz w:val="21"/>
                <w:szCs w:val="21"/>
                <w:lang w:val="sl-SI"/>
              </w:rPr>
              <w:t xml:space="preserve"> nad</w:t>
            </w:r>
            <w:r w:rsidRPr="00550971">
              <w:rPr>
                <w:rFonts w:eastAsia="Times New Roman"/>
                <w:b/>
                <w:bCs/>
                <w:color w:val="000000"/>
                <w:sz w:val="21"/>
                <w:szCs w:val="21"/>
                <w:lang w:val="sl-SI"/>
              </w:rPr>
              <w:t xml:space="preserve"> </w:t>
            </w:r>
            <w:r w:rsidRPr="00550971">
              <w:rPr>
                <w:rFonts w:eastAsia="Times New Roman"/>
                <w:b/>
                <w:bCs/>
                <w:color w:val="000000"/>
                <w:sz w:val="21"/>
                <w:szCs w:val="21"/>
                <w:u w:val="single"/>
                <w:lang w:val="sl-SI"/>
              </w:rPr>
              <w:t>20 točk</w:t>
            </w:r>
            <w:r w:rsidRPr="00550971">
              <w:rPr>
                <w:rFonts w:eastAsia="Times New Roman"/>
                <w:strike/>
                <w:color w:val="000000"/>
                <w:sz w:val="21"/>
                <w:szCs w:val="21"/>
                <w:lang w:val="sl-SI"/>
              </w:rPr>
              <w:t xml:space="preserve"> ni dopustno</w:t>
            </w:r>
            <w:r w:rsidRPr="00550971">
              <w:rPr>
                <w:rFonts w:eastAsia="Times New Roman"/>
                <w:b/>
                <w:bCs/>
                <w:color w:val="000000"/>
                <w:sz w:val="21"/>
                <w:szCs w:val="21"/>
                <w:u w:val="single"/>
                <w:lang w:val="sl-SI"/>
              </w:rPr>
              <w:t>.</w:t>
            </w:r>
          </w:p>
        </w:tc>
        <w:tc>
          <w:tcPr>
            <w:tcW w:w="1701" w:type="dxa"/>
            <w:shd w:val="clear" w:color="auto" w:fill="auto"/>
          </w:tcPr>
          <w:p w14:paraId="6732BBFD" w14:textId="60A591DA" w:rsidR="00101FDE" w:rsidRPr="00550971" w:rsidRDefault="00101FDE" w:rsidP="008F1EE3">
            <w:pPr>
              <w:widowControl w:val="0"/>
              <w:spacing w:line="240" w:lineRule="auto"/>
              <w:rPr>
                <w:sz w:val="21"/>
                <w:szCs w:val="21"/>
              </w:rPr>
            </w:pPr>
            <w:r w:rsidRPr="00550971">
              <w:rPr>
                <w:sz w:val="21"/>
                <w:szCs w:val="21"/>
              </w:rPr>
              <w:t>HSE</w:t>
            </w:r>
          </w:p>
        </w:tc>
        <w:tc>
          <w:tcPr>
            <w:tcW w:w="4819" w:type="dxa"/>
            <w:shd w:val="clear" w:color="auto" w:fill="auto"/>
          </w:tcPr>
          <w:p w14:paraId="08291177" w14:textId="77777777" w:rsidR="00101FDE" w:rsidRPr="00101FDE" w:rsidRDefault="00101FDE" w:rsidP="008F1EE3">
            <w:pPr>
              <w:widowControl w:val="0"/>
              <w:spacing w:line="240" w:lineRule="auto"/>
              <w:rPr>
                <w:sz w:val="21"/>
                <w:szCs w:val="21"/>
              </w:rPr>
            </w:pPr>
            <w:r w:rsidRPr="00101FDE">
              <w:rPr>
                <w:sz w:val="21"/>
                <w:szCs w:val="21"/>
              </w:rPr>
              <w:t>Pripomba ne bo upoštevana.</w:t>
            </w:r>
          </w:p>
          <w:p w14:paraId="59693D15" w14:textId="2A8FB123" w:rsidR="00101FDE" w:rsidRPr="00101FDE" w:rsidRDefault="00101FDE" w:rsidP="008F1EE3">
            <w:pPr>
              <w:widowControl w:val="0"/>
              <w:spacing w:line="240" w:lineRule="auto"/>
              <w:rPr>
                <w:sz w:val="21"/>
                <w:szCs w:val="21"/>
              </w:rPr>
            </w:pPr>
            <w:r w:rsidRPr="00101FDE">
              <w:rPr>
                <w:sz w:val="21"/>
                <w:szCs w:val="21"/>
              </w:rPr>
              <w:t>Načrtovanje fotovoltaike na kmetijskih zemljiščih ne bo dopustno.</w:t>
            </w:r>
          </w:p>
        </w:tc>
      </w:tr>
      <w:tr w:rsidR="00101FDE" w:rsidRPr="00550971" w14:paraId="5044F166" w14:textId="35594205" w:rsidTr="00101FDE">
        <w:trPr>
          <w:trHeight w:val="459"/>
        </w:trPr>
        <w:tc>
          <w:tcPr>
            <w:tcW w:w="572" w:type="dxa"/>
            <w:shd w:val="clear" w:color="auto" w:fill="auto"/>
            <w:tcMar>
              <w:top w:w="100" w:type="dxa"/>
              <w:left w:w="100" w:type="dxa"/>
              <w:bottom w:w="100" w:type="dxa"/>
              <w:right w:w="100" w:type="dxa"/>
            </w:tcMar>
          </w:tcPr>
          <w:p w14:paraId="250E2356" w14:textId="4F59D6A3" w:rsidR="00101FDE" w:rsidRPr="00550971" w:rsidRDefault="00101FDE" w:rsidP="008F1EE3">
            <w:pPr>
              <w:widowControl w:val="0"/>
              <w:spacing w:line="240" w:lineRule="auto"/>
              <w:rPr>
                <w:sz w:val="21"/>
                <w:szCs w:val="21"/>
              </w:rPr>
            </w:pPr>
            <w:r w:rsidRPr="00550971">
              <w:rPr>
                <w:sz w:val="21"/>
                <w:szCs w:val="21"/>
              </w:rPr>
              <w:t>14.</w:t>
            </w:r>
          </w:p>
        </w:tc>
        <w:tc>
          <w:tcPr>
            <w:tcW w:w="852" w:type="dxa"/>
            <w:shd w:val="clear" w:color="auto" w:fill="auto"/>
            <w:tcMar>
              <w:top w:w="100" w:type="dxa"/>
              <w:left w:w="100" w:type="dxa"/>
              <w:bottom w:w="100" w:type="dxa"/>
              <w:right w:w="100" w:type="dxa"/>
            </w:tcMar>
          </w:tcPr>
          <w:p w14:paraId="2A6E58BC" w14:textId="6FEA68CD"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664EEA81" w14:textId="0EC380AE"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7C873844" w14:textId="7CD843B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18A35C1E"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Glede na podana dejstva v predlogu zakona, o izredno majhnem deležu kmetijskih površin na prebivalca v Sloveniji, ki je iz vidika doseganja prehranske varnosti izredno problematična in zgoraj navedenem, je kakršnokoli sprememba rabe kmetijskih zemljišč za umeščanje »klasičnih« fotovoltaičnih naprav, brez nadomeščanja z novimi kmetijskimi zemljišči nedopustna in neupravičena.</w:t>
            </w:r>
          </w:p>
          <w:p w14:paraId="4E119B14" w14:textId="003FFF75"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Takšno umeščanje FV brez nadomeščanja kmetijskih zemljišč je lahko razumeti tudi kot neskladno s ciljem samega zakona ZKZ, ki določa, da je potrebno ohranjati in izboljševati pridelovalni potencial ter povečevati obseg kmetijskih zemljišč za pridelavo hrane.</w:t>
            </w:r>
          </w:p>
          <w:p w14:paraId="3237EA25" w14:textId="77777777" w:rsidR="00101FDE" w:rsidRPr="00550971" w:rsidRDefault="00101FDE" w:rsidP="008F1EE3">
            <w:pPr>
              <w:spacing w:line="240" w:lineRule="auto"/>
              <w:jc w:val="both"/>
              <w:rPr>
                <w:rFonts w:eastAsia="Times New Roman"/>
                <w:color w:val="000000"/>
                <w:sz w:val="21"/>
                <w:szCs w:val="21"/>
                <w:lang w:val="sl-SI"/>
              </w:rPr>
            </w:pPr>
          </w:p>
          <w:p w14:paraId="1477203D" w14:textId="3FA9945C"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Na kmetijska zemljišča se že vršijo pritiski pozidav, kar je razvidno tudi iz prvega in drugega odstavka predlaganega člena, </w:t>
            </w:r>
            <w:r w:rsidRPr="00550971">
              <w:rPr>
                <w:rFonts w:eastAsia="Times New Roman"/>
                <w:color w:val="000000"/>
                <w:sz w:val="21"/>
                <w:szCs w:val="21"/>
                <w:u w:val="single"/>
                <w:lang w:val="sl-SI"/>
              </w:rPr>
              <w:t>zato je potencialna nepovratna izguba kmetijskih zemljišč z boniteto pod 20 točk prav tako nesprejemljiva</w:t>
            </w:r>
            <w:r w:rsidRPr="00550971">
              <w:rPr>
                <w:rFonts w:eastAsia="Times New Roman"/>
                <w:color w:val="000000"/>
                <w:sz w:val="21"/>
                <w:szCs w:val="21"/>
                <w:lang w:val="sl-SI"/>
              </w:rPr>
              <w:t>.</w:t>
            </w:r>
          </w:p>
          <w:p w14:paraId="67AD5919" w14:textId="77777777" w:rsidR="00101FDE" w:rsidRPr="00550971" w:rsidRDefault="00101FDE" w:rsidP="008F1EE3">
            <w:pPr>
              <w:spacing w:line="240" w:lineRule="auto"/>
              <w:jc w:val="both"/>
              <w:rPr>
                <w:rFonts w:eastAsia="Times New Roman"/>
                <w:color w:val="000000"/>
                <w:sz w:val="21"/>
                <w:szCs w:val="21"/>
                <w:lang w:val="sl-SI"/>
              </w:rPr>
            </w:pPr>
          </w:p>
          <w:p w14:paraId="391C930F"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Iz tega se v nadaljevanju predlaga umik določb, ki omogočajo spremembo namenske rabe kmetijskih zemljišč za umeščanje »klasičnih« fotovoltaičnih naprav, brez nadomeščanja z novimi kmetijskimi zemljišči.</w:t>
            </w:r>
          </w:p>
          <w:p w14:paraId="18428A8E" w14:textId="261E619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V tem členu predlagamo črtanje tretjega odstavka tega člena, kar je povezano s slednjim predlogom.</w:t>
            </w:r>
          </w:p>
          <w:p w14:paraId="76929F0A" w14:textId="77777777" w:rsidR="00101FDE" w:rsidRPr="00550971" w:rsidRDefault="00101FDE" w:rsidP="008F1EE3">
            <w:pPr>
              <w:spacing w:line="240" w:lineRule="auto"/>
              <w:jc w:val="both"/>
              <w:rPr>
                <w:rFonts w:eastAsia="Times New Roman"/>
                <w:color w:val="000000"/>
                <w:sz w:val="21"/>
                <w:szCs w:val="21"/>
                <w:lang w:val="sl-SI"/>
              </w:rPr>
            </w:pPr>
          </w:p>
          <w:p w14:paraId="6A868E00" w14:textId="4BCA36D6"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Namreč, v kolikor je sprememba namenske rabe pri umeščanju »klasične« FV vezana na pogoje glede obveznega nadomeščanja kmetijskih zemljišč, potem se sprememba namenske rabe lahko naredi na vsakem kmetijskem zemljišču, ne glede na višino bonitetne ocene.</w:t>
            </w:r>
          </w:p>
        </w:tc>
        <w:tc>
          <w:tcPr>
            <w:tcW w:w="5103" w:type="dxa"/>
            <w:shd w:val="clear" w:color="auto" w:fill="auto"/>
            <w:tcMar>
              <w:top w:w="100" w:type="dxa"/>
              <w:left w:w="100" w:type="dxa"/>
              <w:bottom w:w="100" w:type="dxa"/>
              <w:right w:w="100" w:type="dxa"/>
            </w:tcMar>
          </w:tcPr>
          <w:p w14:paraId="676AA167"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3.a člen se spremeni tako, da se glasi: </w:t>
            </w:r>
          </w:p>
          <w:p w14:paraId="00BED9F8"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»3.a člen </w:t>
            </w:r>
          </w:p>
          <w:p w14:paraId="34BCA1A3"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Za ohranjanje obsega kmetijskih zemljišč lokalna skupnost prostorski razvoj in poselitev prednostno usmerja na območja nepozidanih stavbnih zemljišč, razvrednotena območja in na druge nekmetijske namenske rabe prostora. </w:t>
            </w:r>
          </w:p>
          <w:p w14:paraId="4391B9F1"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Če na območju lokalne skupnosti ni dovolj zemljišč iz prejšnjega odstavka, lahko ne glede na prejšnji odstavek prostorski razvoj in poselitev načrtuje na območju kmetijskih zemljišč, pri tem pa se najprej načrtuje na kmetijskih zemljiščih nižjih bonitet. </w:t>
            </w:r>
          </w:p>
          <w:p w14:paraId="4702753C" w14:textId="680F36CF" w:rsidR="00101FDE" w:rsidRPr="00550971" w:rsidRDefault="00101FDE" w:rsidP="008F1EE3">
            <w:pPr>
              <w:spacing w:line="240" w:lineRule="auto"/>
              <w:jc w:val="both"/>
              <w:rPr>
                <w:rFonts w:eastAsia="Times New Roman"/>
                <w:strike/>
                <w:color w:val="000000"/>
                <w:sz w:val="21"/>
                <w:szCs w:val="21"/>
                <w:u w:val="single"/>
                <w:lang w:val="sl-SI"/>
              </w:rPr>
            </w:pPr>
            <w:r w:rsidRPr="001030D9">
              <w:rPr>
                <w:strike/>
                <w:sz w:val="21"/>
                <w:szCs w:val="21"/>
              </w:rPr>
              <w:t xml:space="preserve">Ne glede na prejšnji odstavek načrtovanje postavitve fotonapetostne naprave v skladu z zakonom, ki ureja uvajanje naprav za proizvodnjo električne energije iz obnovljivih virov energije (v nadaljnjem besedilu: fotonapetostne naprave), na kmetijskih zemljišč z boniteto nad 20 točk ni dopustno.«. (modro obarvana alineja SE IZLOČI. </w:t>
            </w:r>
          </w:p>
        </w:tc>
        <w:tc>
          <w:tcPr>
            <w:tcW w:w="1701" w:type="dxa"/>
            <w:shd w:val="clear" w:color="auto" w:fill="auto"/>
          </w:tcPr>
          <w:p w14:paraId="0B86DFD0" w14:textId="6D26024B" w:rsidR="00101FDE" w:rsidRPr="00550971" w:rsidRDefault="00101FDE" w:rsidP="008F1EE3">
            <w:pPr>
              <w:widowControl w:val="0"/>
              <w:spacing w:line="240" w:lineRule="auto"/>
              <w:rPr>
                <w:sz w:val="21"/>
                <w:szCs w:val="21"/>
              </w:rPr>
            </w:pPr>
            <w:r w:rsidRPr="00550971">
              <w:rPr>
                <w:sz w:val="21"/>
                <w:szCs w:val="21"/>
              </w:rPr>
              <w:t>Center za trajnostni razvoj podeželja Kranj</w:t>
            </w:r>
          </w:p>
        </w:tc>
        <w:tc>
          <w:tcPr>
            <w:tcW w:w="4819" w:type="dxa"/>
            <w:shd w:val="clear" w:color="auto" w:fill="auto"/>
          </w:tcPr>
          <w:p w14:paraId="7C6892A6" w14:textId="77777777" w:rsidR="00101FDE" w:rsidRPr="00101FDE" w:rsidRDefault="00101FDE" w:rsidP="00D26F55">
            <w:pPr>
              <w:widowControl w:val="0"/>
              <w:spacing w:line="240" w:lineRule="auto"/>
              <w:rPr>
                <w:sz w:val="21"/>
                <w:szCs w:val="21"/>
              </w:rPr>
            </w:pPr>
            <w:r w:rsidRPr="00101FDE">
              <w:rPr>
                <w:sz w:val="21"/>
                <w:szCs w:val="21"/>
              </w:rPr>
              <w:t xml:space="preserve">Pripomba bo upoštevana. </w:t>
            </w:r>
          </w:p>
          <w:p w14:paraId="3C46892B" w14:textId="52CED3CE" w:rsidR="00101FDE" w:rsidRPr="00101FDE" w:rsidRDefault="00101FDE" w:rsidP="00D26F55">
            <w:pPr>
              <w:widowControl w:val="0"/>
              <w:spacing w:line="240" w:lineRule="auto"/>
              <w:rPr>
                <w:sz w:val="21"/>
                <w:szCs w:val="21"/>
              </w:rPr>
            </w:pPr>
            <w:r w:rsidRPr="00101FDE">
              <w:rPr>
                <w:sz w:val="21"/>
                <w:szCs w:val="21"/>
              </w:rPr>
              <w:t>Načrtovanje fotovoltaike na kmetijskih zemljiščih ne bo dopustno.</w:t>
            </w:r>
          </w:p>
        </w:tc>
      </w:tr>
      <w:tr w:rsidR="00101FDE" w:rsidRPr="00550971" w14:paraId="4CF8F1D4" w14:textId="7908F7CE" w:rsidTr="00101FDE">
        <w:trPr>
          <w:trHeight w:val="459"/>
        </w:trPr>
        <w:tc>
          <w:tcPr>
            <w:tcW w:w="572" w:type="dxa"/>
            <w:tcMar>
              <w:top w:w="100" w:type="dxa"/>
              <w:left w:w="100" w:type="dxa"/>
              <w:bottom w:w="100" w:type="dxa"/>
              <w:right w:w="100" w:type="dxa"/>
            </w:tcMar>
          </w:tcPr>
          <w:p w14:paraId="1CF572CF" w14:textId="4B9C30E5" w:rsidR="00101FDE" w:rsidRPr="00550971" w:rsidRDefault="00101FDE" w:rsidP="008F1EE3">
            <w:pPr>
              <w:widowControl w:val="0"/>
              <w:spacing w:line="240" w:lineRule="auto"/>
              <w:rPr>
                <w:sz w:val="21"/>
                <w:szCs w:val="21"/>
              </w:rPr>
            </w:pPr>
            <w:r w:rsidRPr="00550971">
              <w:rPr>
                <w:sz w:val="21"/>
                <w:szCs w:val="21"/>
              </w:rPr>
              <w:t>15.</w:t>
            </w:r>
          </w:p>
        </w:tc>
        <w:tc>
          <w:tcPr>
            <w:tcW w:w="852" w:type="dxa"/>
            <w:tcMar>
              <w:top w:w="100" w:type="dxa"/>
              <w:left w:w="100" w:type="dxa"/>
              <w:bottom w:w="100" w:type="dxa"/>
              <w:right w:w="100" w:type="dxa"/>
            </w:tcMar>
          </w:tcPr>
          <w:p w14:paraId="0F422467" w14:textId="4407DC90" w:rsidR="00101FDE" w:rsidRPr="00550971" w:rsidRDefault="00101FDE" w:rsidP="008F1EE3">
            <w:pPr>
              <w:widowControl w:val="0"/>
              <w:spacing w:line="240" w:lineRule="auto"/>
              <w:rPr>
                <w:sz w:val="21"/>
                <w:szCs w:val="21"/>
              </w:rPr>
            </w:pPr>
            <w:r w:rsidRPr="00550971">
              <w:rPr>
                <w:sz w:val="21"/>
                <w:szCs w:val="21"/>
              </w:rPr>
              <w:t>3. člen</w:t>
            </w:r>
          </w:p>
        </w:tc>
        <w:tc>
          <w:tcPr>
            <w:tcW w:w="850" w:type="dxa"/>
            <w:tcMar>
              <w:top w:w="100" w:type="dxa"/>
              <w:left w:w="100" w:type="dxa"/>
              <w:bottom w:w="100" w:type="dxa"/>
              <w:right w:w="100" w:type="dxa"/>
            </w:tcMar>
          </w:tcPr>
          <w:p w14:paraId="777B358B" w14:textId="7CA55594" w:rsidR="00101FDE" w:rsidRPr="00550971" w:rsidRDefault="00101FDE" w:rsidP="008F1EE3">
            <w:pPr>
              <w:widowControl w:val="0"/>
              <w:spacing w:line="240" w:lineRule="auto"/>
              <w:rPr>
                <w:sz w:val="21"/>
                <w:szCs w:val="21"/>
              </w:rPr>
            </w:pPr>
            <w:r w:rsidRPr="00550971">
              <w:rPr>
                <w:sz w:val="21"/>
                <w:szCs w:val="21"/>
              </w:rPr>
              <w:t>3.a člen</w:t>
            </w:r>
          </w:p>
        </w:tc>
        <w:tc>
          <w:tcPr>
            <w:tcW w:w="2267" w:type="dxa"/>
            <w:tcMar>
              <w:top w:w="100" w:type="dxa"/>
              <w:left w:w="100" w:type="dxa"/>
              <w:bottom w:w="100" w:type="dxa"/>
              <w:right w:w="100" w:type="dxa"/>
            </w:tcMar>
          </w:tcPr>
          <w:p w14:paraId="4CC20331"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05076469" w14:textId="6E19248A" w:rsidR="00101FDE" w:rsidRPr="00550971" w:rsidRDefault="00101FDE" w:rsidP="008F1EE3">
            <w:pPr>
              <w:spacing w:line="240" w:lineRule="auto"/>
              <w:jc w:val="both"/>
              <w:rPr>
                <w:sz w:val="21"/>
                <w:szCs w:val="21"/>
              </w:rPr>
            </w:pPr>
            <w:r w:rsidRPr="00550971">
              <w:rPr>
                <w:rFonts w:eastAsia="Times New Roman"/>
                <w:color w:val="000000"/>
                <w:sz w:val="21"/>
                <w:szCs w:val="21"/>
                <w:lang w:val="sl-SI"/>
              </w:rPr>
              <w:t xml:space="preserve">S to prilagoditvijo bi se jasno poudarilo, da je varovanje kmetijskih zemljišč ključno zaradi njihovega kritičnega zmanjševanja. Dodala se bi prožnost, kjer je to nujno na način, da se omogoča izjeme za prostorsko logične posege, ki so utemeljeni z javnim interesom. Upošteval </w:t>
            </w:r>
            <w:r w:rsidRPr="00550971">
              <w:rPr>
                <w:sz w:val="21"/>
                <w:szCs w:val="21"/>
              </w:rPr>
              <w:t xml:space="preserve">pa se bi tudi zakonodajni okvir, ZUreP-3 na način, da se ne blokira prostorskega razvoja občin. </w:t>
            </w:r>
          </w:p>
          <w:p w14:paraId="4A0145A4" w14:textId="18BE5633"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00FCF324" w14:textId="3002621C" w:rsidR="00101FDE" w:rsidRPr="00550971" w:rsidRDefault="00101FDE" w:rsidP="008F1EE3">
            <w:pPr>
              <w:pStyle w:val="Default"/>
              <w:jc w:val="both"/>
              <w:rPr>
                <w:rFonts w:ascii="Arial" w:hAnsi="Arial" w:cs="Arial"/>
                <w:i/>
                <w:iCs/>
                <w:sz w:val="21"/>
                <w:szCs w:val="21"/>
              </w:rPr>
            </w:pPr>
            <w:r w:rsidRPr="00550971">
              <w:rPr>
                <w:rFonts w:ascii="Arial" w:hAnsi="Arial" w:cs="Arial"/>
                <w:i/>
                <w:iCs/>
                <w:sz w:val="21"/>
                <w:szCs w:val="21"/>
              </w:rPr>
              <w:t xml:space="preserve">»2) Če na območju lokalne skupnosti ni dovolj zemljišč iz prejšnjega odstavka, lahko ne glede na prejšnji odstavek prostorski razvoj in poselitev načrtuje na območju kmetijskih zemljišč, pri tem pa se najprej načrtuje na kmetijskih zemljiščih nižjih bonitet.« </w:t>
            </w:r>
          </w:p>
          <w:p w14:paraId="667AA52F" w14:textId="77777777" w:rsidR="00101FDE" w:rsidRPr="00550971" w:rsidRDefault="00101FDE" w:rsidP="008F1EE3">
            <w:pPr>
              <w:pStyle w:val="Default"/>
              <w:jc w:val="both"/>
              <w:rPr>
                <w:rFonts w:ascii="Arial" w:hAnsi="Arial" w:cs="Arial"/>
                <w:sz w:val="21"/>
                <w:szCs w:val="21"/>
              </w:rPr>
            </w:pPr>
          </w:p>
          <w:p w14:paraId="06E78F70" w14:textId="77777777" w:rsidR="00101FDE" w:rsidRPr="00550971" w:rsidRDefault="00101FDE" w:rsidP="008F1EE3">
            <w:pPr>
              <w:spacing w:line="240" w:lineRule="auto"/>
              <w:jc w:val="both"/>
              <w:rPr>
                <w:sz w:val="21"/>
                <w:szCs w:val="21"/>
              </w:rPr>
            </w:pPr>
            <w:r w:rsidRPr="00550971">
              <w:rPr>
                <w:sz w:val="21"/>
                <w:szCs w:val="21"/>
              </w:rPr>
              <w:t xml:space="preserve">Predlog za spremembo: </w:t>
            </w:r>
          </w:p>
          <w:p w14:paraId="6437CB16" w14:textId="77777777" w:rsidR="00101FDE" w:rsidRPr="00550971" w:rsidRDefault="00101FDE" w:rsidP="008F1EE3">
            <w:pPr>
              <w:spacing w:line="240" w:lineRule="auto"/>
              <w:jc w:val="both"/>
              <w:rPr>
                <w:sz w:val="21"/>
                <w:szCs w:val="21"/>
              </w:rPr>
            </w:pPr>
          </w:p>
          <w:p w14:paraId="6ABDCFDB"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(2) Kadar na območju lokalne skupnosti ni dovolj primernih zemljišč iz prejšnjega odstavka ali kadar bi njihova uporaba povzročila prostorsko nefunkcionalne ali razvojno omejujoče rešitve, lahko lokalna skupnost prostorski razvoj in poselitev načrtuje tudi na kmetijskih zemljiščih. Pri tem mora biti poseg utemeljen z javnim interesom ter načrtovan tako, da se prednostno uporablja zemljišča nižje bonitete in se prepreči nesorazmerno zmanjševanje kmetijskih površin. Poseg na kmetijska zemljišča je dopusten le v naslednjih primerih: </w:t>
            </w:r>
          </w:p>
          <w:p w14:paraId="7EB3A54D"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Funkcionalne potrebe, kadar je zaradi specifične narave dejavnosti smiselna umestitev objekta ali dejavnosti v neposredno bližino obstoječih objektov ali urbanih središč (npr. širitev objektov javne infrastrukture, kot so šole, vrtci, zdravstveni domovi, športni objekti, kulturne ustanove ipd.). </w:t>
            </w:r>
          </w:p>
          <w:p w14:paraId="2970415C" w14:textId="29D5809C"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Infrastrukturne potrebe, kadar prostorska umestitev upošteva dostopnost do prometne, komunalne in druge javne infrastrukture ter omogoča racionalno izrabo obstoječih omrežij (npr. širitev stanovanjskih ali poslovnih območij ob obstoječih prometnih povezavah, širitev industrijskih in obrtnih con, umeščanje objektov javne gospodarske infrastrukture). </w:t>
            </w:r>
          </w:p>
          <w:p w14:paraId="4ED07656" w14:textId="1754D17E"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Razvojne potrebe, kadar je določena prostorska umestitev ključna za gospodarski, družbeni ali strateški razvoj lokalne skupnosti, pri čemer bi umeščanje na alternativna zemljišča povzročilo nesorazmerne stroške, okoljske obremenitve ali prostorsko neučinkovite rešitve (npr. širitev tehnoloških parkov, logističnih centrov, večjih gospodarskih con ali drugih razvojno pomembnih projektov). </w:t>
            </w:r>
          </w:p>
          <w:p w14:paraId="2E58AF8A" w14:textId="508AA5BF" w:rsidR="00101FDE" w:rsidRPr="00550971" w:rsidRDefault="00101FDE" w:rsidP="008F1EE3">
            <w:pPr>
              <w:pStyle w:val="Default"/>
              <w:numPr>
                <w:ilvl w:val="0"/>
                <w:numId w:val="16"/>
              </w:numPr>
              <w:ind w:left="320"/>
              <w:jc w:val="both"/>
              <w:rPr>
                <w:rFonts w:ascii="Arial" w:hAnsi="Arial" w:cs="Arial"/>
                <w:sz w:val="21"/>
                <w:szCs w:val="21"/>
              </w:rPr>
            </w:pPr>
            <w:r w:rsidRPr="00550971">
              <w:rPr>
                <w:rFonts w:ascii="Arial" w:hAnsi="Arial" w:cs="Arial"/>
                <w:sz w:val="21"/>
                <w:szCs w:val="21"/>
              </w:rPr>
              <w:t xml:space="preserve">Ureditvena območja naselij v skladu z zakonom, ki ureja urejanje prostora, kadar gre za: </w:t>
            </w:r>
          </w:p>
          <w:p w14:paraId="1B5302FF" w14:textId="77777777" w:rsidR="00101FDE" w:rsidRPr="00550971" w:rsidRDefault="00101FDE" w:rsidP="008F1EE3">
            <w:pPr>
              <w:pStyle w:val="Default"/>
              <w:jc w:val="both"/>
              <w:rPr>
                <w:rFonts w:ascii="Arial" w:hAnsi="Arial" w:cs="Arial"/>
                <w:sz w:val="21"/>
                <w:szCs w:val="21"/>
              </w:rPr>
            </w:pPr>
            <w:r w:rsidRPr="00550971">
              <w:rPr>
                <w:rFonts w:ascii="Cambria Math" w:hAnsi="Cambria Math" w:cs="Cambria Math"/>
                <w:sz w:val="21"/>
                <w:szCs w:val="21"/>
              </w:rPr>
              <w:t>⎯</w:t>
            </w:r>
            <w:r w:rsidRPr="00550971">
              <w:rPr>
                <w:rFonts w:ascii="Arial" w:hAnsi="Arial" w:cs="Arial"/>
                <w:sz w:val="21"/>
                <w:szCs w:val="21"/>
              </w:rPr>
              <w:t xml:space="preserve"> Določitev ureditvenega območja naselja (26. člen ZUREP-3), kadar se to na novo vzpostavi kot del prostorskega razvoja občine. </w:t>
            </w:r>
          </w:p>
          <w:p w14:paraId="5AA6BD83" w14:textId="77777777" w:rsidR="00101FDE" w:rsidRPr="00550971" w:rsidRDefault="00101FDE" w:rsidP="008F1EE3">
            <w:pPr>
              <w:pStyle w:val="Default"/>
              <w:jc w:val="both"/>
              <w:rPr>
                <w:rFonts w:ascii="Arial" w:hAnsi="Arial" w:cs="Arial"/>
                <w:sz w:val="21"/>
                <w:szCs w:val="21"/>
              </w:rPr>
            </w:pPr>
            <w:r w:rsidRPr="00550971">
              <w:rPr>
                <w:rFonts w:ascii="Cambria Math" w:hAnsi="Cambria Math" w:cs="Cambria Math"/>
                <w:sz w:val="21"/>
                <w:szCs w:val="21"/>
              </w:rPr>
              <w:t>⎯</w:t>
            </w:r>
            <w:r w:rsidRPr="00550971">
              <w:rPr>
                <w:rFonts w:ascii="Arial" w:hAnsi="Arial" w:cs="Arial"/>
                <w:sz w:val="21"/>
                <w:szCs w:val="21"/>
              </w:rPr>
              <w:t xml:space="preserve"> Širitev ureditvenega območja naselja (28. člen ZUREP-3), če prostorski akti lokalne skupnosti določajo takšno širitev kot razvojno utemeljeno. </w:t>
            </w:r>
          </w:p>
          <w:p w14:paraId="49C1325E" w14:textId="77777777" w:rsidR="00101FDE" w:rsidRPr="00550971" w:rsidRDefault="00101FDE" w:rsidP="008F1EE3">
            <w:pPr>
              <w:pStyle w:val="Default"/>
              <w:jc w:val="both"/>
              <w:rPr>
                <w:rFonts w:ascii="Arial" w:hAnsi="Arial" w:cs="Arial"/>
                <w:sz w:val="21"/>
                <w:szCs w:val="21"/>
              </w:rPr>
            </w:pPr>
            <w:r w:rsidRPr="00550971">
              <w:rPr>
                <w:rFonts w:ascii="Cambria Math" w:hAnsi="Cambria Math" w:cs="Cambria Math"/>
                <w:sz w:val="21"/>
                <w:szCs w:val="21"/>
              </w:rPr>
              <w:t>⎯</w:t>
            </w:r>
            <w:r w:rsidRPr="00550971">
              <w:rPr>
                <w:rFonts w:ascii="Arial" w:hAnsi="Arial" w:cs="Arial"/>
                <w:sz w:val="21"/>
                <w:szCs w:val="21"/>
              </w:rPr>
              <w:t xml:space="preserve"> </w:t>
            </w:r>
            <w:r w:rsidRPr="00550971">
              <w:rPr>
                <w:rFonts w:ascii="Arial" w:hAnsi="Arial" w:cs="Arial"/>
                <w:b/>
                <w:bCs/>
                <w:sz w:val="21"/>
                <w:szCs w:val="21"/>
              </w:rPr>
              <w:t xml:space="preserve">Območja za dolgoročni razvoj naselja </w:t>
            </w:r>
            <w:r w:rsidRPr="00550971">
              <w:rPr>
                <w:rFonts w:ascii="Arial" w:hAnsi="Arial" w:cs="Arial"/>
                <w:sz w:val="21"/>
                <w:szCs w:val="21"/>
              </w:rPr>
              <w:t xml:space="preserve">(29. člen ZUREP-3), kadar so ta opredeljena v prostorskih strateških aktih in je njihova aktivacija skladna s cilji prostorskega razvoja občine. </w:t>
            </w:r>
          </w:p>
          <w:p w14:paraId="2DD9926D" w14:textId="7C765F6D" w:rsidR="00101FDE" w:rsidRPr="00550971" w:rsidRDefault="00101FDE" w:rsidP="008F1EE3">
            <w:pPr>
              <w:pStyle w:val="Default"/>
              <w:jc w:val="both"/>
              <w:rPr>
                <w:rFonts w:ascii="Arial" w:hAnsi="Arial" w:cs="Arial"/>
                <w:sz w:val="21"/>
                <w:szCs w:val="21"/>
              </w:rPr>
            </w:pPr>
          </w:p>
        </w:tc>
        <w:tc>
          <w:tcPr>
            <w:tcW w:w="1701" w:type="dxa"/>
          </w:tcPr>
          <w:p w14:paraId="54333EB1" w14:textId="5CA3EBA6"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6BC75912" w14:textId="1DADCFCE" w:rsidR="00101FDE" w:rsidRPr="00101FDE" w:rsidRDefault="00101FDE" w:rsidP="008F1EE3">
            <w:pPr>
              <w:widowControl w:val="0"/>
              <w:spacing w:line="240" w:lineRule="auto"/>
              <w:rPr>
                <w:sz w:val="21"/>
                <w:szCs w:val="21"/>
              </w:rPr>
            </w:pPr>
            <w:r w:rsidRPr="00101FDE">
              <w:rPr>
                <w:sz w:val="21"/>
                <w:szCs w:val="21"/>
              </w:rPr>
              <w:t>Ministrstvo preverja obseg nezazidanih stavbnih zemljišč ne glede na njihovo podrobnejšo namensko rabo. Če ima občina dovolj nezazidanih stavbnih zemljišč, mora izvesti omilitvene ukrepe v skladu s tem zakonom.</w:t>
            </w:r>
          </w:p>
          <w:p w14:paraId="7F8AF00D" w14:textId="77777777" w:rsidR="00101FDE" w:rsidRPr="00101FDE" w:rsidRDefault="00101FDE" w:rsidP="00A91BC7">
            <w:pPr>
              <w:widowControl w:val="0"/>
              <w:spacing w:line="240" w:lineRule="auto"/>
              <w:rPr>
                <w:sz w:val="21"/>
                <w:szCs w:val="21"/>
              </w:rPr>
            </w:pPr>
            <w:r w:rsidRPr="00101FDE">
              <w:rPr>
                <w:sz w:val="21"/>
                <w:szCs w:val="21"/>
              </w:rPr>
              <w:t xml:space="preserve">Osnovni cilj ministrstva je ohranjanje bilančnega stanja kmetijskih zemljišč. </w:t>
            </w:r>
          </w:p>
          <w:p w14:paraId="3009DE57" w14:textId="77777777" w:rsidR="00101FDE" w:rsidRPr="00101FDE" w:rsidRDefault="00101FDE" w:rsidP="008F1EE3">
            <w:pPr>
              <w:widowControl w:val="0"/>
              <w:spacing w:line="240" w:lineRule="auto"/>
              <w:rPr>
                <w:sz w:val="21"/>
                <w:szCs w:val="21"/>
              </w:rPr>
            </w:pPr>
          </w:p>
          <w:p w14:paraId="68179B16" w14:textId="77777777" w:rsidR="00101FDE" w:rsidRPr="00101FDE" w:rsidRDefault="00101FDE" w:rsidP="008F1EE3">
            <w:pPr>
              <w:widowControl w:val="0"/>
              <w:spacing w:line="240" w:lineRule="auto"/>
              <w:rPr>
                <w:sz w:val="21"/>
                <w:szCs w:val="21"/>
              </w:rPr>
            </w:pPr>
          </w:p>
        </w:tc>
      </w:tr>
      <w:tr w:rsidR="00101FDE" w:rsidRPr="00550971" w14:paraId="53FDD1A1" w14:textId="77777777" w:rsidTr="00101FDE">
        <w:trPr>
          <w:trHeight w:val="459"/>
        </w:trPr>
        <w:tc>
          <w:tcPr>
            <w:tcW w:w="572" w:type="dxa"/>
            <w:shd w:val="clear" w:color="auto" w:fill="auto"/>
            <w:tcMar>
              <w:top w:w="100" w:type="dxa"/>
              <w:left w:w="100" w:type="dxa"/>
              <w:bottom w:w="100" w:type="dxa"/>
              <w:right w:w="100" w:type="dxa"/>
            </w:tcMar>
          </w:tcPr>
          <w:p w14:paraId="6560A72D" w14:textId="787095E7" w:rsidR="00101FDE" w:rsidRPr="00550971" w:rsidRDefault="00101FDE" w:rsidP="008F1EE3">
            <w:pPr>
              <w:widowControl w:val="0"/>
              <w:spacing w:line="240" w:lineRule="auto"/>
              <w:rPr>
                <w:sz w:val="21"/>
                <w:szCs w:val="21"/>
              </w:rPr>
            </w:pPr>
            <w:r w:rsidRPr="00550971">
              <w:rPr>
                <w:sz w:val="21"/>
                <w:szCs w:val="21"/>
              </w:rPr>
              <w:t>16.</w:t>
            </w:r>
          </w:p>
        </w:tc>
        <w:tc>
          <w:tcPr>
            <w:tcW w:w="852" w:type="dxa"/>
            <w:shd w:val="clear" w:color="auto" w:fill="auto"/>
            <w:tcMar>
              <w:top w:w="100" w:type="dxa"/>
              <w:left w:w="100" w:type="dxa"/>
              <w:bottom w:w="100" w:type="dxa"/>
              <w:right w:w="100" w:type="dxa"/>
            </w:tcMar>
          </w:tcPr>
          <w:p w14:paraId="47FA61E8" w14:textId="00108183" w:rsidR="00101FDE" w:rsidRPr="00550971" w:rsidRDefault="00101FDE" w:rsidP="008F1EE3">
            <w:pPr>
              <w:widowControl w:val="0"/>
              <w:spacing w:line="240" w:lineRule="auto"/>
              <w:rPr>
                <w:sz w:val="21"/>
                <w:szCs w:val="21"/>
              </w:rPr>
            </w:pPr>
            <w:r w:rsidRPr="00550971">
              <w:rPr>
                <w:sz w:val="21"/>
                <w:szCs w:val="21"/>
              </w:rPr>
              <w:t>3. člen</w:t>
            </w:r>
          </w:p>
        </w:tc>
        <w:tc>
          <w:tcPr>
            <w:tcW w:w="850" w:type="dxa"/>
            <w:shd w:val="clear" w:color="auto" w:fill="auto"/>
            <w:tcMar>
              <w:top w:w="100" w:type="dxa"/>
              <w:left w:w="100" w:type="dxa"/>
              <w:bottom w:w="100" w:type="dxa"/>
              <w:right w:w="100" w:type="dxa"/>
            </w:tcMar>
          </w:tcPr>
          <w:p w14:paraId="6B8AE515" w14:textId="14453179" w:rsidR="00101FDE" w:rsidRPr="00550971" w:rsidRDefault="00101FDE" w:rsidP="008F1EE3">
            <w:pPr>
              <w:widowControl w:val="0"/>
              <w:spacing w:line="240" w:lineRule="auto"/>
              <w:rPr>
                <w:sz w:val="21"/>
                <w:szCs w:val="21"/>
              </w:rPr>
            </w:pPr>
            <w:r w:rsidRPr="00550971">
              <w:rPr>
                <w:sz w:val="21"/>
                <w:szCs w:val="21"/>
              </w:rPr>
              <w:t>3.a člen</w:t>
            </w:r>
          </w:p>
        </w:tc>
        <w:tc>
          <w:tcPr>
            <w:tcW w:w="2267" w:type="dxa"/>
            <w:shd w:val="clear" w:color="auto" w:fill="auto"/>
            <w:tcMar>
              <w:top w:w="100" w:type="dxa"/>
              <w:left w:w="100" w:type="dxa"/>
              <w:bottom w:w="100" w:type="dxa"/>
              <w:right w:w="100" w:type="dxa"/>
            </w:tcMar>
          </w:tcPr>
          <w:p w14:paraId="4A8354BC"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09AC3E76" w14:textId="482FB2EA"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Gre za popolnoma nov člen, ki obstoječega de facto ukinja in ne spreminja; potreben bi bil novi člen. Če se ne določi jasnejših kriterijev, obstaja tveganje, da bi se razvrednotena območja interpretirala preširoko in bi s tem omogočala neustrezne spremembe rabe kmetijskih zemljišč.</w:t>
            </w:r>
          </w:p>
          <w:p w14:paraId="17A4A787" w14:textId="6B401BA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Če se ne določi jasnejših kriterijev, obstaja tveganje, da bi se razvrednotena območja interpretirala preširoko in bi s tem omogočala neustrezne spremembe rabe</w:t>
            </w:r>
          </w:p>
          <w:p w14:paraId="22BBAC41"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kmetijskih zemljišč.</w:t>
            </w:r>
          </w:p>
          <w:p w14:paraId="10EC75E5" w14:textId="65AC1481"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Agroifotovoltaika omogoča dvojno rabo zemljišča – proizvodnjo električne energije in hkratno kmetijsko pridelavo, kar je v skladu s cilji trajnostnega razvoja.</w:t>
            </w:r>
          </w:p>
          <w:p w14:paraId="7B1B4F7E" w14:textId="0AC80C6B"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3. odstavek predloga spremembe 3.a člena in nadaljnje določbe zakona glede OVE naj se skrbno uskladijo s pogoji 42. člena ZUNPEOVE, ki določa, da se proizvajanje električne energije iz fotonapetostnih</w:t>
            </w:r>
          </w:p>
          <w:p w14:paraId="2B567EC0" w14:textId="210C6EC1" w:rsidR="00101FDE" w:rsidRPr="00550971" w:rsidRDefault="00101FDE" w:rsidP="00A91BC7">
            <w:pPr>
              <w:autoSpaceDE w:val="0"/>
              <w:autoSpaceDN w:val="0"/>
              <w:adjustRightInd w:val="0"/>
              <w:spacing w:line="240" w:lineRule="auto"/>
              <w:rPr>
                <w:rFonts w:eastAsia="Times New Roman"/>
                <w:color w:val="000000"/>
                <w:sz w:val="21"/>
                <w:szCs w:val="21"/>
                <w:lang w:val="sl-SI"/>
              </w:rPr>
            </w:pPr>
            <w:r w:rsidRPr="00550971">
              <w:rPr>
                <w:sz w:val="21"/>
                <w:szCs w:val="21"/>
                <w:lang w:val="sl-SI"/>
              </w:rPr>
              <w:t>naprav in vetrnih proizvodnih naprav na območjih kmetijskih zemljišč v prostorskem izvedbenem aktu načrtuje tako, da se v njem določi in grafično prikaže območje posega, ni pa predvidena sprememba namembnosti. V tem delu občine  predlagamo jasne zakonske določbe pri katerih je smiselno razlikovati med napravami za samooskrbo in skupnostno oskrbo z OVE in napravami, ki so namenjene tržni proizvodnji OVE.</w:t>
            </w:r>
          </w:p>
        </w:tc>
        <w:tc>
          <w:tcPr>
            <w:tcW w:w="5103" w:type="dxa"/>
            <w:shd w:val="clear" w:color="auto" w:fill="auto"/>
            <w:tcMar>
              <w:top w:w="100" w:type="dxa"/>
              <w:left w:w="100" w:type="dxa"/>
              <w:bottom w:w="100" w:type="dxa"/>
              <w:right w:w="100" w:type="dxa"/>
            </w:tcMar>
          </w:tcPr>
          <w:p w14:paraId="3D1C2E19" w14:textId="08E5ABB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Predlog 3.a člena je nejasen, govori o treh različnih vsebinah in bi ga bilo treba vsebinsko dopolniti in osmisliti.</w:t>
            </w:r>
          </w:p>
          <w:p w14:paraId="7F036640" w14:textId="18B2D2C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1. odstavek - Natančnejše določanje prioritet pri prostorskem načrtovanju</w:t>
            </w:r>
          </w:p>
          <w:p w14:paraId="69852643" w14:textId="0EA570FE"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Pojma „razvrednotena območja“ in „druge nekmetijske namenske rabe prostora“ sta splošna in lahko povzročita interpretacijske težave pri prostorskem načrtovanju. Potrebno je bolj jasno opredelijo vrste območij, ki so prednostna za prostorski razvoj, npr.:</w:t>
            </w:r>
          </w:p>
          <w:p w14:paraId="43740AFF" w14:textId="34D0982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razvrednotena območja (kot so nekdanja industrijska območja, degradirane urbane površine) in druga zemljišča, ki so že predhodno namenjena nekmetijskim dejavnostim v veljavnih prostorskih aktih.“</w:t>
            </w:r>
          </w:p>
          <w:p w14:paraId="292ABCC0" w14:textId="388B2114"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2. odstavek - Določitev spodnje meje bonitete za spremembo namembnosti kmetijskih zemljišč</w:t>
            </w:r>
          </w:p>
          <w:p w14:paraId="4A0D9356" w14:textId="5470BA0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Predlog omenja, da je treba najprej načrtovati posege na zemljiščih nižjih bonitet, ne določa pa, kaj se šteje za „nizko boniteto“. </w:t>
            </w:r>
          </w:p>
          <w:p w14:paraId="05DA36F8"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Dopolnitev drugega odstavka:</w:t>
            </w:r>
          </w:p>
          <w:p w14:paraId="376437D5" w14:textId="6AC8F824"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 pri tem pa se najprej načrtuje na kmetijskih zemljiščih nižjih bonitet (boniteta do vključno 40 točk), razen če takšna zemljišča zaradi drugih dejavnikov (npr. poplavna ogroženost) niso primerna za pozidavo.“</w:t>
            </w:r>
          </w:p>
          <w:p w14:paraId="1ABEA4DF" w14:textId="6782291D"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3. odstavek - Možnost agrifotovoltaike na kakovostnejših</w:t>
            </w:r>
          </w:p>
          <w:p w14:paraId="3369BF3B" w14:textId="06C12C0E"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kmetijskih zemljiščih Popolna prepoved postavitve fotonapetostnih naprav na kmetijskih zemljiščih z boniteto nad 20 točk izključuje možnost agrifotovoltaike, kjer se fotonapetostni paneli, če so namenjeni samooskrbi ali skupnostni oskrbi, postavijo na način, ki omogoča nadaljnjo kmetijsko rabo zemljišč.</w:t>
            </w:r>
          </w:p>
          <w:p w14:paraId="3BC3D899" w14:textId="77777777" w:rsidR="00101FDE" w:rsidRPr="00550971" w:rsidRDefault="00101FDE" w:rsidP="00A91BC7">
            <w:pPr>
              <w:autoSpaceDE w:val="0"/>
              <w:autoSpaceDN w:val="0"/>
              <w:adjustRightInd w:val="0"/>
              <w:spacing w:line="240" w:lineRule="auto"/>
              <w:rPr>
                <w:sz w:val="21"/>
                <w:szCs w:val="21"/>
                <w:lang w:val="sl-SI"/>
              </w:rPr>
            </w:pPr>
          </w:p>
          <w:p w14:paraId="7AD9FD44" w14:textId="77777777" w:rsidR="00101FDE" w:rsidRPr="00550971" w:rsidRDefault="00101FDE" w:rsidP="00A91BC7">
            <w:pPr>
              <w:autoSpaceDE w:val="0"/>
              <w:autoSpaceDN w:val="0"/>
              <w:adjustRightInd w:val="0"/>
              <w:spacing w:line="240" w:lineRule="auto"/>
              <w:rPr>
                <w:sz w:val="21"/>
                <w:szCs w:val="21"/>
                <w:lang w:val="sl-SI"/>
              </w:rPr>
            </w:pPr>
            <w:r w:rsidRPr="00550971">
              <w:rPr>
                <w:sz w:val="21"/>
                <w:szCs w:val="21"/>
                <w:lang w:val="sl-SI"/>
              </w:rPr>
              <w:t>V tretjem odstavku dodati izjemo:</w:t>
            </w:r>
          </w:p>
          <w:p w14:paraId="3049460C" w14:textId="4A5F2E76" w:rsidR="00101FDE" w:rsidRPr="00550971" w:rsidRDefault="00101FDE" w:rsidP="00A91BC7">
            <w:pPr>
              <w:autoSpaceDE w:val="0"/>
              <w:autoSpaceDN w:val="0"/>
              <w:adjustRightInd w:val="0"/>
              <w:spacing w:line="240" w:lineRule="auto"/>
              <w:rPr>
                <w:i/>
                <w:iCs/>
                <w:sz w:val="21"/>
                <w:szCs w:val="21"/>
              </w:rPr>
            </w:pPr>
            <w:r w:rsidRPr="00550971">
              <w:rPr>
                <w:sz w:val="21"/>
                <w:szCs w:val="21"/>
                <w:lang w:val="sl-SI"/>
              </w:rPr>
              <w:t>„Ne glede na prejšnji odstavek je na kmetijskih zemljiščih z boniteto nad 20 točk dopustna postavitev fotonapetostnih naprav, če gre za agrifotovoltaične sisteme samooskrbi ali skupnostni oskrbi, ki omogočajo hkratno kmetijsko rabo zemljišča in so izvedeni skladno s predpisi, ki urejajo trajnostno rabo prostora.“</w:t>
            </w:r>
          </w:p>
        </w:tc>
        <w:tc>
          <w:tcPr>
            <w:tcW w:w="1701" w:type="dxa"/>
            <w:shd w:val="clear" w:color="auto" w:fill="auto"/>
          </w:tcPr>
          <w:p w14:paraId="5452A776" w14:textId="1E85A734" w:rsidR="00101FDE" w:rsidRPr="00550971" w:rsidRDefault="00101FDE" w:rsidP="008F1EE3">
            <w:pPr>
              <w:widowControl w:val="0"/>
              <w:spacing w:line="240" w:lineRule="auto"/>
              <w:rPr>
                <w:sz w:val="21"/>
                <w:szCs w:val="21"/>
              </w:rPr>
            </w:pPr>
            <w:r w:rsidRPr="00550971">
              <w:rPr>
                <w:sz w:val="21"/>
                <w:szCs w:val="21"/>
              </w:rPr>
              <w:t>ZMOS</w:t>
            </w:r>
          </w:p>
        </w:tc>
        <w:tc>
          <w:tcPr>
            <w:tcW w:w="4819" w:type="dxa"/>
            <w:shd w:val="clear" w:color="auto" w:fill="auto"/>
          </w:tcPr>
          <w:p w14:paraId="01EF4A30" w14:textId="636141A0" w:rsidR="00101FDE" w:rsidRPr="00101FDE" w:rsidRDefault="00101FDE" w:rsidP="00A91BC7">
            <w:pPr>
              <w:widowControl w:val="0"/>
              <w:spacing w:line="240" w:lineRule="auto"/>
              <w:rPr>
                <w:sz w:val="21"/>
                <w:szCs w:val="21"/>
              </w:rPr>
            </w:pPr>
            <w:r w:rsidRPr="00101FDE">
              <w:rPr>
                <w:sz w:val="21"/>
                <w:szCs w:val="21"/>
              </w:rPr>
              <w:t>Ministrstvo pojasnjuje, da je terminologija je povzeta po Zakonu o urejanju prostora 3.</w:t>
            </w:r>
          </w:p>
        </w:tc>
      </w:tr>
      <w:tr w:rsidR="00101FDE" w:rsidRPr="00550971" w14:paraId="4A5674A9" w14:textId="6CA58191" w:rsidTr="00101FDE">
        <w:trPr>
          <w:trHeight w:val="459"/>
        </w:trPr>
        <w:tc>
          <w:tcPr>
            <w:tcW w:w="572" w:type="dxa"/>
            <w:shd w:val="clear" w:color="auto" w:fill="auto"/>
            <w:tcMar>
              <w:top w:w="100" w:type="dxa"/>
              <w:left w:w="100" w:type="dxa"/>
              <w:bottom w:w="100" w:type="dxa"/>
              <w:right w:w="100" w:type="dxa"/>
            </w:tcMar>
          </w:tcPr>
          <w:p w14:paraId="139FD5ED" w14:textId="65C4DF2E" w:rsidR="00101FDE" w:rsidRPr="00550971" w:rsidRDefault="00101FDE" w:rsidP="008F1EE3">
            <w:pPr>
              <w:widowControl w:val="0"/>
              <w:spacing w:line="240" w:lineRule="auto"/>
              <w:rPr>
                <w:sz w:val="21"/>
                <w:szCs w:val="21"/>
              </w:rPr>
            </w:pPr>
            <w:r w:rsidRPr="00550971">
              <w:rPr>
                <w:sz w:val="21"/>
                <w:szCs w:val="21"/>
              </w:rPr>
              <w:t>17.</w:t>
            </w:r>
          </w:p>
        </w:tc>
        <w:tc>
          <w:tcPr>
            <w:tcW w:w="852" w:type="dxa"/>
            <w:shd w:val="clear" w:color="auto" w:fill="auto"/>
            <w:tcMar>
              <w:top w:w="100" w:type="dxa"/>
              <w:left w:w="100" w:type="dxa"/>
              <w:bottom w:w="100" w:type="dxa"/>
              <w:right w:w="100" w:type="dxa"/>
            </w:tcMar>
          </w:tcPr>
          <w:p w14:paraId="75DE9AE5" w14:textId="77777777" w:rsidR="00101FDE" w:rsidRPr="00550971" w:rsidRDefault="00101FDE" w:rsidP="008F1EE3">
            <w:pPr>
              <w:widowControl w:val="0"/>
              <w:spacing w:line="240" w:lineRule="auto"/>
              <w:rPr>
                <w:sz w:val="21"/>
                <w:szCs w:val="21"/>
              </w:rPr>
            </w:pPr>
            <w:r w:rsidRPr="00550971">
              <w:rPr>
                <w:sz w:val="21"/>
                <w:szCs w:val="21"/>
              </w:rPr>
              <w:t>4. člen</w:t>
            </w:r>
          </w:p>
        </w:tc>
        <w:tc>
          <w:tcPr>
            <w:tcW w:w="850" w:type="dxa"/>
            <w:shd w:val="clear" w:color="auto" w:fill="auto"/>
            <w:tcMar>
              <w:top w:w="100" w:type="dxa"/>
              <w:left w:w="100" w:type="dxa"/>
              <w:bottom w:w="100" w:type="dxa"/>
              <w:right w:w="100" w:type="dxa"/>
            </w:tcMar>
          </w:tcPr>
          <w:p w14:paraId="77E92D10" w14:textId="77777777" w:rsidR="00101FDE" w:rsidRPr="00550971" w:rsidRDefault="00101FDE" w:rsidP="008F1EE3">
            <w:pPr>
              <w:widowControl w:val="0"/>
              <w:spacing w:line="240" w:lineRule="auto"/>
              <w:rPr>
                <w:sz w:val="21"/>
                <w:szCs w:val="21"/>
              </w:rPr>
            </w:pPr>
            <w:r w:rsidRPr="00550971">
              <w:rPr>
                <w:sz w:val="21"/>
                <w:szCs w:val="21"/>
              </w:rPr>
              <w:t>3. ba člen</w:t>
            </w:r>
          </w:p>
        </w:tc>
        <w:tc>
          <w:tcPr>
            <w:tcW w:w="2267" w:type="dxa"/>
            <w:shd w:val="clear" w:color="auto" w:fill="auto"/>
            <w:tcMar>
              <w:top w:w="100" w:type="dxa"/>
              <w:left w:w="100" w:type="dxa"/>
              <w:bottom w:w="100" w:type="dxa"/>
              <w:right w:w="100" w:type="dxa"/>
            </w:tcMar>
          </w:tcPr>
          <w:p w14:paraId="4772B1FA" w14:textId="77777777" w:rsidR="00101FDE" w:rsidRPr="00550971" w:rsidRDefault="00101FDE" w:rsidP="008F1EE3">
            <w:pPr>
              <w:pBdr>
                <w:top w:val="none" w:sz="0" w:space="12" w:color="000000"/>
              </w:pBdr>
              <w:spacing w:line="240" w:lineRule="auto"/>
              <w:rPr>
                <w:sz w:val="21"/>
                <w:szCs w:val="21"/>
              </w:rPr>
            </w:pPr>
            <w:r w:rsidRPr="00550971">
              <w:rPr>
                <w:sz w:val="21"/>
                <w:szCs w:val="21"/>
              </w:rPr>
              <w:t>-</w:t>
            </w:r>
          </w:p>
        </w:tc>
        <w:tc>
          <w:tcPr>
            <w:tcW w:w="4536" w:type="dxa"/>
            <w:shd w:val="clear" w:color="auto" w:fill="auto"/>
            <w:tcMar>
              <w:top w:w="100" w:type="dxa"/>
              <w:left w:w="100" w:type="dxa"/>
              <w:bottom w:w="100" w:type="dxa"/>
              <w:right w:w="100" w:type="dxa"/>
            </w:tcMar>
          </w:tcPr>
          <w:p w14:paraId="1622A4B5" w14:textId="77777777" w:rsidR="00101FDE" w:rsidRPr="00550971" w:rsidRDefault="00101FDE" w:rsidP="008F1EE3">
            <w:pPr>
              <w:widowControl w:val="0"/>
              <w:spacing w:line="240" w:lineRule="auto"/>
              <w:rPr>
                <w:sz w:val="21"/>
                <w:szCs w:val="21"/>
              </w:rPr>
            </w:pPr>
            <w:r w:rsidRPr="00550971">
              <w:rPr>
                <w:sz w:val="21"/>
                <w:szCs w:val="21"/>
              </w:rPr>
              <w:t>ZKZ predvideva uvrstitev dobrih 30.000 ha državnih kmetijskih zemljišč med TVKZ.</w:t>
            </w:r>
          </w:p>
          <w:p w14:paraId="4A1561E9" w14:textId="77777777" w:rsidR="00101FDE" w:rsidRPr="00550971" w:rsidRDefault="00101FDE" w:rsidP="008F1EE3">
            <w:pPr>
              <w:widowControl w:val="0"/>
              <w:spacing w:line="240" w:lineRule="auto"/>
              <w:rPr>
                <w:sz w:val="21"/>
                <w:szCs w:val="21"/>
              </w:rPr>
            </w:pPr>
          </w:p>
        </w:tc>
        <w:tc>
          <w:tcPr>
            <w:tcW w:w="5103" w:type="dxa"/>
            <w:shd w:val="clear" w:color="auto" w:fill="auto"/>
            <w:tcMar>
              <w:top w:w="100" w:type="dxa"/>
              <w:left w:w="100" w:type="dxa"/>
              <w:bottom w:w="100" w:type="dxa"/>
              <w:right w:w="100" w:type="dxa"/>
            </w:tcMar>
          </w:tcPr>
          <w:p w14:paraId="3159FD4A" w14:textId="77777777" w:rsidR="00101FDE" w:rsidRPr="00550971" w:rsidRDefault="00101FDE" w:rsidP="008F1EE3">
            <w:pPr>
              <w:widowControl w:val="0"/>
              <w:spacing w:line="240" w:lineRule="auto"/>
              <w:rPr>
                <w:sz w:val="21"/>
                <w:szCs w:val="21"/>
              </w:rPr>
            </w:pPr>
            <w:r w:rsidRPr="00550971">
              <w:rPr>
                <w:sz w:val="21"/>
                <w:szCs w:val="21"/>
              </w:rPr>
              <w:t>Določanje TVKZ državnih zemljišč podpiramo. Predlagamo, da se TVKZ zaščitijo za 20 let.</w:t>
            </w:r>
          </w:p>
          <w:p w14:paraId="6456CAF6" w14:textId="77777777" w:rsidR="00101FDE" w:rsidRPr="00550971" w:rsidRDefault="00101FDE" w:rsidP="008F1EE3">
            <w:pPr>
              <w:widowControl w:val="0"/>
              <w:spacing w:line="240" w:lineRule="auto"/>
              <w:rPr>
                <w:sz w:val="21"/>
                <w:szCs w:val="21"/>
              </w:rPr>
            </w:pPr>
          </w:p>
          <w:p w14:paraId="70B5195A" w14:textId="77777777" w:rsidR="00101FDE" w:rsidRPr="00550971" w:rsidRDefault="00101FDE" w:rsidP="008F1EE3">
            <w:pPr>
              <w:widowControl w:val="0"/>
              <w:spacing w:line="240" w:lineRule="auto"/>
              <w:rPr>
                <w:sz w:val="21"/>
                <w:szCs w:val="21"/>
              </w:rPr>
            </w:pPr>
            <w:r w:rsidRPr="00550971">
              <w:rPr>
                <w:sz w:val="21"/>
                <w:szCs w:val="21"/>
              </w:rPr>
              <w:t>Predlagamo, da ni dvostopenjske zaščite (najprej državna kmetijska zemljišča, nato v naslednjih petih letih preko spremembe OPN zasebna kmetijska zemljišča), temveč hkrati uvrsti državna in zasebna zemljišča med TVKZ. Z določitvijo TVKZ se opustijo t.i. greenfield investicije.</w:t>
            </w:r>
          </w:p>
          <w:p w14:paraId="6E9A97AA" w14:textId="77777777" w:rsidR="00101FDE" w:rsidRPr="00550971" w:rsidRDefault="00101FDE" w:rsidP="008F1EE3">
            <w:pPr>
              <w:widowControl w:val="0"/>
              <w:spacing w:line="240" w:lineRule="auto"/>
              <w:rPr>
                <w:sz w:val="21"/>
                <w:szCs w:val="21"/>
              </w:rPr>
            </w:pPr>
          </w:p>
          <w:p w14:paraId="3BB94C45" w14:textId="77777777" w:rsidR="00101FDE" w:rsidRPr="00550971" w:rsidRDefault="00101FDE" w:rsidP="008F1EE3">
            <w:pPr>
              <w:widowControl w:val="0"/>
              <w:spacing w:line="240" w:lineRule="auto"/>
              <w:rPr>
                <w:sz w:val="21"/>
                <w:szCs w:val="21"/>
              </w:rPr>
            </w:pPr>
            <w:r w:rsidRPr="00550971">
              <w:rPr>
                <w:sz w:val="21"/>
                <w:szCs w:val="21"/>
              </w:rPr>
              <w:t>Pri dvostopenjski zaščiti se najprej zaščiti državna TVKZ, nato se več let z gradnjo kolesarskih stez, zadrževalnikov in druge javne infrastrukture posega na še nezaščitena zasebna kmetijska zemljišča. Javna infrastruktura naj se najprej gradi preko gozdnih zemljišč, nato državnih kmetijskih zemljiščih (TVKZ ali tistih brez zaščite), šele nato na zasebnih kmetijskih zemljiščih.</w:t>
            </w:r>
          </w:p>
          <w:p w14:paraId="4EAFC21D" w14:textId="77777777" w:rsidR="00101FDE" w:rsidRPr="00550971" w:rsidRDefault="00101FDE" w:rsidP="008F1EE3">
            <w:pPr>
              <w:widowControl w:val="0"/>
              <w:spacing w:line="240" w:lineRule="auto"/>
              <w:rPr>
                <w:sz w:val="21"/>
                <w:szCs w:val="21"/>
              </w:rPr>
            </w:pPr>
          </w:p>
          <w:p w14:paraId="47B6C493" w14:textId="77777777" w:rsidR="00101FDE" w:rsidRPr="00550971" w:rsidRDefault="00101FDE" w:rsidP="008F1EE3">
            <w:pPr>
              <w:widowControl w:val="0"/>
              <w:spacing w:line="240" w:lineRule="auto"/>
              <w:rPr>
                <w:sz w:val="21"/>
                <w:szCs w:val="21"/>
              </w:rPr>
            </w:pPr>
            <w:r w:rsidRPr="00550971">
              <w:rPr>
                <w:sz w:val="21"/>
                <w:szCs w:val="21"/>
              </w:rPr>
              <w:t>Na TVKZ naj bo določena izjema za kmete: širitev kmetije ali selitev kmetije iz naselja naj bo navedena kot izjema pri spremembi namenske rabe za TVKZ. Na TVKZ naj se omogoči gradnja pomožnih kmetijskih objektov, tudi rastlinjakov, silosov, namakalnih sistemov.</w:t>
            </w:r>
          </w:p>
          <w:p w14:paraId="49A026C6" w14:textId="77777777" w:rsidR="00101FDE" w:rsidRPr="00550971" w:rsidRDefault="00101FDE" w:rsidP="008F1EE3">
            <w:pPr>
              <w:widowControl w:val="0"/>
              <w:spacing w:line="240" w:lineRule="auto"/>
              <w:rPr>
                <w:sz w:val="21"/>
                <w:szCs w:val="21"/>
              </w:rPr>
            </w:pPr>
          </w:p>
          <w:p w14:paraId="1FFC5EEF" w14:textId="77777777" w:rsidR="00101FDE" w:rsidRPr="00550971" w:rsidRDefault="00101FDE" w:rsidP="008F1EE3">
            <w:pPr>
              <w:widowControl w:val="0"/>
              <w:spacing w:line="240" w:lineRule="auto"/>
              <w:rPr>
                <w:sz w:val="21"/>
                <w:szCs w:val="21"/>
              </w:rPr>
            </w:pPr>
            <w:r w:rsidRPr="00550971">
              <w:rPr>
                <w:sz w:val="21"/>
                <w:szCs w:val="21"/>
              </w:rPr>
              <w:t>Že od jeseni 2022 naprej pristojne državne institucije opozarjamo na nepravilnosti pri določanju bonitetnih točk po Zakonu o katastru nepremičnin (ZKN). Nepravilnosti so pri upoštevanju posebnih vplivov iz 20. člena ZKN. Dokler BT niso pravilno določene po ZKN, ne pristajamo na uporabo tega podatka (točka »c) boniteta kmetijskih zemljišč je 35 ali višja«). Navedeno velja za določanje TVKZ na državnih in na zasebnih zemljiščih. Preverba in sprememba bonitetnih točk naj bo izvedena s strani GURS.</w:t>
            </w:r>
          </w:p>
          <w:p w14:paraId="2FD2CAF8" w14:textId="77777777" w:rsidR="00101FDE" w:rsidRPr="00550971" w:rsidRDefault="00101FDE" w:rsidP="008F1EE3">
            <w:pPr>
              <w:widowControl w:val="0"/>
              <w:spacing w:line="240" w:lineRule="auto"/>
              <w:rPr>
                <w:sz w:val="21"/>
                <w:szCs w:val="21"/>
              </w:rPr>
            </w:pPr>
          </w:p>
        </w:tc>
        <w:tc>
          <w:tcPr>
            <w:tcW w:w="1701" w:type="dxa"/>
            <w:shd w:val="clear" w:color="auto" w:fill="auto"/>
          </w:tcPr>
          <w:p w14:paraId="44C16542" w14:textId="47047078"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shd w:val="clear" w:color="auto" w:fill="auto"/>
          </w:tcPr>
          <w:p w14:paraId="01117CAD" w14:textId="77777777" w:rsidR="00101FDE" w:rsidRPr="00101FDE" w:rsidRDefault="00101FDE" w:rsidP="00A91BC7">
            <w:pPr>
              <w:widowControl w:val="0"/>
              <w:spacing w:line="240" w:lineRule="auto"/>
              <w:rPr>
                <w:sz w:val="21"/>
                <w:szCs w:val="21"/>
              </w:rPr>
            </w:pPr>
            <w:r w:rsidRPr="00101FDE">
              <w:rPr>
                <w:sz w:val="21"/>
                <w:szCs w:val="21"/>
              </w:rPr>
              <w:t>Pripomba ne bo upoštevana.</w:t>
            </w:r>
          </w:p>
          <w:p w14:paraId="583B5F0C" w14:textId="77777777" w:rsidR="00101FDE" w:rsidRPr="00101FDE" w:rsidRDefault="00101FDE" w:rsidP="008F1EE3">
            <w:pPr>
              <w:widowControl w:val="0"/>
              <w:spacing w:line="240" w:lineRule="auto"/>
              <w:rPr>
                <w:sz w:val="21"/>
                <w:szCs w:val="21"/>
              </w:rPr>
            </w:pPr>
            <w:r w:rsidRPr="00101FDE">
              <w:rPr>
                <w:sz w:val="21"/>
                <w:szCs w:val="21"/>
              </w:rPr>
              <w:t xml:space="preserve">Ohranja se dvofazni način določanja trajno varovanih kmetijskih zemljišč in 10 letno obdobje zaščite, ki je določena že v veljavnem zakonu. </w:t>
            </w:r>
          </w:p>
          <w:p w14:paraId="1683B1AF" w14:textId="77777777" w:rsidR="00101FDE" w:rsidRPr="00101FDE" w:rsidRDefault="00101FDE" w:rsidP="00A91BC7">
            <w:pPr>
              <w:widowControl w:val="0"/>
              <w:spacing w:line="240" w:lineRule="auto"/>
              <w:rPr>
                <w:sz w:val="21"/>
                <w:szCs w:val="21"/>
              </w:rPr>
            </w:pPr>
            <w:r w:rsidRPr="00101FDE">
              <w:rPr>
                <w:sz w:val="21"/>
                <w:szCs w:val="21"/>
              </w:rPr>
              <w:t xml:space="preserve">S predlagano enofazno določitvijo trajno varovanih kmetijskih zemljišč z Vladno uredbo bi se nesorazmerno posegalo v pristojnost lokalnih skupnosti. </w:t>
            </w:r>
          </w:p>
          <w:p w14:paraId="749752B5" w14:textId="77777777" w:rsidR="00101FDE" w:rsidRPr="00101FDE" w:rsidRDefault="00101FDE" w:rsidP="00A91BC7">
            <w:pPr>
              <w:widowControl w:val="0"/>
              <w:spacing w:line="240" w:lineRule="auto"/>
              <w:rPr>
                <w:sz w:val="21"/>
                <w:szCs w:val="21"/>
              </w:rPr>
            </w:pPr>
          </w:p>
          <w:p w14:paraId="6F0B0442" w14:textId="77777777" w:rsidR="00101FDE" w:rsidRPr="00101FDE" w:rsidRDefault="00101FDE" w:rsidP="00A91BC7">
            <w:pPr>
              <w:widowControl w:val="0"/>
              <w:spacing w:line="240" w:lineRule="auto"/>
              <w:rPr>
                <w:sz w:val="21"/>
                <w:szCs w:val="21"/>
              </w:rPr>
            </w:pPr>
            <w:r w:rsidRPr="00101FDE">
              <w:rPr>
                <w:sz w:val="21"/>
                <w:szCs w:val="21"/>
              </w:rPr>
              <w:t>Širitev kmetije na trajno varovanih kmetijskih zemljiščih bo dopustna po 3. ea členu ZKZ.</w:t>
            </w:r>
          </w:p>
          <w:p w14:paraId="026CE6A2" w14:textId="77777777" w:rsidR="00101FDE" w:rsidRPr="00101FDE" w:rsidRDefault="00101FDE" w:rsidP="00A91BC7">
            <w:pPr>
              <w:widowControl w:val="0"/>
              <w:spacing w:line="240" w:lineRule="auto"/>
              <w:rPr>
                <w:sz w:val="21"/>
                <w:szCs w:val="21"/>
              </w:rPr>
            </w:pPr>
          </w:p>
          <w:p w14:paraId="24688B11" w14:textId="20BCB163" w:rsidR="00101FDE" w:rsidRPr="00101FDE" w:rsidRDefault="00101FDE" w:rsidP="00A91BC7">
            <w:pPr>
              <w:widowControl w:val="0"/>
              <w:spacing w:line="240" w:lineRule="auto"/>
              <w:rPr>
                <w:sz w:val="21"/>
                <w:szCs w:val="21"/>
              </w:rPr>
            </w:pPr>
            <w:r w:rsidRPr="00101FDE">
              <w:rPr>
                <w:sz w:val="21"/>
                <w:szCs w:val="21"/>
              </w:rPr>
              <w:t>Vsi objekti, ki so predvideni po 3.č členu ZKZ bodo dopustni tudi na trajno varovanih kmetijskih zemljiščih.</w:t>
            </w:r>
          </w:p>
        </w:tc>
      </w:tr>
      <w:tr w:rsidR="00101FDE" w:rsidRPr="00550971" w14:paraId="6C098E0C" w14:textId="59ABDA86" w:rsidTr="00101FDE">
        <w:trPr>
          <w:trHeight w:val="459"/>
        </w:trPr>
        <w:tc>
          <w:tcPr>
            <w:tcW w:w="572" w:type="dxa"/>
            <w:tcMar>
              <w:top w:w="100" w:type="dxa"/>
              <w:left w:w="100" w:type="dxa"/>
              <w:bottom w:w="100" w:type="dxa"/>
              <w:right w:w="100" w:type="dxa"/>
            </w:tcMar>
          </w:tcPr>
          <w:p w14:paraId="71C64F82" w14:textId="036710FD" w:rsidR="00101FDE" w:rsidRPr="00550971" w:rsidRDefault="00101FDE" w:rsidP="008F1EE3">
            <w:pPr>
              <w:widowControl w:val="0"/>
              <w:spacing w:line="240" w:lineRule="auto"/>
              <w:rPr>
                <w:sz w:val="21"/>
                <w:szCs w:val="21"/>
              </w:rPr>
            </w:pPr>
            <w:r w:rsidRPr="00550971">
              <w:rPr>
                <w:sz w:val="21"/>
                <w:szCs w:val="21"/>
              </w:rPr>
              <w:t>18.</w:t>
            </w:r>
          </w:p>
        </w:tc>
        <w:tc>
          <w:tcPr>
            <w:tcW w:w="852" w:type="dxa"/>
            <w:tcMar>
              <w:top w:w="100" w:type="dxa"/>
              <w:left w:w="100" w:type="dxa"/>
              <w:bottom w:w="100" w:type="dxa"/>
              <w:right w:w="100" w:type="dxa"/>
            </w:tcMar>
          </w:tcPr>
          <w:p w14:paraId="5FE51F71" w14:textId="77777777"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73F41D92" w14:textId="77777777" w:rsidR="00101FDE" w:rsidRPr="00550971" w:rsidRDefault="00101FDE" w:rsidP="008F1EE3">
            <w:pPr>
              <w:widowControl w:val="0"/>
              <w:spacing w:line="240" w:lineRule="auto"/>
              <w:rPr>
                <w:sz w:val="21"/>
                <w:szCs w:val="21"/>
              </w:rPr>
            </w:pPr>
            <w:r w:rsidRPr="00550971">
              <w:rPr>
                <w:sz w:val="21"/>
                <w:szCs w:val="21"/>
              </w:rPr>
              <w:t>3. ba člen</w:t>
            </w:r>
          </w:p>
        </w:tc>
        <w:tc>
          <w:tcPr>
            <w:tcW w:w="2267" w:type="dxa"/>
            <w:tcMar>
              <w:top w:w="100" w:type="dxa"/>
              <w:left w:w="100" w:type="dxa"/>
              <w:bottom w:w="100" w:type="dxa"/>
              <w:right w:w="100" w:type="dxa"/>
            </w:tcMar>
          </w:tcPr>
          <w:p w14:paraId="771F5CFA" w14:textId="77777777" w:rsidR="00101FDE" w:rsidRPr="00550971" w:rsidRDefault="00101FDE" w:rsidP="008F1EE3">
            <w:pPr>
              <w:spacing w:line="240" w:lineRule="auto"/>
              <w:rPr>
                <w:sz w:val="21"/>
                <w:szCs w:val="21"/>
              </w:rPr>
            </w:pPr>
            <w:r w:rsidRPr="00550971">
              <w:rPr>
                <w:sz w:val="21"/>
                <w:szCs w:val="21"/>
              </w:rPr>
              <w:t>2. alineja drugega odstavka 3.ba člena: območje TVKZ se ne določi na območjih državnih prostorskih načrtov, če je študija variant s predlogom najustreznejše variante prostorske ureditve državnega pomena že izdelana.</w:t>
            </w:r>
          </w:p>
        </w:tc>
        <w:tc>
          <w:tcPr>
            <w:tcW w:w="4536" w:type="dxa"/>
            <w:tcMar>
              <w:top w:w="100" w:type="dxa"/>
              <w:left w:w="100" w:type="dxa"/>
              <w:bottom w:w="100" w:type="dxa"/>
              <w:right w:w="100" w:type="dxa"/>
            </w:tcMar>
          </w:tcPr>
          <w:p w14:paraId="093ED53D" w14:textId="77777777" w:rsidR="00101FDE" w:rsidRPr="00550971" w:rsidRDefault="00101FDE" w:rsidP="008F1EE3">
            <w:pPr>
              <w:spacing w:line="240" w:lineRule="auto"/>
              <w:rPr>
                <w:sz w:val="21"/>
                <w:szCs w:val="21"/>
              </w:rPr>
            </w:pPr>
            <w:r w:rsidRPr="00550971">
              <w:rPr>
                <w:sz w:val="21"/>
                <w:szCs w:val="21"/>
              </w:rPr>
              <w:t>Določitev izjeme je nerazumna in škodljiva.</w:t>
            </w:r>
          </w:p>
          <w:p w14:paraId="4A8746B9" w14:textId="206206A1" w:rsidR="00101FDE" w:rsidRPr="00550971" w:rsidRDefault="00101FDE" w:rsidP="008F1EE3">
            <w:pPr>
              <w:spacing w:line="240" w:lineRule="auto"/>
              <w:rPr>
                <w:sz w:val="21"/>
                <w:szCs w:val="21"/>
              </w:rPr>
            </w:pPr>
            <w:r w:rsidRPr="00550971">
              <w:rPr>
                <w:sz w:val="21"/>
                <w:szCs w:val="21"/>
              </w:rPr>
              <w:t>Največ neupravičenih posegov na najboljša KZ je posledica umeščanja cestne infrastrukture, ko se z izgovorom nujnosti prometnih rešitev povozi javna korist ohranjanja KZ. Študije variant pri izbiri optimalne variante dajejo prednost prometnim in ekonomskim vidikom trase, upoštevajo tudi naravovarstveni vidik, medtem ko je zaščita KZ na zadnjem mestu.</w:t>
            </w:r>
          </w:p>
          <w:p w14:paraId="42B0FE93" w14:textId="6BA51704" w:rsidR="00101FDE" w:rsidRPr="00550971" w:rsidRDefault="00101FDE" w:rsidP="008F1EE3">
            <w:pPr>
              <w:spacing w:line="240" w:lineRule="auto"/>
              <w:rPr>
                <w:sz w:val="21"/>
                <w:szCs w:val="21"/>
              </w:rPr>
            </w:pPr>
            <w:r w:rsidRPr="00550971">
              <w:rPr>
                <w:sz w:val="21"/>
                <w:szCs w:val="21"/>
              </w:rPr>
              <w:t>Najustreznejša varianta trase iz študije variant še ni prostorsko umeščena.</w:t>
            </w:r>
          </w:p>
          <w:p w14:paraId="1B231F4D" w14:textId="77777777" w:rsidR="00101FDE" w:rsidRPr="00550971" w:rsidRDefault="00101FDE" w:rsidP="008F1EE3">
            <w:pPr>
              <w:spacing w:line="240" w:lineRule="auto"/>
              <w:rPr>
                <w:sz w:val="21"/>
                <w:szCs w:val="21"/>
              </w:rPr>
            </w:pPr>
          </w:p>
          <w:p w14:paraId="2D7494E8" w14:textId="77777777" w:rsidR="00101FDE" w:rsidRPr="00550971" w:rsidRDefault="00101FDE" w:rsidP="008F1EE3">
            <w:pPr>
              <w:spacing w:line="240" w:lineRule="auto"/>
              <w:rPr>
                <w:sz w:val="21"/>
                <w:szCs w:val="21"/>
              </w:rPr>
            </w:pPr>
            <w:r w:rsidRPr="00550971">
              <w:rPr>
                <w:sz w:val="21"/>
                <w:szCs w:val="21"/>
              </w:rPr>
              <w:t>V postopku sprejema DPN ali OPN ima MKGP kot nosilec urejanja prostora pomembno vlogo zaščite KZ. V večini primerov bi bilo možno ob trdni poziciji MKGP ob doslednem upoštevanju že obstoječega Zakona o kmetijstvu (tretji in četrti odstavek 3.d člena) prometno infrastrukturo umeščati v prostor na način, da bi se ohranila najboljša kmetijska zemljišča.</w:t>
            </w:r>
          </w:p>
          <w:p w14:paraId="6C814A24" w14:textId="77777777" w:rsidR="00101FDE" w:rsidRPr="00550971" w:rsidRDefault="00101FDE" w:rsidP="008F1EE3">
            <w:pPr>
              <w:spacing w:line="240" w:lineRule="auto"/>
              <w:rPr>
                <w:sz w:val="21"/>
                <w:szCs w:val="21"/>
              </w:rPr>
            </w:pPr>
          </w:p>
          <w:p w14:paraId="37063A52" w14:textId="77777777" w:rsidR="00101FDE" w:rsidRPr="00550971" w:rsidRDefault="00101FDE" w:rsidP="008F1EE3">
            <w:pPr>
              <w:spacing w:line="240" w:lineRule="auto"/>
              <w:rPr>
                <w:sz w:val="21"/>
                <w:szCs w:val="21"/>
              </w:rPr>
            </w:pPr>
          </w:p>
          <w:p w14:paraId="04F81D5B" w14:textId="77777777"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3D8ADD10" w14:textId="77777777" w:rsidR="00101FDE" w:rsidRPr="00550971" w:rsidRDefault="00101FDE" w:rsidP="008F1EE3">
            <w:pPr>
              <w:spacing w:line="240" w:lineRule="auto"/>
              <w:rPr>
                <w:sz w:val="21"/>
                <w:szCs w:val="21"/>
              </w:rPr>
            </w:pPr>
            <w:r w:rsidRPr="00550971">
              <w:rPr>
                <w:sz w:val="21"/>
                <w:szCs w:val="21"/>
              </w:rPr>
              <w:t>Predlagamo, da se 2. alineja drugega odstavka 3.ba člena nadomesti z besedilom: »Območje TVKZ se ne določi na območju, za katero je v postopku DPN ali OPN osnutek oziroma predlog načrtovanih ureditev dobil pozitivno mnenje MKGP.«.</w:t>
            </w:r>
          </w:p>
        </w:tc>
        <w:tc>
          <w:tcPr>
            <w:tcW w:w="1701" w:type="dxa"/>
          </w:tcPr>
          <w:p w14:paraId="134F80B6" w14:textId="105B7BFF" w:rsidR="00101FDE" w:rsidRPr="00550971" w:rsidRDefault="00101FDE" w:rsidP="008F1EE3">
            <w:pPr>
              <w:spacing w:line="240" w:lineRule="auto"/>
              <w:rPr>
                <w:sz w:val="21"/>
                <w:szCs w:val="21"/>
              </w:rPr>
            </w:pPr>
            <w:r w:rsidRPr="00550971">
              <w:rPr>
                <w:sz w:val="21"/>
                <w:szCs w:val="21"/>
              </w:rPr>
              <w:t>Skupne pripombe nevladnih kmetijskih organizacij na sveženj zakonodaje</w:t>
            </w:r>
          </w:p>
        </w:tc>
        <w:tc>
          <w:tcPr>
            <w:tcW w:w="4819" w:type="dxa"/>
          </w:tcPr>
          <w:p w14:paraId="70EE5FDB" w14:textId="77777777" w:rsidR="00101FDE" w:rsidRPr="00101FDE" w:rsidRDefault="00101FDE" w:rsidP="008F1EE3">
            <w:pPr>
              <w:spacing w:line="240" w:lineRule="auto"/>
              <w:rPr>
                <w:sz w:val="21"/>
                <w:szCs w:val="21"/>
              </w:rPr>
            </w:pPr>
            <w:r w:rsidRPr="00101FDE">
              <w:rPr>
                <w:sz w:val="21"/>
                <w:szCs w:val="21"/>
              </w:rPr>
              <w:t>Ministrstvo meni, da postopkovno to ni izvedljivo, ker je Ministrstvo za kmetijstvo, gozdarstvo in prehrano en izmed nosilcev urejanja prostora. Pozitivno mnenje ministrstva še ne pomeni sprejem prostorskega akta.</w:t>
            </w:r>
          </w:p>
          <w:p w14:paraId="134804C2" w14:textId="77777777" w:rsidR="00101FDE" w:rsidRPr="00101FDE" w:rsidRDefault="00101FDE" w:rsidP="008F1EE3">
            <w:pPr>
              <w:spacing w:line="240" w:lineRule="auto"/>
              <w:rPr>
                <w:sz w:val="21"/>
                <w:szCs w:val="21"/>
              </w:rPr>
            </w:pPr>
          </w:p>
          <w:p w14:paraId="30EB2E3B" w14:textId="189DE06F" w:rsidR="00101FDE" w:rsidRPr="00101FDE" w:rsidRDefault="00101FDE" w:rsidP="008F1EE3">
            <w:pPr>
              <w:spacing w:line="240" w:lineRule="auto"/>
              <w:rPr>
                <w:sz w:val="21"/>
                <w:szCs w:val="21"/>
              </w:rPr>
            </w:pPr>
            <w:r w:rsidRPr="00101FDE">
              <w:rPr>
                <w:sz w:val="21"/>
                <w:szCs w:val="21"/>
              </w:rPr>
              <w:t>Vsebino je treba vezati na fazo postopka in ne na mnenje posameznega nosilca urejanja prostora.</w:t>
            </w:r>
          </w:p>
        </w:tc>
      </w:tr>
      <w:tr w:rsidR="00101FDE" w:rsidRPr="00550971" w14:paraId="6BBA346A" w14:textId="49596852" w:rsidTr="00101FDE">
        <w:trPr>
          <w:trHeight w:val="459"/>
        </w:trPr>
        <w:tc>
          <w:tcPr>
            <w:tcW w:w="572" w:type="dxa"/>
            <w:tcMar>
              <w:top w:w="100" w:type="dxa"/>
              <w:left w:w="100" w:type="dxa"/>
              <w:bottom w:w="100" w:type="dxa"/>
              <w:right w:w="100" w:type="dxa"/>
            </w:tcMar>
          </w:tcPr>
          <w:p w14:paraId="459B4A96" w14:textId="34570BD1" w:rsidR="00101FDE" w:rsidRPr="00550971" w:rsidRDefault="00101FDE" w:rsidP="008F1EE3">
            <w:pPr>
              <w:widowControl w:val="0"/>
              <w:spacing w:line="240" w:lineRule="auto"/>
              <w:rPr>
                <w:sz w:val="21"/>
                <w:szCs w:val="21"/>
              </w:rPr>
            </w:pPr>
            <w:r w:rsidRPr="00550971">
              <w:rPr>
                <w:sz w:val="21"/>
                <w:szCs w:val="21"/>
              </w:rPr>
              <w:t>19.</w:t>
            </w:r>
          </w:p>
        </w:tc>
        <w:tc>
          <w:tcPr>
            <w:tcW w:w="852" w:type="dxa"/>
            <w:tcMar>
              <w:top w:w="100" w:type="dxa"/>
              <w:left w:w="100" w:type="dxa"/>
              <w:bottom w:w="100" w:type="dxa"/>
              <w:right w:w="100" w:type="dxa"/>
            </w:tcMar>
          </w:tcPr>
          <w:p w14:paraId="71892971" w14:textId="77777777"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3607C2CC" w14:textId="77777777" w:rsidR="00101FDE" w:rsidRPr="00550971" w:rsidRDefault="00101FDE" w:rsidP="008F1EE3">
            <w:pPr>
              <w:widowControl w:val="0"/>
              <w:spacing w:line="240" w:lineRule="auto"/>
              <w:rPr>
                <w:sz w:val="21"/>
                <w:szCs w:val="21"/>
              </w:rPr>
            </w:pPr>
            <w:r w:rsidRPr="00550971">
              <w:rPr>
                <w:sz w:val="21"/>
                <w:szCs w:val="21"/>
              </w:rPr>
              <w:t>3. ba člen</w:t>
            </w:r>
          </w:p>
        </w:tc>
        <w:tc>
          <w:tcPr>
            <w:tcW w:w="2267" w:type="dxa"/>
            <w:tcMar>
              <w:top w:w="100" w:type="dxa"/>
              <w:left w:w="100" w:type="dxa"/>
              <w:bottom w:w="100" w:type="dxa"/>
              <w:right w:w="100" w:type="dxa"/>
            </w:tcMar>
          </w:tcPr>
          <w:p w14:paraId="62C8D191" w14:textId="77777777" w:rsidR="00101FDE" w:rsidRPr="00550971" w:rsidRDefault="00101FDE" w:rsidP="008F1EE3">
            <w:pPr>
              <w:spacing w:line="240" w:lineRule="auto"/>
              <w:rPr>
                <w:sz w:val="21"/>
                <w:szCs w:val="21"/>
              </w:rPr>
            </w:pPr>
            <w:r w:rsidRPr="00550971">
              <w:rPr>
                <w:sz w:val="21"/>
                <w:szCs w:val="21"/>
              </w:rPr>
              <w:t>TVKZ – med kmetijska zemljišča se ne smejo uvrščati javne zelenice in parki</w:t>
            </w:r>
          </w:p>
        </w:tc>
        <w:tc>
          <w:tcPr>
            <w:tcW w:w="4536" w:type="dxa"/>
            <w:tcMar>
              <w:top w:w="100" w:type="dxa"/>
              <w:left w:w="100" w:type="dxa"/>
              <w:bottom w:w="100" w:type="dxa"/>
              <w:right w:w="100" w:type="dxa"/>
            </w:tcMar>
          </w:tcPr>
          <w:p w14:paraId="4D1C9020" w14:textId="77777777" w:rsidR="00101FDE" w:rsidRPr="00550971" w:rsidRDefault="00101FDE" w:rsidP="008F1EE3">
            <w:pPr>
              <w:spacing w:line="240" w:lineRule="auto"/>
              <w:rPr>
                <w:sz w:val="21"/>
                <w:szCs w:val="21"/>
              </w:rPr>
            </w:pPr>
            <w:r w:rsidRPr="00550971">
              <w:rPr>
                <w:sz w:val="21"/>
                <w:szCs w:val="21"/>
              </w:rPr>
              <w:t>Občine so na račun nadomestnih kmetijskih zemljišč v OPN pogosto uvrstile zelenice in druge javne zelene površine, s čimer so pridobile potrebna nadomestna zemljišča za spremembo namenske rabe na najboljših kmetijskih zemljiščih. Enako se lahko zgodi pri državnih zemljiščih.</w:t>
            </w:r>
          </w:p>
          <w:p w14:paraId="5BD1FD68" w14:textId="77777777"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21F35A32" w14:textId="77777777" w:rsidR="00101FDE" w:rsidRPr="00550971" w:rsidRDefault="00101FDE" w:rsidP="008F1EE3">
            <w:pPr>
              <w:spacing w:line="240" w:lineRule="auto"/>
              <w:rPr>
                <w:sz w:val="21"/>
                <w:szCs w:val="21"/>
              </w:rPr>
            </w:pPr>
            <w:r w:rsidRPr="00550971">
              <w:rPr>
                <w:sz w:val="21"/>
                <w:szCs w:val="21"/>
              </w:rPr>
              <w:t>Za 2. alinejo drugega odstavka 3.ba člena se doda nova 3. alineja: »- med kmetijska zemljišča se ne smejo uvrščati javne zelenice in parki«.</w:t>
            </w:r>
          </w:p>
        </w:tc>
        <w:tc>
          <w:tcPr>
            <w:tcW w:w="1701" w:type="dxa"/>
          </w:tcPr>
          <w:p w14:paraId="0FD7FAB9" w14:textId="20B0954B" w:rsidR="00101FDE" w:rsidRPr="00550971" w:rsidRDefault="00101FDE" w:rsidP="008F1EE3">
            <w:pPr>
              <w:spacing w:line="240" w:lineRule="auto"/>
              <w:rPr>
                <w:sz w:val="21"/>
                <w:szCs w:val="21"/>
              </w:rPr>
            </w:pPr>
            <w:r w:rsidRPr="00550971">
              <w:rPr>
                <w:sz w:val="21"/>
                <w:szCs w:val="21"/>
              </w:rPr>
              <w:t>Skupne pripombe nevladnih kmetijskih organizacij na sveženj zakonodaje</w:t>
            </w:r>
          </w:p>
        </w:tc>
        <w:tc>
          <w:tcPr>
            <w:tcW w:w="4819" w:type="dxa"/>
          </w:tcPr>
          <w:p w14:paraId="0603F84B" w14:textId="4DBBB231" w:rsidR="00101FDE" w:rsidRPr="00101FDE" w:rsidRDefault="00101FDE" w:rsidP="008F1EE3">
            <w:pPr>
              <w:spacing w:line="240" w:lineRule="auto"/>
              <w:jc w:val="both"/>
              <w:rPr>
                <w:sz w:val="21"/>
                <w:szCs w:val="21"/>
              </w:rPr>
            </w:pPr>
            <w:r w:rsidRPr="00101FDE">
              <w:rPr>
                <w:sz w:val="21"/>
                <w:szCs w:val="21"/>
              </w:rPr>
              <w:t>Trajno varovana kmetijska zemljišča se ne bodo določala na zemljiščih, ki so po namenski rabi stavbna zemljišča, kamo sodijo tudi javne zelenice in parki.</w:t>
            </w:r>
          </w:p>
        </w:tc>
      </w:tr>
      <w:tr w:rsidR="00101FDE" w:rsidRPr="00550971" w14:paraId="194C88ED" w14:textId="61591B4D" w:rsidTr="00101FDE">
        <w:trPr>
          <w:trHeight w:val="459"/>
        </w:trPr>
        <w:tc>
          <w:tcPr>
            <w:tcW w:w="572" w:type="dxa"/>
            <w:tcMar>
              <w:top w:w="100" w:type="dxa"/>
              <w:left w:w="100" w:type="dxa"/>
              <w:bottom w:w="100" w:type="dxa"/>
              <w:right w:w="100" w:type="dxa"/>
            </w:tcMar>
          </w:tcPr>
          <w:p w14:paraId="3C7C0E50" w14:textId="174B272F" w:rsidR="00101FDE" w:rsidRPr="00550971" w:rsidRDefault="00101FDE" w:rsidP="008F1EE3">
            <w:pPr>
              <w:widowControl w:val="0"/>
              <w:spacing w:line="240" w:lineRule="auto"/>
              <w:rPr>
                <w:sz w:val="21"/>
                <w:szCs w:val="21"/>
              </w:rPr>
            </w:pPr>
            <w:r w:rsidRPr="00550971">
              <w:rPr>
                <w:sz w:val="21"/>
                <w:szCs w:val="21"/>
              </w:rPr>
              <w:t>20.</w:t>
            </w:r>
          </w:p>
        </w:tc>
        <w:tc>
          <w:tcPr>
            <w:tcW w:w="852" w:type="dxa"/>
            <w:tcMar>
              <w:top w:w="100" w:type="dxa"/>
              <w:left w:w="100" w:type="dxa"/>
              <w:bottom w:w="100" w:type="dxa"/>
              <w:right w:w="100" w:type="dxa"/>
            </w:tcMar>
          </w:tcPr>
          <w:p w14:paraId="7E3DEC99" w14:textId="270278D3"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28AAAC1C" w14:textId="24E1EFE6" w:rsidR="00101FDE" w:rsidRPr="00550971" w:rsidRDefault="00101FDE" w:rsidP="008F1EE3">
            <w:pPr>
              <w:widowControl w:val="0"/>
              <w:spacing w:line="240" w:lineRule="auto"/>
              <w:rPr>
                <w:sz w:val="21"/>
                <w:szCs w:val="21"/>
              </w:rPr>
            </w:pPr>
            <w:r w:rsidRPr="00550971">
              <w:rPr>
                <w:sz w:val="21"/>
                <w:szCs w:val="21"/>
              </w:rPr>
              <w:t>3. ba člen</w:t>
            </w:r>
          </w:p>
        </w:tc>
        <w:tc>
          <w:tcPr>
            <w:tcW w:w="2267" w:type="dxa"/>
            <w:tcMar>
              <w:top w:w="100" w:type="dxa"/>
              <w:left w:w="100" w:type="dxa"/>
              <w:bottom w:w="100" w:type="dxa"/>
              <w:right w:w="100" w:type="dxa"/>
            </w:tcMar>
          </w:tcPr>
          <w:p w14:paraId="369971D5"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37B0D30B" w14:textId="1CDF376A"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159D1E99" w14:textId="7803AA13" w:rsidR="00101FDE" w:rsidRPr="00550971" w:rsidRDefault="00101FDE" w:rsidP="008F1EE3">
            <w:pPr>
              <w:spacing w:line="240" w:lineRule="auto"/>
              <w:rPr>
                <w:sz w:val="21"/>
                <w:szCs w:val="21"/>
              </w:rPr>
            </w:pPr>
            <w:r w:rsidRPr="00550971">
              <w:rPr>
                <w:sz w:val="21"/>
                <w:szCs w:val="21"/>
              </w:rPr>
              <w:t>Glede 3. ba člena predlagam spremembo v c točki, glede bonitete zemljišča. Tako, da se upošteva boniteta od 40 in višje. Z razlogom, da se bistveno olajša prostorsko načrtovanje občin v primeru nepredvidljivih situacij. Zemljišča z boniteto pod 40 ležijo v večji meri na degradiranih območjih in je praktično nemogoče kakovostno kmetovanje (pridelava hrane), zaradi delnega zaraščanja, pogostega močvirnatega terena, same sestave pedologije. V sled tega, sem mnenja, da je smiselno povišati mejo bonitene točke na 40 in več.</w:t>
            </w:r>
          </w:p>
        </w:tc>
        <w:tc>
          <w:tcPr>
            <w:tcW w:w="1701" w:type="dxa"/>
          </w:tcPr>
          <w:p w14:paraId="47AB7FA4" w14:textId="093C0E6D" w:rsidR="00101FDE" w:rsidRPr="00550971" w:rsidRDefault="00101FDE" w:rsidP="008F1EE3">
            <w:pPr>
              <w:spacing w:line="240" w:lineRule="auto"/>
              <w:rPr>
                <w:sz w:val="21"/>
                <w:szCs w:val="21"/>
              </w:rPr>
            </w:pPr>
            <w:r w:rsidRPr="00550971">
              <w:rPr>
                <w:sz w:val="21"/>
                <w:szCs w:val="21"/>
              </w:rPr>
              <w:t xml:space="preserve">Matej Kolenko </w:t>
            </w:r>
          </w:p>
        </w:tc>
        <w:tc>
          <w:tcPr>
            <w:tcW w:w="4819" w:type="dxa"/>
          </w:tcPr>
          <w:p w14:paraId="327952CF" w14:textId="6815A990" w:rsidR="00101FDE" w:rsidRPr="00101FDE" w:rsidRDefault="00101FDE" w:rsidP="008F1EE3">
            <w:pPr>
              <w:spacing w:line="240" w:lineRule="auto"/>
              <w:jc w:val="both"/>
              <w:rPr>
                <w:sz w:val="21"/>
                <w:szCs w:val="21"/>
              </w:rPr>
            </w:pPr>
            <w:r w:rsidRPr="00101FDE">
              <w:rPr>
                <w:sz w:val="21"/>
                <w:szCs w:val="21"/>
              </w:rPr>
              <w:t xml:space="preserve">Ohranjamo mejo obstoječega sistema, ki je na boniteti 35.  </w:t>
            </w:r>
          </w:p>
        </w:tc>
      </w:tr>
      <w:tr w:rsidR="00101FDE" w:rsidRPr="00550971" w14:paraId="2647FC49" w14:textId="736A9002" w:rsidTr="00101FDE">
        <w:trPr>
          <w:trHeight w:val="459"/>
        </w:trPr>
        <w:tc>
          <w:tcPr>
            <w:tcW w:w="572" w:type="dxa"/>
            <w:tcMar>
              <w:top w:w="100" w:type="dxa"/>
              <w:left w:w="100" w:type="dxa"/>
              <w:bottom w:w="100" w:type="dxa"/>
              <w:right w:w="100" w:type="dxa"/>
            </w:tcMar>
          </w:tcPr>
          <w:p w14:paraId="25FCC2EF" w14:textId="3D770198" w:rsidR="00101FDE" w:rsidRPr="00550971" w:rsidRDefault="00101FDE" w:rsidP="008F1EE3">
            <w:pPr>
              <w:widowControl w:val="0"/>
              <w:spacing w:line="240" w:lineRule="auto"/>
              <w:rPr>
                <w:sz w:val="21"/>
                <w:szCs w:val="21"/>
              </w:rPr>
            </w:pPr>
            <w:r w:rsidRPr="00550971">
              <w:rPr>
                <w:sz w:val="21"/>
                <w:szCs w:val="21"/>
              </w:rPr>
              <w:t>21.</w:t>
            </w:r>
          </w:p>
        </w:tc>
        <w:tc>
          <w:tcPr>
            <w:tcW w:w="852" w:type="dxa"/>
            <w:tcMar>
              <w:top w:w="100" w:type="dxa"/>
              <w:left w:w="100" w:type="dxa"/>
              <w:bottom w:w="100" w:type="dxa"/>
              <w:right w:w="100" w:type="dxa"/>
            </w:tcMar>
          </w:tcPr>
          <w:p w14:paraId="6CCF0557" w14:textId="505C247A"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5D0CD57D" w14:textId="79F04A76" w:rsidR="00101FDE" w:rsidRPr="00550971" w:rsidRDefault="00101FDE" w:rsidP="008F1EE3">
            <w:pPr>
              <w:widowControl w:val="0"/>
              <w:spacing w:line="240" w:lineRule="auto"/>
              <w:rPr>
                <w:sz w:val="21"/>
                <w:szCs w:val="21"/>
              </w:rPr>
            </w:pPr>
            <w:r w:rsidRPr="00550971">
              <w:rPr>
                <w:sz w:val="21"/>
                <w:szCs w:val="21"/>
              </w:rPr>
              <w:t>3. ba člen</w:t>
            </w:r>
          </w:p>
        </w:tc>
        <w:tc>
          <w:tcPr>
            <w:tcW w:w="2267" w:type="dxa"/>
            <w:tcMar>
              <w:top w:w="100" w:type="dxa"/>
              <w:left w:w="100" w:type="dxa"/>
              <w:bottom w:w="100" w:type="dxa"/>
              <w:right w:w="100" w:type="dxa"/>
            </w:tcMar>
          </w:tcPr>
          <w:p w14:paraId="5066F20D" w14:textId="4E99F039" w:rsidR="00101FDE" w:rsidRPr="00550971" w:rsidRDefault="00101FDE" w:rsidP="008F1EE3">
            <w:pPr>
              <w:spacing w:line="240" w:lineRule="auto"/>
              <w:rPr>
                <w:sz w:val="21"/>
                <w:szCs w:val="21"/>
              </w:rPr>
            </w:pPr>
            <w:r w:rsidRPr="00550971">
              <w:rPr>
                <w:sz w:val="21"/>
                <w:szCs w:val="21"/>
              </w:rPr>
              <w:t>novi 3.ba člen: Vlada RS določi območja trajno varovanih kmetijskih zemljišč pod danimi pogoji -  ta zemljišča bodo določena na območjih, ki imajo boniteto višjo od 35 točk in so večja od 0,5 ha ter so njive, travniške površine in druge kmetijske površine.</w:t>
            </w:r>
          </w:p>
        </w:tc>
        <w:tc>
          <w:tcPr>
            <w:tcW w:w="4536" w:type="dxa"/>
            <w:tcMar>
              <w:top w:w="100" w:type="dxa"/>
              <w:left w:w="100" w:type="dxa"/>
              <w:bottom w:w="100" w:type="dxa"/>
              <w:right w:w="100" w:type="dxa"/>
            </w:tcMar>
          </w:tcPr>
          <w:p w14:paraId="1860CE2B" w14:textId="4A8DCB17" w:rsidR="00101FDE" w:rsidRPr="00550971" w:rsidRDefault="00101FDE" w:rsidP="008F1EE3">
            <w:pPr>
              <w:spacing w:line="240" w:lineRule="auto"/>
              <w:rPr>
                <w:sz w:val="21"/>
                <w:szCs w:val="21"/>
              </w:rPr>
            </w:pPr>
            <w:r w:rsidRPr="00550971">
              <w:rPr>
                <w:sz w:val="21"/>
                <w:szCs w:val="21"/>
              </w:rPr>
              <w:t>To je skoraj na vseh KZ v občini. Ali bo možno pri določitvi sodelovati? 3.c člen namreč prepoveduje prostorsko načrtovanje razvoja in poselitve ter načrtovanje območij za dolgoročni razvoj na vseh teh območjih. V roku 5 let od uveljavitve tega zakona more lokalna skupnost v OPN določiti trajno varovana KZ. </w:t>
            </w:r>
          </w:p>
        </w:tc>
        <w:tc>
          <w:tcPr>
            <w:tcW w:w="5103" w:type="dxa"/>
            <w:tcMar>
              <w:top w:w="100" w:type="dxa"/>
              <w:left w:w="100" w:type="dxa"/>
              <w:bottom w:w="100" w:type="dxa"/>
              <w:right w:w="100" w:type="dxa"/>
            </w:tcMar>
          </w:tcPr>
          <w:p w14:paraId="54D1FB3F" w14:textId="77777777" w:rsidR="00101FDE" w:rsidRPr="00550971" w:rsidRDefault="00101FDE" w:rsidP="008F1EE3">
            <w:pPr>
              <w:spacing w:line="240" w:lineRule="auto"/>
              <w:rPr>
                <w:sz w:val="21"/>
                <w:szCs w:val="21"/>
              </w:rPr>
            </w:pPr>
          </w:p>
        </w:tc>
        <w:tc>
          <w:tcPr>
            <w:tcW w:w="1701" w:type="dxa"/>
          </w:tcPr>
          <w:p w14:paraId="16A07F80" w14:textId="27011101" w:rsidR="00101FDE" w:rsidRPr="00550971" w:rsidRDefault="00101FDE" w:rsidP="008F1EE3">
            <w:pPr>
              <w:spacing w:line="240" w:lineRule="auto"/>
              <w:rPr>
                <w:sz w:val="21"/>
                <w:szCs w:val="21"/>
              </w:rPr>
            </w:pPr>
            <w:r w:rsidRPr="00550971">
              <w:rPr>
                <w:sz w:val="21"/>
                <w:szCs w:val="21"/>
              </w:rPr>
              <w:t>Občina Kočevje</w:t>
            </w:r>
          </w:p>
        </w:tc>
        <w:tc>
          <w:tcPr>
            <w:tcW w:w="4819" w:type="dxa"/>
          </w:tcPr>
          <w:p w14:paraId="0028CDDD" w14:textId="4731BE13" w:rsidR="00101FDE" w:rsidRPr="00101FDE" w:rsidRDefault="00101FDE" w:rsidP="008F1EE3">
            <w:pPr>
              <w:spacing w:line="240" w:lineRule="auto"/>
              <w:jc w:val="both"/>
              <w:rPr>
                <w:sz w:val="21"/>
                <w:szCs w:val="21"/>
              </w:rPr>
            </w:pPr>
            <w:r w:rsidRPr="00101FDE">
              <w:rPr>
                <w:sz w:val="21"/>
                <w:szCs w:val="21"/>
              </w:rPr>
              <w:t xml:space="preserve">Vlada RS bo z uredbo določila trajno varovana kmetijska zemljišča, ki so v lasti Republike Slovenije. Uredba se bo pripravila v skladu z zakonskimi določbami, torej javna obravnava in medresorsko usklajevanje. </w:t>
            </w:r>
          </w:p>
          <w:p w14:paraId="7EDD200D" w14:textId="77777777" w:rsidR="00101FDE" w:rsidRPr="00101FDE" w:rsidRDefault="00101FDE" w:rsidP="008F1EE3">
            <w:pPr>
              <w:spacing w:line="240" w:lineRule="auto"/>
              <w:rPr>
                <w:sz w:val="21"/>
                <w:szCs w:val="21"/>
              </w:rPr>
            </w:pPr>
          </w:p>
          <w:p w14:paraId="5A23A180" w14:textId="1F9CA900" w:rsidR="00101FDE" w:rsidRPr="00101FDE" w:rsidRDefault="00101FDE" w:rsidP="008F1EE3">
            <w:pPr>
              <w:spacing w:line="240" w:lineRule="auto"/>
              <w:jc w:val="both"/>
              <w:rPr>
                <w:sz w:val="21"/>
                <w:szCs w:val="21"/>
              </w:rPr>
            </w:pPr>
            <w:r w:rsidRPr="00101FDE">
              <w:rPr>
                <w:sz w:val="21"/>
                <w:szCs w:val="21"/>
              </w:rPr>
              <w:t>Ministrstvo bo pripravilo strokovno podlago, ki jo bo lokalna skupnost v sklopu priprave prostorskega akta povzela v prostorski akt. V postopku sprejema prostorskega akta bo lokalna skupnost lahko načrtovala prostorske ureditve v skladu z določbami zakona (3.c člen).</w:t>
            </w:r>
          </w:p>
        </w:tc>
      </w:tr>
      <w:tr w:rsidR="00101FDE" w:rsidRPr="00550971" w14:paraId="71B9AE64" w14:textId="23F7803F" w:rsidTr="00101FDE">
        <w:trPr>
          <w:trHeight w:val="459"/>
        </w:trPr>
        <w:tc>
          <w:tcPr>
            <w:tcW w:w="572" w:type="dxa"/>
            <w:tcMar>
              <w:top w:w="100" w:type="dxa"/>
              <w:left w:w="100" w:type="dxa"/>
              <w:bottom w:w="100" w:type="dxa"/>
              <w:right w:w="100" w:type="dxa"/>
            </w:tcMar>
          </w:tcPr>
          <w:p w14:paraId="603B8443" w14:textId="1E557426" w:rsidR="00101FDE" w:rsidRPr="00550971" w:rsidRDefault="00101FDE" w:rsidP="008F1EE3">
            <w:pPr>
              <w:widowControl w:val="0"/>
              <w:spacing w:line="240" w:lineRule="auto"/>
              <w:rPr>
                <w:sz w:val="21"/>
                <w:szCs w:val="21"/>
              </w:rPr>
            </w:pPr>
            <w:r w:rsidRPr="00550971">
              <w:rPr>
                <w:sz w:val="21"/>
                <w:szCs w:val="21"/>
              </w:rPr>
              <w:t>22.</w:t>
            </w:r>
          </w:p>
        </w:tc>
        <w:tc>
          <w:tcPr>
            <w:tcW w:w="852" w:type="dxa"/>
            <w:tcMar>
              <w:top w:w="100" w:type="dxa"/>
              <w:left w:w="100" w:type="dxa"/>
              <w:bottom w:w="100" w:type="dxa"/>
              <w:right w:w="100" w:type="dxa"/>
            </w:tcMar>
          </w:tcPr>
          <w:p w14:paraId="664DF985" w14:textId="2DFCD25F"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586A54D5" w14:textId="571F5DE1" w:rsidR="00101FDE" w:rsidRPr="00550971" w:rsidRDefault="00101FDE" w:rsidP="008F1EE3">
            <w:pPr>
              <w:widowControl w:val="0"/>
              <w:spacing w:line="240" w:lineRule="auto"/>
              <w:rPr>
                <w:sz w:val="21"/>
                <w:szCs w:val="21"/>
              </w:rPr>
            </w:pPr>
            <w:r w:rsidRPr="00550971">
              <w:rPr>
                <w:sz w:val="21"/>
                <w:szCs w:val="21"/>
              </w:rPr>
              <w:t>3. ba člen</w:t>
            </w:r>
          </w:p>
        </w:tc>
        <w:tc>
          <w:tcPr>
            <w:tcW w:w="2267" w:type="dxa"/>
            <w:tcMar>
              <w:top w:w="100" w:type="dxa"/>
              <w:left w:w="100" w:type="dxa"/>
              <w:bottom w:w="100" w:type="dxa"/>
              <w:right w:w="100" w:type="dxa"/>
            </w:tcMar>
          </w:tcPr>
          <w:p w14:paraId="02455057" w14:textId="0CAA3645"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3827CEBB" w14:textId="35D8D055" w:rsidR="00101FDE" w:rsidRPr="00550971" w:rsidRDefault="00101FDE" w:rsidP="008F1EE3">
            <w:pPr>
              <w:spacing w:line="240" w:lineRule="auto"/>
              <w:rPr>
                <w:sz w:val="21"/>
                <w:szCs w:val="21"/>
              </w:rPr>
            </w:pPr>
            <w:r w:rsidRPr="00550971">
              <w:rPr>
                <w:sz w:val="21"/>
                <w:szCs w:val="21"/>
              </w:rPr>
              <w:t>Predlagamo zvišanje bonitete na 40, ker so se lokacijske preveritve do sedaj omogočale na bonitetah pod 40, predvsem se gre za to, da vsi prebivalci imajo enake kriterije. Sedanje bonitete kmetijskih zemljišč so precej nerealne. Kamnita in za kmetijsko dejavnost neuporabna zemljišča imajo precej visoko boniteto. Potrebno bo nekje določiti, da se dovoljuje sprememba bonitete in pogoji za te spremembe.</w:t>
            </w:r>
          </w:p>
        </w:tc>
        <w:tc>
          <w:tcPr>
            <w:tcW w:w="5103" w:type="dxa"/>
            <w:tcMar>
              <w:top w:w="100" w:type="dxa"/>
              <w:left w:w="100" w:type="dxa"/>
              <w:bottom w:w="100" w:type="dxa"/>
              <w:right w:w="100" w:type="dxa"/>
            </w:tcMar>
          </w:tcPr>
          <w:p w14:paraId="16D525DE" w14:textId="40376D08" w:rsidR="00101FDE" w:rsidRPr="00550971" w:rsidRDefault="00101FDE" w:rsidP="008F1EE3">
            <w:pPr>
              <w:spacing w:line="240" w:lineRule="auto"/>
              <w:rPr>
                <w:sz w:val="21"/>
                <w:szCs w:val="21"/>
              </w:rPr>
            </w:pPr>
            <w:r w:rsidRPr="00550971">
              <w:rPr>
                <w:sz w:val="21"/>
                <w:szCs w:val="21"/>
              </w:rPr>
              <w:t>4. člen SDZKZ (3.ba člen – prvi odstavek, točka c)</w:t>
            </w:r>
          </w:p>
          <w:p w14:paraId="295EB555" w14:textId="77777777" w:rsidR="00101FDE" w:rsidRPr="00550971" w:rsidRDefault="00101FDE" w:rsidP="008F1EE3">
            <w:pPr>
              <w:spacing w:line="240" w:lineRule="auto"/>
              <w:rPr>
                <w:sz w:val="21"/>
                <w:szCs w:val="21"/>
              </w:rPr>
            </w:pPr>
          </w:p>
          <w:p w14:paraId="6A32AD75" w14:textId="0ACA6200" w:rsidR="00101FDE" w:rsidRPr="00550971" w:rsidRDefault="00101FDE" w:rsidP="008F1EE3">
            <w:pPr>
              <w:spacing w:line="240" w:lineRule="auto"/>
              <w:rPr>
                <w:sz w:val="21"/>
                <w:szCs w:val="21"/>
              </w:rPr>
            </w:pPr>
            <w:r w:rsidRPr="00550971">
              <w:rPr>
                <w:sz w:val="21"/>
                <w:szCs w:val="21"/>
              </w:rPr>
              <w:t xml:space="preserve">c. boniteta kmetijskih zemljišč v skladu s predpisi, ki urejajo evidentiranje nepremičnin (v nadaljnjem besedilu: boniteta kmetijskih zemljišč), je </w:t>
            </w:r>
            <w:r w:rsidRPr="00550971">
              <w:rPr>
                <w:strike/>
                <w:sz w:val="21"/>
                <w:szCs w:val="21"/>
              </w:rPr>
              <w:t>35</w:t>
            </w:r>
            <w:r w:rsidRPr="00550971">
              <w:rPr>
                <w:sz w:val="21"/>
                <w:szCs w:val="21"/>
              </w:rPr>
              <w:t xml:space="preserve"> </w:t>
            </w:r>
            <w:r w:rsidRPr="00550971">
              <w:rPr>
                <w:sz w:val="21"/>
                <w:szCs w:val="21"/>
                <w:u w:val="single"/>
              </w:rPr>
              <w:t>40 ali višja,</w:t>
            </w:r>
          </w:p>
        </w:tc>
        <w:tc>
          <w:tcPr>
            <w:tcW w:w="1701" w:type="dxa"/>
          </w:tcPr>
          <w:p w14:paraId="577D01C4" w14:textId="1AD977F8" w:rsidR="00101FDE" w:rsidRPr="00550971" w:rsidRDefault="00101FDE" w:rsidP="008F1EE3">
            <w:pPr>
              <w:spacing w:line="240" w:lineRule="auto"/>
              <w:rPr>
                <w:sz w:val="21"/>
                <w:szCs w:val="21"/>
              </w:rPr>
            </w:pPr>
            <w:r w:rsidRPr="00550971">
              <w:rPr>
                <w:sz w:val="21"/>
                <w:szCs w:val="21"/>
              </w:rPr>
              <w:t>Združenje občin Slovenije</w:t>
            </w:r>
          </w:p>
        </w:tc>
        <w:tc>
          <w:tcPr>
            <w:tcW w:w="4819" w:type="dxa"/>
          </w:tcPr>
          <w:p w14:paraId="68FFB512" w14:textId="4071454B" w:rsidR="00101FDE" w:rsidRPr="00101FDE" w:rsidRDefault="00101FDE" w:rsidP="008F1EE3">
            <w:pPr>
              <w:spacing w:line="240" w:lineRule="auto"/>
              <w:jc w:val="both"/>
              <w:rPr>
                <w:sz w:val="21"/>
                <w:szCs w:val="21"/>
              </w:rPr>
            </w:pPr>
            <w:r w:rsidRPr="00101FDE">
              <w:rPr>
                <w:sz w:val="21"/>
                <w:szCs w:val="21"/>
              </w:rPr>
              <w:t xml:space="preserve">Ohranjamo mejo obstoječega sistema, ki je na boniteti 35.  </w:t>
            </w:r>
          </w:p>
        </w:tc>
      </w:tr>
      <w:tr w:rsidR="00101FDE" w:rsidRPr="00550971" w14:paraId="427225D8" w14:textId="34D2589E" w:rsidTr="00101FDE">
        <w:trPr>
          <w:trHeight w:val="459"/>
        </w:trPr>
        <w:tc>
          <w:tcPr>
            <w:tcW w:w="572" w:type="dxa"/>
            <w:tcMar>
              <w:top w:w="100" w:type="dxa"/>
              <w:left w:w="100" w:type="dxa"/>
              <w:bottom w:w="100" w:type="dxa"/>
              <w:right w:w="100" w:type="dxa"/>
            </w:tcMar>
          </w:tcPr>
          <w:p w14:paraId="2222AC53" w14:textId="227A1E8F" w:rsidR="00101FDE" w:rsidRPr="00550971" w:rsidRDefault="00101FDE" w:rsidP="008F1EE3">
            <w:pPr>
              <w:widowControl w:val="0"/>
              <w:spacing w:line="240" w:lineRule="auto"/>
              <w:rPr>
                <w:sz w:val="21"/>
                <w:szCs w:val="21"/>
              </w:rPr>
            </w:pPr>
            <w:r w:rsidRPr="00550971">
              <w:rPr>
                <w:sz w:val="21"/>
                <w:szCs w:val="21"/>
              </w:rPr>
              <w:t>23.</w:t>
            </w:r>
          </w:p>
        </w:tc>
        <w:tc>
          <w:tcPr>
            <w:tcW w:w="852" w:type="dxa"/>
            <w:tcMar>
              <w:top w:w="100" w:type="dxa"/>
              <w:left w:w="100" w:type="dxa"/>
              <w:bottom w:w="100" w:type="dxa"/>
              <w:right w:w="100" w:type="dxa"/>
            </w:tcMar>
          </w:tcPr>
          <w:p w14:paraId="27399E6E" w14:textId="0EFA96EA"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687FB73A" w14:textId="45D5B56F"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137151BA" w14:textId="77777777" w:rsidR="00101FDE" w:rsidRPr="00550971" w:rsidRDefault="00101FDE" w:rsidP="008F1EE3">
            <w:pPr>
              <w:spacing w:line="240" w:lineRule="auto"/>
              <w:rPr>
                <w:sz w:val="21"/>
                <w:szCs w:val="21"/>
              </w:rPr>
            </w:pPr>
            <w:r w:rsidRPr="00550971">
              <w:rPr>
                <w:sz w:val="21"/>
                <w:szCs w:val="21"/>
              </w:rPr>
              <w:t>Prvi odstavek</w:t>
            </w:r>
          </w:p>
          <w:p w14:paraId="5DFE5484" w14:textId="77777777" w:rsidR="00101FDE" w:rsidRPr="00550971" w:rsidRDefault="00101FDE" w:rsidP="008F1EE3">
            <w:pPr>
              <w:spacing w:line="240" w:lineRule="auto"/>
              <w:rPr>
                <w:sz w:val="21"/>
                <w:szCs w:val="21"/>
              </w:rPr>
            </w:pPr>
          </w:p>
          <w:p w14:paraId="0D8B0CCC" w14:textId="77777777" w:rsidR="00101FDE" w:rsidRPr="00550971" w:rsidRDefault="00101FDE" w:rsidP="008F1EE3">
            <w:pPr>
              <w:spacing w:line="240" w:lineRule="auto"/>
              <w:rPr>
                <w:sz w:val="21"/>
                <w:szCs w:val="21"/>
              </w:rPr>
            </w:pPr>
          </w:p>
          <w:p w14:paraId="247810CA" w14:textId="77777777" w:rsidR="00101FDE" w:rsidRPr="00550971" w:rsidRDefault="00101FDE" w:rsidP="008F1EE3">
            <w:pPr>
              <w:spacing w:line="240" w:lineRule="auto"/>
              <w:rPr>
                <w:sz w:val="21"/>
                <w:szCs w:val="21"/>
              </w:rPr>
            </w:pPr>
          </w:p>
          <w:p w14:paraId="118777D5" w14:textId="77777777" w:rsidR="00101FDE" w:rsidRPr="00550971" w:rsidRDefault="00101FDE" w:rsidP="008F1EE3">
            <w:pPr>
              <w:spacing w:line="240" w:lineRule="auto"/>
              <w:rPr>
                <w:sz w:val="21"/>
                <w:szCs w:val="21"/>
              </w:rPr>
            </w:pPr>
          </w:p>
          <w:p w14:paraId="2B3AAF35" w14:textId="77777777" w:rsidR="00101FDE" w:rsidRPr="00550971" w:rsidRDefault="00101FDE" w:rsidP="008F1EE3">
            <w:pPr>
              <w:spacing w:line="240" w:lineRule="auto"/>
              <w:rPr>
                <w:sz w:val="21"/>
                <w:szCs w:val="21"/>
              </w:rPr>
            </w:pPr>
          </w:p>
          <w:p w14:paraId="5B50341D" w14:textId="77777777" w:rsidR="00101FDE" w:rsidRPr="00550971" w:rsidRDefault="00101FDE" w:rsidP="008F1EE3">
            <w:pPr>
              <w:spacing w:line="240" w:lineRule="auto"/>
              <w:rPr>
                <w:sz w:val="21"/>
                <w:szCs w:val="21"/>
              </w:rPr>
            </w:pPr>
          </w:p>
          <w:p w14:paraId="31640B30" w14:textId="77777777" w:rsidR="00101FDE" w:rsidRPr="00550971" w:rsidRDefault="00101FDE" w:rsidP="008F1EE3">
            <w:pPr>
              <w:spacing w:line="240" w:lineRule="auto"/>
              <w:rPr>
                <w:sz w:val="21"/>
                <w:szCs w:val="21"/>
              </w:rPr>
            </w:pPr>
          </w:p>
          <w:p w14:paraId="3F350AF0" w14:textId="77777777" w:rsidR="00101FDE" w:rsidRPr="00550971" w:rsidRDefault="00101FDE" w:rsidP="008F1EE3">
            <w:pPr>
              <w:spacing w:line="240" w:lineRule="auto"/>
              <w:rPr>
                <w:sz w:val="21"/>
                <w:szCs w:val="21"/>
              </w:rPr>
            </w:pPr>
          </w:p>
          <w:p w14:paraId="785B3648" w14:textId="77777777" w:rsidR="00101FDE" w:rsidRPr="00550971" w:rsidRDefault="00101FDE" w:rsidP="008F1EE3">
            <w:pPr>
              <w:spacing w:line="240" w:lineRule="auto"/>
              <w:rPr>
                <w:sz w:val="21"/>
                <w:szCs w:val="21"/>
              </w:rPr>
            </w:pPr>
          </w:p>
          <w:p w14:paraId="1C3357CA" w14:textId="77777777" w:rsidR="00101FDE" w:rsidRPr="00550971" w:rsidRDefault="00101FDE" w:rsidP="008F1EE3">
            <w:pPr>
              <w:spacing w:line="240" w:lineRule="auto"/>
              <w:rPr>
                <w:sz w:val="21"/>
                <w:szCs w:val="21"/>
              </w:rPr>
            </w:pPr>
          </w:p>
          <w:p w14:paraId="53432121" w14:textId="77777777" w:rsidR="00101FDE" w:rsidRPr="00550971" w:rsidRDefault="00101FDE" w:rsidP="008F1EE3">
            <w:pPr>
              <w:spacing w:line="240" w:lineRule="auto"/>
              <w:rPr>
                <w:sz w:val="21"/>
                <w:szCs w:val="21"/>
              </w:rPr>
            </w:pPr>
          </w:p>
          <w:p w14:paraId="2618D92F" w14:textId="77777777" w:rsidR="00101FDE" w:rsidRPr="00550971" w:rsidRDefault="00101FDE" w:rsidP="008F1EE3">
            <w:pPr>
              <w:spacing w:line="240" w:lineRule="auto"/>
              <w:rPr>
                <w:sz w:val="21"/>
                <w:szCs w:val="21"/>
              </w:rPr>
            </w:pPr>
          </w:p>
          <w:p w14:paraId="0D07A28C" w14:textId="77777777" w:rsidR="00101FDE" w:rsidRPr="00550971" w:rsidRDefault="00101FDE" w:rsidP="008F1EE3">
            <w:pPr>
              <w:spacing w:line="240" w:lineRule="auto"/>
              <w:rPr>
                <w:sz w:val="21"/>
                <w:szCs w:val="21"/>
              </w:rPr>
            </w:pPr>
          </w:p>
          <w:p w14:paraId="31D35C24" w14:textId="77777777" w:rsidR="00101FDE" w:rsidRPr="00550971" w:rsidRDefault="00101FDE" w:rsidP="008F1EE3">
            <w:pPr>
              <w:spacing w:line="240" w:lineRule="auto"/>
              <w:rPr>
                <w:sz w:val="21"/>
                <w:szCs w:val="21"/>
              </w:rPr>
            </w:pPr>
          </w:p>
          <w:p w14:paraId="701DF67E" w14:textId="77777777" w:rsidR="00101FDE" w:rsidRPr="00550971" w:rsidRDefault="00101FDE" w:rsidP="008F1EE3">
            <w:pPr>
              <w:spacing w:line="240" w:lineRule="auto"/>
              <w:rPr>
                <w:sz w:val="21"/>
                <w:szCs w:val="21"/>
              </w:rPr>
            </w:pPr>
          </w:p>
          <w:p w14:paraId="61C9E622" w14:textId="77777777" w:rsidR="00101FDE" w:rsidRPr="00550971" w:rsidRDefault="00101FDE" w:rsidP="008F1EE3">
            <w:pPr>
              <w:spacing w:line="240" w:lineRule="auto"/>
              <w:rPr>
                <w:sz w:val="21"/>
                <w:szCs w:val="21"/>
              </w:rPr>
            </w:pPr>
          </w:p>
          <w:p w14:paraId="06A5210A" w14:textId="25A19FF6" w:rsidR="00101FDE" w:rsidRPr="00550971" w:rsidRDefault="00101FDE" w:rsidP="008F1EE3">
            <w:pPr>
              <w:spacing w:line="240" w:lineRule="auto"/>
              <w:rPr>
                <w:sz w:val="21"/>
                <w:szCs w:val="21"/>
              </w:rPr>
            </w:pPr>
            <w:r w:rsidRPr="00550971">
              <w:rPr>
                <w:sz w:val="21"/>
                <w:szCs w:val="21"/>
              </w:rPr>
              <w:t>Tretji odstavek</w:t>
            </w:r>
          </w:p>
        </w:tc>
        <w:tc>
          <w:tcPr>
            <w:tcW w:w="4536" w:type="dxa"/>
            <w:tcMar>
              <w:top w:w="100" w:type="dxa"/>
              <w:left w:w="100" w:type="dxa"/>
              <w:bottom w:w="100" w:type="dxa"/>
              <w:right w:w="100" w:type="dxa"/>
            </w:tcMar>
          </w:tcPr>
          <w:p w14:paraId="25D269BA" w14:textId="77777777" w:rsidR="00101FDE" w:rsidRPr="00550971" w:rsidRDefault="00101FDE" w:rsidP="008F1EE3">
            <w:pPr>
              <w:spacing w:line="240" w:lineRule="auto"/>
              <w:rPr>
                <w:sz w:val="21"/>
                <w:szCs w:val="21"/>
              </w:rPr>
            </w:pPr>
            <w:r w:rsidRPr="00550971">
              <w:rPr>
                <w:sz w:val="21"/>
                <w:szCs w:val="21"/>
              </w:rPr>
              <w:t>Zaradi zagotavljanja konsistence v ureditvi bi bilo neustrezno ter netransparentno, da bi se meja za število bonitetnih točk v tem členu določila na drugačen način kot je to predvideno v ostalih določbah zakona.</w:t>
            </w:r>
          </w:p>
          <w:p w14:paraId="5FEFCF2D" w14:textId="77777777" w:rsidR="00101FDE" w:rsidRPr="00550971" w:rsidRDefault="00101FDE" w:rsidP="008F1EE3">
            <w:pPr>
              <w:spacing w:line="240" w:lineRule="auto"/>
              <w:rPr>
                <w:sz w:val="21"/>
                <w:szCs w:val="21"/>
              </w:rPr>
            </w:pPr>
          </w:p>
          <w:p w14:paraId="2B90CE95" w14:textId="77777777" w:rsidR="00101FDE" w:rsidRPr="00550971" w:rsidRDefault="00101FDE" w:rsidP="008F1EE3">
            <w:pPr>
              <w:spacing w:line="240" w:lineRule="auto"/>
              <w:rPr>
                <w:sz w:val="21"/>
                <w:szCs w:val="21"/>
              </w:rPr>
            </w:pPr>
          </w:p>
          <w:p w14:paraId="7D190227" w14:textId="77777777" w:rsidR="00101FDE" w:rsidRPr="00550971" w:rsidRDefault="00101FDE" w:rsidP="008F1EE3">
            <w:pPr>
              <w:spacing w:line="240" w:lineRule="auto"/>
              <w:rPr>
                <w:sz w:val="21"/>
                <w:szCs w:val="21"/>
              </w:rPr>
            </w:pPr>
          </w:p>
          <w:p w14:paraId="68D2A742" w14:textId="77777777" w:rsidR="00101FDE" w:rsidRPr="00550971" w:rsidRDefault="00101FDE" w:rsidP="008F1EE3">
            <w:pPr>
              <w:spacing w:line="240" w:lineRule="auto"/>
              <w:rPr>
                <w:sz w:val="21"/>
                <w:szCs w:val="21"/>
              </w:rPr>
            </w:pPr>
          </w:p>
          <w:p w14:paraId="41CD61D3" w14:textId="77777777" w:rsidR="00101FDE" w:rsidRPr="00550971" w:rsidRDefault="00101FDE" w:rsidP="008F1EE3">
            <w:pPr>
              <w:spacing w:line="240" w:lineRule="auto"/>
              <w:rPr>
                <w:sz w:val="21"/>
                <w:szCs w:val="21"/>
              </w:rPr>
            </w:pPr>
          </w:p>
          <w:p w14:paraId="3FA4A10C" w14:textId="77777777" w:rsidR="00101FDE" w:rsidRPr="00550971" w:rsidRDefault="00101FDE" w:rsidP="008F1EE3">
            <w:pPr>
              <w:spacing w:line="240" w:lineRule="auto"/>
              <w:rPr>
                <w:sz w:val="21"/>
                <w:szCs w:val="21"/>
              </w:rPr>
            </w:pPr>
          </w:p>
          <w:p w14:paraId="3D72357A" w14:textId="77777777" w:rsidR="00101FDE" w:rsidRPr="00550971" w:rsidRDefault="00101FDE" w:rsidP="008F1EE3">
            <w:pPr>
              <w:spacing w:line="240" w:lineRule="auto"/>
              <w:rPr>
                <w:sz w:val="21"/>
                <w:szCs w:val="21"/>
              </w:rPr>
            </w:pPr>
          </w:p>
          <w:p w14:paraId="2E71B69F" w14:textId="77777777" w:rsidR="00101FDE" w:rsidRPr="00550971" w:rsidRDefault="00101FDE" w:rsidP="008F1EE3">
            <w:pPr>
              <w:spacing w:line="240" w:lineRule="auto"/>
              <w:rPr>
                <w:sz w:val="21"/>
                <w:szCs w:val="21"/>
              </w:rPr>
            </w:pPr>
          </w:p>
          <w:p w14:paraId="1AF64536" w14:textId="77777777" w:rsidR="00101FDE" w:rsidRPr="00550971" w:rsidRDefault="00101FDE" w:rsidP="008F1EE3">
            <w:pPr>
              <w:spacing w:line="240" w:lineRule="auto"/>
              <w:rPr>
                <w:sz w:val="21"/>
                <w:szCs w:val="21"/>
              </w:rPr>
            </w:pPr>
          </w:p>
          <w:p w14:paraId="7F639282" w14:textId="77777777" w:rsidR="00101FDE" w:rsidRPr="00550971" w:rsidRDefault="00101FDE" w:rsidP="008F1EE3">
            <w:pPr>
              <w:spacing w:line="240" w:lineRule="auto"/>
              <w:rPr>
                <w:sz w:val="21"/>
                <w:szCs w:val="21"/>
              </w:rPr>
            </w:pPr>
          </w:p>
          <w:p w14:paraId="3CCAAE3A" w14:textId="77777777" w:rsidR="00101FDE" w:rsidRPr="00550971" w:rsidRDefault="00101FDE" w:rsidP="008F1EE3">
            <w:pPr>
              <w:spacing w:line="240" w:lineRule="auto"/>
              <w:rPr>
                <w:sz w:val="21"/>
                <w:szCs w:val="21"/>
              </w:rPr>
            </w:pPr>
          </w:p>
          <w:p w14:paraId="5470984E" w14:textId="77777777" w:rsidR="00101FDE" w:rsidRPr="00550971" w:rsidRDefault="00101FDE" w:rsidP="008F1EE3">
            <w:pPr>
              <w:spacing w:line="240" w:lineRule="auto"/>
              <w:rPr>
                <w:sz w:val="21"/>
                <w:szCs w:val="21"/>
              </w:rPr>
            </w:pPr>
          </w:p>
          <w:p w14:paraId="6FE1BE6F" w14:textId="77777777" w:rsidR="00101FDE" w:rsidRPr="00550971" w:rsidRDefault="00101FDE" w:rsidP="008F1EE3">
            <w:pPr>
              <w:spacing w:line="240" w:lineRule="auto"/>
              <w:rPr>
                <w:sz w:val="21"/>
                <w:szCs w:val="21"/>
              </w:rPr>
            </w:pPr>
          </w:p>
          <w:p w14:paraId="71294249" w14:textId="77777777" w:rsidR="00101FDE" w:rsidRPr="00550971" w:rsidRDefault="00101FDE" w:rsidP="008F1EE3">
            <w:pPr>
              <w:spacing w:line="240" w:lineRule="auto"/>
              <w:rPr>
                <w:sz w:val="21"/>
                <w:szCs w:val="21"/>
              </w:rPr>
            </w:pPr>
            <w:r w:rsidRPr="00550971">
              <w:rPr>
                <w:sz w:val="21"/>
                <w:szCs w:val="21"/>
              </w:rPr>
              <w:t>Zagotovitev energetskih proizvodnih kapacitet je ključnega pomena za zagotavljanje energetske suverenosti in varnosti države, posledično bi bila določitev trajno varovanih kmetijskih zemljišč na območjih na katerih se načrtuje pomembna energetska infrastruktura skrajno neprimerna.</w:t>
            </w:r>
          </w:p>
          <w:p w14:paraId="56E0EF71" w14:textId="77777777" w:rsidR="00101FDE" w:rsidRPr="00550971" w:rsidRDefault="00101FDE" w:rsidP="008F1EE3">
            <w:pPr>
              <w:spacing w:line="240" w:lineRule="auto"/>
              <w:rPr>
                <w:sz w:val="21"/>
                <w:szCs w:val="21"/>
              </w:rPr>
            </w:pPr>
            <w:r w:rsidRPr="00550971">
              <w:rPr>
                <w:sz w:val="21"/>
                <w:szCs w:val="21"/>
              </w:rPr>
              <w:t>Ob tem je potrebno izpostaviti, da so za postavitev energetske infrastrukture pogosto potrebna velika zemljiška za konstrukcijo in obratovanje objekta – večina tovrstnih zemljišč v Sloveniji je kmetijskih, če bi se na njih vzpostavil status trajno varovanega kmetijskega zemljišča bi to onemogočilo izgradnjo načrtovanih proizvodnih kapacitet, ki omogočajo stabilno oskrbo z energijo.</w:t>
            </w:r>
          </w:p>
          <w:p w14:paraId="07F11E81" w14:textId="7F867F2F" w:rsidR="00101FDE" w:rsidRPr="00550971" w:rsidRDefault="00101FDE" w:rsidP="008F1EE3">
            <w:pPr>
              <w:spacing w:line="240" w:lineRule="auto"/>
              <w:rPr>
                <w:sz w:val="21"/>
                <w:szCs w:val="21"/>
              </w:rPr>
            </w:pPr>
            <w:r w:rsidRPr="00550971">
              <w:rPr>
                <w:sz w:val="21"/>
                <w:szCs w:val="21"/>
              </w:rPr>
              <w:t>Prekomerna zaščita zemljišč lahko upočasni napredek v razvoju energetskih kapacitet in omeji možnosti za optimizacijo energetske mešanice, ki bi omogočila energetsko neodvisnost države, kar pa je scenarij, ki si ga nihče ne želi.</w:t>
            </w:r>
          </w:p>
        </w:tc>
        <w:tc>
          <w:tcPr>
            <w:tcW w:w="5103" w:type="dxa"/>
            <w:tcMar>
              <w:top w:w="100" w:type="dxa"/>
              <w:left w:w="100" w:type="dxa"/>
              <w:bottom w:w="100" w:type="dxa"/>
              <w:right w:w="100" w:type="dxa"/>
            </w:tcMar>
          </w:tcPr>
          <w:p w14:paraId="4478D055" w14:textId="7422B608" w:rsidR="00101FDE" w:rsidRPr="00550971" w:rsidRDefault="00101FDE" w:rsidP="008F1EE3">
            <w:pPr>
              <w:spacing w:line="240" w:lineRule="auto"/>
              <w:rPr>
                <w:sz w:val="21"/>
                <w:szCs w:val="21"/>
              </w:rPr>
            </w:pPr>
            <w:r w:rsidRPr="00550971">
              <w:rPr>
                <w:sz w:val="21"/>
                <w:szCs w:val="21"/>
              </w:rPr>
              <w:t>Predlagamo spremembo 4. člena osnutka Zakona o spremembah in dopolnitvah Zakona o kmetijskih zemljiščih, ki dodaja 3.ba člena ZKZ, tako da se 1. odstavek 3.ba člena ZKZ po novem glasi:</w:t>
            </w:r>
          </w:p>
          <w:p w14:paraId="72AE4A4A" w14:textId="77777777" w:rsidR="00101FDE" w:rsidRPr="00550971" w:rsidRDefault="00101FDE" w:rsidP="008F1EE3">
            <w:pPr>
              <w:spacing w:line="240" w:lineRule="auto"/>
              <w:rPr>
                <w:sz w:val="21"/>
                <w:szCs w:val="21"/>
              </w:rPr>
            </w:pPr>
          </w:p>
          <w:p w14:paraId="69DD2BA9" w14:textId="40E90E91" w:rsidR="00101FDE" w:rsidRPr="00550971" w:rsidRDefault="00101FDE" w:rsidP="008F1EE3">
            <w:pPr>
              <w:spacing w:line="240" w:lineRule="auto"/>
              <w:rPr>
                <w:sz w:val="21"/>
                <w:szCs w:val="21"/>
              </w:rPr>
            </w:pPr>
            <w:r w:rsidRPr="00550971">
              <w:rPr>
                <w:sz w:val="21"/>
                <w:szCs w:val="21"/>
              </w:rPr>
              <w:t>»Vlada Republike Slovenije določi območja trajno varovanih kmetijskih zemljišč ob upoštevanju naslednjih pogojev:</w:t>
            </w:r>
          </w:p>
          <w:p w14:paraId="237D1821" w14:textId="121BBEE6" w:rsidR="00101FDE" w:rsidRPr="00550971" w:rsidRDefault="00101FDE" w:rsidP="008F1EE3">
            <w:pPr>
              <w:spacing w:line="240" w:lineRule="auto"/>
              <w:rPr>
                <w:sz w:val="21"/>
                <w:szCs w:val="21"/>
              </w:rPr>
            </w:pPr>
            <w:r w:rsidRPr="00550971">
              <w:rPr>
                <w:sz w:val="21"/>
                <w:szCs w:val="21"/>
              </w:rPr>
              <w:t>a)gre po namenski rabi prostora za kmetijsko ali gozdno zemljišče;</w:t>
            </w:r>
          </w:p>
          <w:p w14:paraId="30EC7946" w14:textId="4D773EAB" w:rsidR="00101FDE" w:rsidRPr="00550971" w:rsidRDefault="00101FDE" w:rsidP="008F1EE3">
            <w:pPr>
              <w:spacing w:line="240" w:lineRule="auto"/>
              <w:rPr>
                <w:sz w:val="21"/>
                <w:szCs w:val="21"/>
              </w:rPr>
            </w:pPr>
            <w:r w:rsidRPr="00550971">
              <w:rPr>
                <w:sz w:val="21"/>
                <w:szCs w:val="21"/>
              </w:rPr>
              <w:t>b)gre za zemljišče, ki je glede na evidenco dejanske rabe zemljišč uvrščeno med njive in vrtove, travniške površine, trajne nasade in druge kmetijske površine;</w:t>
            </w:r>
          </w:p>
          <w:p w14:paraId="2AD2DA69" w14:textId="72ABFA0A" w:rsidR="00101FDE" w:rsidRPr="00550971" w:rsidRDefault="00101FDE" w:rsidP="008F1EE3">
            <w:pPr>
              <w:spacing w:line="240" w:lineRule="auto"/>
              <w:rPr>
                <w:sz w:val="21"/>
                <w:szCs w:val="21"/>
              </w:rPr>
            </w:pPr>
            <w:r w:rsidRPr="00550971">
              <w:rPr>
                <w:sz w:val="21"/>
                <w:szCs w:val="21"/>
              </w:rPr>
              <w:t xml:space="preserve">c)boniteta kmetijskih zemljišč v skladu s predpisi, ki urejajo evidentiranje nepremičnin (v nadaljnjem besedilu: boniteta kmetijskih zemljišč), je </w:t>
            </w:r>
            <w:r w:rsidRPr="00550971">
              <w:rPr>
                <w:sz w:val="21"/>
                <w:szCs w:val="21"/>
                <w:u w:val="single"/>
              </w:rPr>
              <w:t xml:space="preserve">višja od 35 </w:t>
            </w:r>
            <w:r w:rsidRPr="00550971">
              <w:rPr>
                <w:strike/>
                <w:sz w:val="21"/>
                <w:szCs w:val="21"/>
                <w:u w:val="single"/>
              </w:rPr>
              <w:t>35 ali višja</w:t>
            </w:r>
            <w:r w:rsidRPr="00550971">
              <w:rPr>
                <w:sz w:val="21"/>
                <w:szCs w:val="21"/>
              </w:rPr>
              <w:t>,</w:t>
            </w:r>
          </w:p>
          <w:p w14:paraId="20B97CAC" w14:textId="4AA43C41" w:rsidR="00101FDE" w:rsidRPr="00550971" w:rsidRDefault="00101FDE" w:rsidP="008F1EE3">
            <w:pPr>
              <w:spacing w:line="240" w:lineRule="auto"/>
              <w:rPr>
                <w:sz w:val="21"/>
                <w:szCs w:val="21"/>
              </w:rPr>
            </w:pPr>
            <w:r w:rsidRPr="00550971">
              <w:rPr>
                <w:sz w:val="21"/>
                <w:szCs w:val="21"/>
              </w:rPr>
              <w:t>d)gre za kompleks oziroma strnjeno površino, večjo od 0,5 ha, in</w:t>
            </w:r>
          </w:p>
          <w:p w14:paraId="0EC1E9C6" w14:textId="77777777" w:rsidR="00101FDE" w:rsidRPr="00550971" w:rsidRDefault="00101FDE" w:rsidP="008F1EE3">
            <w:pPr>
              <w:spacing w:line="240" w:lineRule="auto"/>
              <w:rPr>
                <w:sz w:val="21"/>
                <w:szCs w:val="21"/>
              </w:rPr>
            </w:pPr>
            <w:r w:rsidRPr="00550971">
              <w:rPr>
                <w:sz w:val="21"/>
                <w:szCs w:val="21"/>
              </w:rPr>
              <w:t>e)zemljišče je v izključni lasti Republike Slovenije.</w:t>
            </w:r>
          </w:p>
          <w:p w14:paraId="592223FD" w14:textId="77777777" w:rsidR="00101FDE" w:rsidRPr="00550971" w:rsidRDefault="00101FDE" w:rsidP="008F1EE3">
            <w:pPr>
              <w:spacing w:line="240" w:lineRule="auto"/>
              <w:rPr>
                <w:sz w:val="21"/>
                <w:szCs w:val="21"/>
              </w:rPr>
            </w:pPr>
          </w:p>
          <w:p w14:paraId="52A3E43F" w14:textId="77777777" w:rsidR="00101FDE" w:rsidRPr="00550971" w:rsidRDefault="00101FDE" w:rsidP="008F1EE3">
            <w:pPr>
              <w:spacing w:line="240" w:lineRule="auto"/>
              <w:rPr>
                <w:sz w:val="21"/>
                <w:szCs w:val="21"/>
              </w:rPr>
            </w:pPr>
          </w:p>
          <w:p w14:paraId="3ACCD3F7" w14:textId="77777777" w:rsidR="00101FDE" w:rsidRPr="00550971" w:rsidRDefault="00101FDE" w:rsidP="008F1EE3">
            <w:pPr>
              <w:spacing w:line="240" w:lineRule="auto"/>
              <w:rPr>
                <w:sz w:val="21"/>
                <w:szCs w:val="21"/>
              </w:rPr>
            </w:pPr>
            <w:r w:rsidRPr="00550971">
              <w:rPr>
                <w:sz w:val="21"/>
                <w:szCs w:val="21"/>
              </w:rPr>
              <w:t>Predlagamo spremembo 4. člena osnutka Zakona o spremembah in dopolnitvah Zakona o kmetijskih zemljiščih, ki dodaja 3.ba člena ZKZ, tako da se 3. odstavek 3.ba člena ZKZ po novem glasi:</w:t>
            </w:r>
          </w:p>
          <w:p w14:paraId="5EEC8458" w14:textId="77777777" w:rsidR="00101FDE" w:rsidRPr="00550971" w:rsidRDefault="00101FDE" w:rsidP="008F1EE3">
            <w:pPr>
              <w:spacing w:line="240" w:lineRule="auto"/>
              <w:rPr>
                <w:sz w:val="21"/>
                <w:szCs w:val="21"/>
              </w:rPr>
            </w:pPr>
            <w:r w:rsidRPr="00550971">
              <w:rPr>
                <w:sz w:val="21"/>
                <w:szCs w:val="21"/>
              </w:rPr>
              <w:t>Ne glede na prejšnji odstavek se območje trajno varovanih kmetijskih zemljišč ne določi na:</w:t>
            </w:r>
          </w:p>
          <w:p w14:paraId="329E071A" w14:textId="77777777" w:rsidR="00101FDE" w:rsidRPr="00550971" w:rsidRDefault="00101FDE" w:rsidP="008F1EE3">
            <w:pPr>
              <w:spacing w:line="240" w:lineRule="auto"/>
              <w:rPr>
                <w:sz w:val="21"/>
                <w:szCs w:val="21"/>
              </w:rPr>
            </w:pPr>
            <w:r w:rsidRPr="00550971">
              <w:rPr>
                <w:sz w:val="21"/>
                <w:szCs w:val="21"/>
              </w:rPr>
              <w:t>-območjih zajetij in najožjih vodovarstvenih območjih, ki s določena v skladu s predpisi, ki urejajo področje voda, in</w:t>
            </w:r>
          </w:p>
          <w:p w14:paraId="73832FD5" w14:textId="77777777" w:rsidR="00101FDE" w:rsidRPr="00550971" w:rsidRDefault="00101FDE" w:rsidP="008F1EE3">
            <w:pPr>
              <w:spacing w:line="240" w:lineRule="auto"/>
              <w:rPr>
                <w:sz w:val="21"/>
                <w:szCs w:val="21"/>
              </w:rPr>
            </w:pPr>
            <w:r w:rsidRPr="00550971">
              <w:rPr>
                <w:sz w:val="21"/>
                <w:szCs w:val="21"/>
              </w:rPr>
              <w:t>- območjih državnih prostorskih načrtov za ceste in železnice, če je študija variant s predlogom najustreznejše variante prostorske ureditve državnega pomena že izdelana</w:t>
            </w:r>
          </w:p>
          <w:p w14:paraId="482BF23C" w14:textId="0ACEF1D9" w:rsidR="00101FDE" w:rsidRPr="00550971" w:rsidRDefault="00101FDE" w:rsidP="008F1EE3">
            <w:pPr>
              <w:spacing w:line="240" w:lineRule="auto"/>
              <w:rPr>
                <w:sz w:val="21"/>
                <w:szCs w:val="21"/>
                <w:u w:val="single"/>
              </w:rPr>
            </w:pPr>
            <w:r w:rsidRPr="00550971">
              <w:rPr>
                <w:sz w:val="21"/>
                <w:szCs w:val="21"/>
                <w:u w:val="single"/>
              </w:rPr>
              <w:t>- območjih državnih prostorskih načrtov za objekte energetske infrastrukture za proizvodnjo električne energije, če je študija variant s predlogom najustreznejše variante prostorske ureditve državnega pomena že izdelana</w:t>
            </w:r>
          </w:p>
        </w:tc>
        <w:tc>
          <w:tcPr>
            <w:tcW w:w="1701" w:type="dxa"/>
          </w:tcPr>
          <w:p w14:paraId="5B7F6C7F" w14:textId="69902CD8" w:rsidR="00101FDE" w:rsidRPr="00550971" w:rsidRDefault="00101FDE" w:rsidP="008F1EE3">
            <w:pPr>
              <w:spacing w:line="240" w:lineRule="auto"/>
              <w:rPr>
                <w:sz w:val="21"/>
                <w:szCs w:val="21"/>
              </w:rPr>
            </w:pPr>
            <w:r w:rsidRPr="00550971">
              <w:rPr>
                <w:color w:val="000000"/>
                <w:sz w:val="21"/>
                <w:szCs w:val="21"/>
                <w:lang w:val="sl-SI"/>
              </w:rPr>
              <w:t>GEN energija d.o.o.</w:t>
            </w:r>
          </w:p>
        </w:tc>
        <w:tc>
          <w:tcPr>
            <w:tcW w:w="4819" w:type="dxa"/>
          </w:tcPr>
          <w:p w14:paraId="285D6707" w14:textId="2533F5C8" w:rsidR="00101FDE" w:rsidRPr="00101FDE" w:rsidRDefault="00101FDE" w:rsidP="008F1EE3">
            <w:pPr>
              <w:spacing w:line="240" w:lineRule="auto"/>
              <w:rPr>
                <w:sz w:val="21"/>
                <w:szCs w:val="21"/>
              </w:rPr>
            </w:pPr>
          </w:p>
          <w:p w14:paraId="5568B466" w14:textId="235A778B" w:rsidR="00101FDE" w:rsidRPr="00101FDE" w:rsidRDefault="00101FDE" w:rsidP="008F1EE3">
            <w:pPr>
              <w:spacing w:line="240" w:lineRule="auto"/>
              <w:rPr>
                <w:sz w:val="21"/>
                <w:szCs w:val="21"/>
              </w:rPr>
            </w:pPr>
          </w:p>
          <w:p w14:paraId="60A8C42B" w14:textId="6DBE04B2" w:rsidR="00101FDE" w:rsidRPr="00101FDE" w:rsidRDefault="00101FDE" w:rsidP="008F1EE3">
            <w:pPr>
              <w:spacing w:line="240" w:lineRule="auto"/>
              <w:rPr>
                <w:sz w:val="21"/>
                <w:szCs w:val="21"/>
              </w:rPr>
            </w:pPr>
          </w:p>
          <w:p w14:paraId="2DC70272" w14:textId="66A2FB30" w:rsidR="00101FDE" w:rsidRPr="00101FDE" w:rsidRDefault="00101FDE" w:rsidP="008F1EE3">
            <w:pPr>
              <w:spacing w:line="240" w:lineRule="auto"/>
              <w:rPr>
                <w:sz w:val="21"/>
                <w:szCs w:val="21"/>
              </w:rPr>
            </w:pPr>
          </w:p>
          <w:p w14:paraId="158B5CBF" w14:textId="40774C31" w:rsidR="00101FDE" w:rsidRPr="00101FDE" w:rsidRDefault="00101FDE" w:rsidP="008F1EE3">
            <w:pPr>
              <w:spacing w:line="240" w:lineRule="auto"/>
              <w:rPr>
                <w:sz w:val="21"/>
                <w:szCs w:val="21"/>
              </w:rPr>
            </w:pPr>
          </w:p>
          <w:p w14:paraId="3BB2CEFD" w14:textId="2E159614" w:rsidR="00101FDE" w:rsidRPr="00101FDE" w:rsidRDefault="00101FDE" w:rsidP="008F1EE3">
            <w:pPr>
              <w:spacing w:line="240" w:lineRule="auto"/>
              <w:rPr>
                <w:sz w:val="21"/>
                <w:szCs w:val="21"/>
              </w:rPr>
            </w:pPr>
          </w:p>
          <w:p w14:paraId="0D2B56BC" w14:textId="237003FF" w:rsidR="00101FDE" w:rsidRPr="00101FDE" w:rsidRDefault="00101FDE" w:rsidP="008F1EE3">
            <w:pPr>
              <w:spacing w:line="240" w:lineRule="auto"/>
              <w:rPr>
                <w:sz w:val="21"/>
                <w:szCs w:val="21"/>
              </w:rPr>
            </w:pPr>
          </w:p>
          <w:p w14:paraId="1B56236F" w14:textId="3D415473" w:rsidR="00101FDE" w:rsidRPr="00101FDE" w:rsidRDefault="00101FDE" w:rsidP="008F1EE3">
            <w:pPr>
              <w:spacing w:line="240" w:lineRule="auto"/>
              <w:rPr>
                <w:sz w:val="21"/>
                <w:szCs w:val="21"/>
              </w:rPr>
            </w:pPr>
          </w:p>
          <w:p w14:paraId="0E51A742" w14:textId="522C25D8" w:rsidR="00101FDE" w:rsidRPr="00101FDE" w:rsidRDefault="00101FDE" w:rsidP="008F1EE3">
            <w:pPr>
              <w:spacing w:line="240" w:lineRule="auto"/>
              <w:rPr>
                <w:sz w:val="21"/>
                <w:szCs w:val="21"/>
              </w:rPr>
            </w:pPr>
          </w:p>
          <w:p w14:paraId="02B49FF2" w14:textId="14C5053F" w:rsidR="00101FDE" w:rsidRPr="00101FDE" w:rsidRDefault="00101FDE" w:rsidP="008F1EE3">
            <w:pPr>
              <w:spacing w:line="240" w:lineRule="auto"/>
              <w:rPr>
                <w:sz w:val="21"/>
                <w:szCs w:val="21"/>
              </w:rPr>
            </w:pPr>
          </w:p>
          <w:p w14:paraId="65670B3D" w14:textId="3D5F6313" w:rsidR="00101FDE" w:rsidRPr="00101FDE" w:rsidRDefault="00101FDE" w:rsidP="008F1EE3">
            <w:pPr>
              <w:spacing w:line="240" w:lineRule="auto"/>
              <w:rPr>
                <w:sz w:val="21"/>
                <w:szCs w:val="21"/>
              </w:rPr>
            </w:pPr>
          </w:p>
          <w:p w14:paraId="0F68A71F" w14:textId="4949AB2A" w:rsidR="00101FDE" w:rsidRPr="00101FDE" w:rsidRDefault="00101FDE" w:rsidP="008F1EE3">
            <w:pPr>
              <w:spacing w:line="240" w:lineRule="auto"/>
              <w:rPr>
                <w:sz w:val="21"/>
                <w:szCs w:val="21"/>
              </w:rPr>
            </w:pPr>
          </w:p>
          <w:p w14:paraId="2A3857BB" w14:textId="5359E334" w:rsidR="00101FDE" w:rsidRPr="00101FDE" w:rsidRDefault="00101FDE" w:rsidP="008F1EE3">
            <w:pPr>
              <w:spacing w:line="240" w:lineRule="auto"/>
              <w:rPr>
                <w:sz w:val="21"/>
                <w:szCs w:val="21"/>
              </w:rPr>
            </w:pPr>
          </w:p>
          <w:p w14:paraId="3A6E19C8" w14:textId="049E08AD" w:rsidR="00101FDE" w:rsidRPr="00101FDE" w:rsidRDefault="00101FDE" w:rsidP="008F1EE3">
            <w:pPr>
              <w:spacing w:line="240" w:lineRule="auto"/>
              <w:rPr>
                <w:sz w:val="21"/>
                <w:szCs w:val="21"/>
              </w:rPr>
            </w:pPr>
          </w:p>
          <w:p w14:paraId="3DBF8CF8" w14:textId="149AD8B3" w:rsidR="00101FDE" w:rsidRPr="00101FDE" w:rsidRDefault="00101FDE" w:rsidP="008F1EE3">
            <w:pPr>
              <w:spacing w:line="240" w:lineRule="auto"/>
              <w:rPr>
                <w:sz w:val="21"/>
                <w:szCs w:val="21"/>
              </w:rPr>
            </w:pPr>
          </w:p>
          <w:p w14:paraId="16D62853" w14:textId="4B470AF0" w:rsidR="00101FDE" w:rsidRPr="00101FDE" w:rsidRDefault="00101FDE" w:rsidP="008F1EE3">
            <w:pPr>
              <w:spacing w:line="240" w:lineRule="auto"/>
              <w:rPr>
                <w:sz w:val="21"/>
                <w:szCs w:val="21"/>
              </w:rPr>
            </w:pPr>
            <w:r w:rsidRPr="00101FDE">
              <w:rPr>
                <w:sz w:val="21"/>
                <w:szCs w:val="21"/>
              </w:rPr>
              <w:t>Pripomba upoštevana. Zapis bo: »višja od 35«</w:t>
            </w:r>
          </w:p>
          <w:p w14:paraId="0EA2E11E" w14:textId="77777777" w:rsidR="00101FDE" w:rsidRPr="00101FDE" w:rsidRDefault="00101FDE" w:rsidP="008F1EE3">
            <w:pPr>
              <w:spacing w:line="240" w:lineRule="auto"/>
              <w:rPr>
                <w:sz w:val="21"/>
                <w:szCs w:val="21"/>
              </w:rPr>
            </w:pPr>
          </w:p>
          <w:p w14:paraId="3938635B" w14:textId="77777777" w:rsidR="00101FDE" w:rsidRPr="00101FDE" w:rsidRDefault="00101FDE" w:rsidP="008F1EE3">
            <w:pPr>
              <w:spacing w:line="240" w:lineRule="auto"/>
              <w:rPr>
                <w:sz w:val="21"/>
                <w:szCs w:val="21"/>
              </w:rPr>
            </w:pPr>
          </w:p>
          <w:p w14:paraId="070CFB64" w14:textId="77777777" w:rsidR="00101FDE" w:rsidRPr="00101FDE" w:rsidRDefault="00101FDE" w:rsidP="008F1EE3">
            <w:pPr>
              <w:spacing w:line="240" w:lineRule="auto"/>
              <w:rPr>
                <w:sz w:val="21"/>
                <w:szCs w:val="21"/>
              </w:rPr>
            </w:pPr>
          </w:p>
          <w:p w14:paraId="36968FBA" w14:textId="77777777" w:rsidR="00101FDE" w:rsidRPr="00101FDE" w:rsidRDefault="00101FDE" w:rsidP="008F1EE3">
            <w:pPr>
              <w:spacing w:line="240" w:lineRule="auto"/>
              <w:rPr>
                <w:sz w:val="21"/>
                <w:szCs w:val="21"/>
              </w:rPr>
            </w:pPr>
          </w:p>
          <w:p w14:paraId="4F0E03C9" w14:textId="77777777" w:rsidR="00101FDE" w:rsidRPr="00101FDE" w:rsidRDefault="00101FDE" w:rsidP="008F1EE3">
            <w:pPr>
              <w:spacing w:line="240" w:lineRule="auto"/>
              <w:rPr>
                <w:sz w:val="21"/>
                <w:szCs w:val="21"/>
              </w:rPr>
            </w:pPr>
          </w:p>
          <w:p w14:paraId="233F9887" w14:textId="20D032F9" w:rsidR="00101FDE" w:rsidRPr="00101FDE" w:rsidRDefault="00101FDE" w:rsidP="008F1EE3">
            <w:pPr>
              <w:spacing w:line="240" w:lineRule="auto"/>
              <w:rPr>
                <w:sz w:val="21"/>
                <w:szCs w:val="21"/>
              </w:rPr>
            </w:pPr>
          </w:p>
          <w:p w14:paraId="1F2CA16D" w14:textId="77777777" w:rsidR="00101FDE" w:rsidRPr="00101FDE" w:rsidRDefault="00101FDE" w:rsidP="008F1EE3">
            <w:pPr>
              <w:spacing w:line="240" w:lineRule="auto"/>
              <w:rPr>
                <w:sz w:val="21"/>
                <w:szCs w:val="21"/>
              </w:rPr>
            </w:pPr>
          </w:p>
          <w:p w14:paraId="177DAD3D" w14:textId="77777777" w:rsidR="00101FDE" w:rsidRPr="00101FDE" w:rsidRDefault="00101FDE" w:rsidP="008F1EE3">
            <w:pPr>
              <w:spacing w:line="240" w:lineRule="auto"/>
              <w:rPr>
                <w:sz w:val="21"/>
                <w:szCs w:val="21"/>
              </w:rPr>
            </w:pPr>
          </w:p>
          <w:p w14:paraId="77B35583" w14:textId="77777777" w:rsidR="00101FDE" w:rsidRPr="00101FDE" w:rsidRDefault="00101FDE" w:rsidP="008F1EE3">
            <w:pPr>
              <w:spacing w:line="240" w:lineRule="auto"/>
              <w:jc w:val="both"/>
              <w:rPr>
                <w:sz w:val="21"/>
                <w:szCs w:val="21"/>
              </w:rPr>
            </w:pPr>
            <w:r w:rsidRPr="00101FDE">
              <w:rPr>
                <w:sz w:val="21"/>
                <w:szCs w:val="21"/>
              </w:rPr>
              <w:t>Del teh ureditev je že danes dopustno načrtovati na območju trajno varovanih kmetijskih zemljišč (3.e člen). Ni pa izjeme za sončne elektrarne in jedrske elektrarne.</w:t>
            </w:r>
          </w:p>
          <w:p w14:paraId="6A48679A" w14:textId="77777777" w:rsidR="00101FDE" w:rsidRPr="00101FDE" w:rsidRDefault="00101FDE" w:rsidP="008F1EE3">
            <w:pPr>
              <w:spacing w:line="240" w:lineRule="auto"/>
              <w:jc w:val="both"/>
              <w:rPr>
                <w:sz w:val="21"/>
                <w:szCs w:val="21"/>
              </w:rPr>
            </w:pPr>
          </w:p>
          <w:p w14:paraId="0819F28C" w14:textId="77777777" w:rsidR="00101FDE" w:rsidRPr="00101FDE" w:rsidRDefault="00101FDE" w:rsidP="008F1EE3">
            <w:pPr>
              <w:spacing w:line="240" w:lineRule="auto"/>
              <w:jc w:val="both"/>
              <w:rPr>
                <w:sz w:val="21"/>
                <w:szCs w:val="21"/>
              </w:rPr>
            </w:pPr>
          </w:p>
          <w:p w14:paraId="023A9529" w14:textId="77777777" w:rsidR="00101FDE" w:rsidRPr="00101FDE" w:rsidRDefault="00101FDE" w:rsidP="008F1EE3">
            <w:pPr>
              <w:spacing w:line="240" w:lineRule="auto"/>
              <w:jc w:val="both"/>
              <w:rPr>
                <w:sz w:val="21"/>
                <w:szCs w:val="21"/>
              </w:rPr>
            </w:pPr>
          </w:p>
          <w:p w14:paraId="7BF50526" w14:textId="77777777" w:rsidR="00101FDE" w:rsidRPr="00101FDE" w:rsidRDefault="00101FDE" w:rsidP="008F1EE3">
            <w:pPr>
              <w:spacing w:line="240" w:lineRule="auto"/>
              <w:jc w:val="both"/>
              <w:rPr>
                <w:sz w:val="21"/>
                <w:szCs w:val="21"/>
              </w:rPr>
            </w:pPr>
          </w:p>
          <w:p w14:paraId="7C1ABD77" w14:textId="77777777" w:rsidR="00101FDE" w:rsidRPr="00101FDE" w:rsidRDefault="00101FDE" w:rsidP="008F1EE3">
            <w:pPr>
              <w:spacing w:line="240" w:lineRule="auto"/>
              <w:jc w:val="both"/>
              <w:rPr>
                <w:sz w:val="21"/>
                <w:szCs w:val="21"/>
              </w:rPr>
            </w:pPr>
          </w:p>
          <w:p w14:paraId="6C84A3AA" w14:textId="77777777" w:rsidR="00101FDE" w:rsidRPr="00101FDE" w:rsidRDefault="00101FDE" w:rsidP="008F1EE3">
            <w:pPr>
              <w:spacing w:line="240" w:lineRule="auto"/>
              <w:jc w:val="both"/>
              <w:rPr>
                <w:sz w:val="21"/>
                <w:szCs w:val="21"/>
              </w:rPr>
            </w:pPr>
          </w:p>
          <w:p w14:paraId="5E451807" w14:textId="77777777" w:rsidR="00101FDE" w:rsidRPr="00101FDE" w:rsidRDefault="00101FDE" w:rsidP="008F1EE3">
            <w:pPr>
              <w:spacing w:line="240" w:lineRule="auto"/>
              <w:jc w:val="both"/>
              <w:rPr>
                <w:sz w:val="21"/>
                <w:szCs w:val="21"/>
              </w:rPr>
            </w:pPr>
          </w:p>
          <w:p w14:paraId="7BC4BFDC" w14:textId="77777777" w:rsidR="00101FDE" w:rsidRPr="00101FDE" w:rsidRDefault="00101FDE" w:rsidP="008F1EE3">
            <w:pPr>
              <w:spacing w:line="240" w:lineRule="auto"/>
              <w:jc w:val="both"/>
              <w:rPr>
                <w:sz w:val="21"/>
                <w:szCs w:val="21"/>
              </w:rPr>
            </w:pPr>
          </w:p>
          <w:p w14:paraId="049E8084" w14:textId="57F215EA" w:rsidR="00101FDE" w:rsidRPr="00101FDE" w:rsidRDefault="00101FDE" w:rsidP="008F1EE3">
            <w:pPr>
              <w:spacing w:line="240" w:lineRule="auto"/>
              <w:jc w:val="both"/>
              <w:rPr>
                <w:sz w:val="21"/>
                <w:szCs w:val="21"/>
                <w:lang w:val="sl-SI"/>
              </w:rPr>
            </w:pPr>
            <w:r w:rsidRPr="00101FDE">
              <w:rPr>
                <w:sz w:val="21"/>
                <w:szCs w:val="21"/>
              </w:rPr>
              <w:t>Pripomba delno upoštevana. Kot izjema se dodajajo še načrtovanje hidroelektrarn.</w:t>
            </w:r>
          </w:p>
        </w:tc>
      </w:tr>
      <w:tr w:rsidR="00101FDE" w:rsidRPr="00550971" w14:paraId="38F77E5B" w14:textId="4FB4F6A2" w:rsidTr="00101FDE">
        <w:trPr>
          <w:trHeight w:val="459"/>
        </w:trPr>
        <w:tc>
          <w:tcPr>
            <w:tcW w:w="572" w:type="dxa"/>
            <w:tcMar>
              <w:top w:w="100" w:type="dxa"/>
              <w:left w:w="100" w:type="dxa"/>
              <w:bottom w:w="100" w:type="dxa"/>
              <w:right w:w="100" w:type="dxa"/>
            </w:tcMar>
          </w:tcPr>
          <w:p w14:paraId="59D6FCA5" w14:textId="26702FBE" w:rsidR="00101FDE" w:rsidRPr="00550971" w:rsidRDefault="00101FDE" w:rsidP="008F1EE3">
            <w:pPr>
              <w:widowControl w:val="0"/>
              <w:spacing w:line="240" w:lineRule="auto"/>
              <w:rPr>
                <w:sz w:val="21"/>
                <w:szCs w:val="21"/>
              </w:rPr>
            </w:pPr>
            <w:r w:rsidRPr="00550971">
              <w:rPr>
                <w:sz w:val="21"/>
                <w:szCs w:val="21"/>
              </w:rPr>
              <w:t>24.</w:t>
            </w:r>
          </w:p>
        </w:tc>
        <w:tc>
          <w:tcPr>
            <w:tcW w:w="852" w:type="dxa"/>
            <w:tcMar>
              <w:top w:w="100" w:type="dxa"/>
              <w:left w:w="100" w:type="dxa"/>
              <w:bottom w:w="100" w:type="dxa"/>
              <w:right w:w="100" w:type="dxa"/>
            </w:tcMar>
          </w:tcPr>
          <w:p w14:paraId="27A72DDE" w14:textId="7C6D0AA4"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53977504" w14:textId="7E3E2B49"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7470EC59"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2B2800A1" w14:textId="076BF2B9"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0B720BE9" w14:textId="77777777" w:rsidR="00101FDE" w:rsidRPr="00550971" w:rsidRDefault="00101FDE" w:rsidP="008F1EE3">
            <w:pPr>
              <w:spacing w:line="240" w:lineRule="auto"/>
              <w:rPr>
                <w:sz w:val="21"/>
                <w:szCs w:val="21"/>
              </w:rPr>
            </w:pPr>
            <w:r w:rsidRPr="00550971">
              <w:rPr>
                <w:sz w:val="21"/>
                <w:szCs w:val="21"/>
              </w:rPr>
              <w:t xml:space="preserve">V 4. členu, kjer se spreminja 3.ba člen, predlagamo, da se v zadnji alineji doda določilo, </w:t>
            </w:r>
            <w:r w:rsidRPr="00550971">
              <w:rPr>
                <w:sz w:val="21"/>
                <w:szCs w:val="21"/>
                <w:u w:val="single"/>
              </w:rPr>
              <w:t>da se območja trajno varovanih kmetijskih zemljišč ne določajo na območjih državnih prostorskih načrtov energetske infrastrukture ter na območjih za pospešeno uvajanje obnovljivih virov energije</w:t>
            </w:r>
            <w:r w:rsidRPr="00550971">
              <w:rPr>
                <w:sz w:val="21"/>
                <w:szCs w:val="21"/>
              </w:rPr>
              <w:t xml:space="preserve">. </w:t>
            </w:r>
          </w:p>
          <w:p w14:paraId="72B78632" w14:textId="77777777" w:rsidR="00101FDE" w:rsidRPr="00550971" w:rsidRDefault="00101FDE" w:rsidP="008F1EE3">
            <w:pPr>
              <w:spacing w:line="240" w:lineRule="auto"/>
              <w:rPr>
                <w:sz w:val="21"/>
                <w:szCs w:val="21"/>
              </w:rPr>
            </w:pPr>
          </w:p>
          <w:p w14:paraId="38ACE25A" w14:textId="313FAC08" w:rsidR="00101FDE" w:rsidRPr="00550971" w:rsidRDefault="00101FDE" w:rsidP="008F1EE3">
            <w:pPr>
              <w:spacing w:line="240" w:lineRule="auto"/>
              <w:rPr>
                <w:sz w:val="21"/>
                <w:szCs w:val="21"/>
              </w:rPr>
            </w:pPr>
            <w:r w:rsidRPr="00550971">
              <w:rPr>
                <w:sz w:val="21"/>
                <w:szCs w:val="21"/>
              </w:rPr>
              <w:t>Enako spremembo predlagamo v 5. členu, in sicer v drugem odstavku tretjega člena, kjer se spreminja 3.c člen.</w:t>
            </w:r>
          </w:p>
        </w:tc>
        <w:tc>
          <w:tcPr>
            <w:tcW w:w="1701" w:type="dxa"/>
          </w:tcPr>
          <w:p w14:paraId="1B1CBFD1" w14:textId="5C2ECD6D" w:rsidR="00101FDE" w:rsidRPr="00550971" w:rsidRDefault="00101FDE" w:rsidP="008F1EE3">
            <w:pPr>
              <w:spacing w:line="240" w:lineRule="auto"/>
              <w:rPr>
                <w:color w:val="000000"/>
                <w:sz w:val="21"/>
                <w:szCs w:val="21"/>
                <w:lang w:val="sl-SI"/>
              </w:rPr>
            </w:pPr>
            <w:r w:rsidRPr="00550971">
              <w:rPr>
                <w:color w:val="000000"/>
                <w:sz w:val="21"/>
                <w:szCs w:val="21"/>
                <w:lang w:val="sl-SI"/>
              </w:rPr>
              <w:t>MOPE</w:t>
            </w:r>
          </w:p>
        </w:tc>
        <w:tc>
          <w:tcPr>
            <w:tcW w:w="4819" w:type="dxa"/>
          </w:tcPr>
          <w:p w14:paraId="27E29CE3" w14:textId="77777777" w:rsidR="00101FDE" w:rsidRPr="00101FDE" w:rsidRDefault="00101FDE" w:rsidP="008F1EE3">
            <w:pPr>
              <w:spacing w:line="240" w:lineRule="auto"/>
              <w:rPr>
                <w:sz w:val="21"/>
                <w:szCs w:val="21"/>
              </w:rPr>
            </w:pPr>
            <w:r w:rsidRPr="00101FDE">
              <w:rPr>
                <w:sz w:val="21"/>
                <w:szCs w:val="21"/>
              </w:rPr>
              <w:t>Del teh ureditev je že danes dopustno načrtovati na območju trajno varovanih kmetijskih zemljišč (3.e člen). Ni pa izjeme za sončne elektrarne in jedrske elektrarne.</w:t>
            </w:r>
          </w:p>
          <w:p w14:paraId="6C6684E8" w14:textId="143CAC9F" w:rsidR="00101FDE" w:rsidRPr="00101FDE" w:rsidRDefault="00101FDE" w:rsidP="008F1EE3">
            <w:pPr>
              <w:spacing w:line="240" w:lineRule="auto"/>
              <w:rPr>
                <w:sz w:val="21"/>
                <w:szCs w:val="21"/>
                <w:lang w:val="sl-SI"/>
              </w:rPr>
            </w:pPr>
            <w:r w:rsidRPr="00101FDE">
              <w:rPr>
                <w:sz w:val="21"/>
                <w:szCs w:val="21"/>
              </w:rPr>
              <w:t>Pripomba delno upoštevana. Kot izjema se dodajajo še načrtovanje hidroelektrarn.</w:t>
            </w:r>
          </w:p>
        </w:tc>
      </w:tr>
      <w:tr w:rsidR="00101FDE" w:rsidRPr="00550971" w14:paraId="6FDCCF8E" w14:textId="3405B33D" w:rsidTr="00101FDE">
        <w:trPr>
          <w:trHeight w:val="459"/>
        </w:trPr>
        <w:tc>
          <w:tcPr>
            <w:tcW w:w="572" w:type="dxa"/>
            <w:tcMar>
              <w:top w:w="100" w:type="dxa"/>
              <w:left w:w="100" w:type="dxa"/>
              <w:bottom w:w="100" w:type="dxa"/>
              <w:right w:w="100" w:type="dxa"/>
            </w:tcMar>
          </w:tcPr>
          <w:p w14:paraId="4A0A9276" w14:textId="29282EDF" w:rsidR="00101FDE" w:rsidRPr="00550971" w:rsidRDefault="00101FDE" w:rsidP="008F1EE3">
            <w:pPr>
              <w:widowControl w:val="0"/>
              <w:spacing w:line="240" w:lineRule="auto"/>
              <w:rPr>
                <w:sz w:val="21"/>
                <w:szCs w:val="21"/>
              </w:rPr>
            </w:pPr>
            <w:r w:rsidRPr="00550971">
              <w:rPr>
                <w:sz w:val="21"/>
                <w:szCs w:val="21"/>
              </w:rPr>
              <w:t>25.</w:t>
            </w:r>
          </w:p>
        </w:tc>
        <w:tc>
          <w:tcPr>
            <w:tcW w:w="852" w:type="dxa"/>
            <w:tcMar>
              <w:top w:w="100" w:type="dxa"/>
              <w:left w:w="100" w:type="dxa"/>
              <w:bottom w:w="100" w:type="dxa"/>
              <w:right w:w="100" w:type="dxa"/>
            </w:tcMar>
          </w:tcPr>
          <w:p w14:paraId="12A18DB0" w14:textId="7BBFF0FE"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5AC56417" w14:textId="0D8D43ED"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619DA75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7828838C" w14:textId="7505032D" w:rsidR="00101FDE" w:rsidRPr="00550971" w:rsidRDefault="00101FDE" w:rsidP="008F1EE3">
            <w:pPr>
              <w:spacing w:line="240" w:lineRule="auto"/>
              <w:rPr>
                <w:sz w:val="21"/>
                <w:szCs w:val="21"/>
              </w:rPr>
            </w:pPr>
            <w:r w:rsidRPr="00550971">
              <w:rPr>
                <w:sz w:val="21"/>
                <w:szCs w:val="21"/>
              </w:rPr>
              <w:t>Kratka obrazložitev: Določene GJI ureditve zmanjšujejo pridelovalni potencial kmetijskih zemljišč, zato naj se to upošteva pri določitvi TVKZ. Nesmiselno je v enem postopku priprave OPN vključevati območja TVKZ, v naslednjem pa izključevati, če so določeni podatki že znani.</w:t>
            </w:r>
          </w:p>
        </w:tc>
        <w:tc>
          <w:tcPr>
            <w:tcW w:w="5103" w:type="dxa"/>
            <w:tcMar>
              <w:top w:w="100" w:type="dxa"/>
              <w:left w:w="100" w:type="dxa"/>
              <w:bottom w:w="100" w:type="dxa"/>
              <w:right w:w="100" w:type="dxa"/>
            </w:tcMar>
          </w:tcPr>
          <w:p w14:paraId="0221824A" w14:textId="77777777" w:rsidR="00101FDE" w:rsidRPr="00550971" w:rsidRDefault="00101FDE" w:rsidP="008F1EE3">
            <w:pPr>
              <w:spacing w:line="240" w:lineRule="auto"/>
              <w:rPr>
                <w:sz w:val="21"/>
                <w:szCs w:val="21"/>
              </w:rPr>
            </w:pPr>
            <w:r w:rsidRPr="00550971">
              <w:rPr>
                <w:sz w:val="21"/>
                <w:szCs w:val="21"/>
              </w:rPr>
              <w:t>Med TVKZ naj se ne vključi zemljišč, kjer potekajo GJI vodi in ureditve (podatek v katastru GJI, ki ga vodi GURS).</w:t>
            </w:r>
          </w:p>
          <w:p w14:paraId="454B89BF" w14:textId="5A900E19" w:rsidR="00101FDE" w:rsidRPr="00550971" w:rsidRDefault="00101FDE" w:rsidP="008F1EE3">
            <w:pPr>
              <w:spacing w:line="240" w:lineRule="auto"/>
              <w:rPr>
                <w:sz w:val="21"/>
                <w:szCs w:val="21"/>
              </w:rPr>
            </w:pPr>
            <w:r w:rsidRPr="00550971">
              <w:rPr>
                <w:sz w:val="21"/>
                <w:szCs w:val="21"/>
              </w:rPr>
              <w:t>Pri pripravi TVKZ naj se že upošteva dopustne izjeme iz 3.d člena na način, da se teh zemljišč v določitev TVKZ ne vključuje.</w:t>
            </w:r>
          </w:p>
        </w:tc>
        <w:tc>
          <w:tcPr>
            <w:tcW w:w="1701" w:type="dxa"/>
          </w:tcPr>
          <w:p w14:paraId="02682194" w14:textId="7771D56F" w:rsidR="00101FDE" w:rsidRPr="00550971" w:rsidRDefault="00101FDE" w:rsidP="008F1EE3">
            <w:pPr>
              <w:spacing w:line="240" w:lineRule="auto"/>
              <w:rPr>
                <w:color w:val="000000"/>
                <w:sz w:val="21"/>
                <w:szCs w:val="21"/>
                <w:lang w:val="sl-SI"/>
              </w:rPr>
            </w:pPr>
            <w:r w:rsidRPr="00550971">
              <w:rPr>
                <w:color w:val="000000"/>
                <w:sz w:val="21"/>
                <w:szCs w:val="21"/>
                <w:lang w:val="sl-SI"/>
              </w:rPr>
              <w:t>MO Kranj</w:t>
            </w:r>
          </w:p>
        </w:tc>
        <w:tc>
          <w:tcPr>
            <w:tcW w:w="4819" w:type="dxa"/>
          </w:tcPr>
          <w:p w14:paraId="779E42E4" w14:textId="77777777" w:rsidR="00101FDE" w:rsidRPr="00101FDE" w:rsidRDefault="00101FDE" w:rsidP="008F1EE3">
            <w:pPr>
              <w:spacing w:line="240" w:lineRule="auto"/>
              <w:jc w:val="both"/>
              <w:rPr>
                <w:sz w:val="21"/>
                <w:szCs w:val="21"/>
                <w:lang w:val="sl-SI"/>
              </w:rPr>
            </w:pPr>
            <w:r w:rsidRPr="00101FDE">
              <w:rPr>
                <w:sz w:val="21"/>
                <w:szCs w:val="21"/>
                <w:lang w:val="sl-SI"/>
              </w:rPr>
              <w:t>GJI večinoma potekajo pod zemljo oziroma po zraku, zato večinoma ne omejujejo kmetijske pridelave.</w:t>
            </w:r>
          </w:p>
          <w:p w14:paraId="59BA07D8" w14:textId="6A5F4415" w:rsidR="00101FDE" w:rsidRPr="00101FDE" w:rsidRDefault="00101FDE" w:rsidP="008F1EE3">
            <w:pPr>
              <w:spacing w:line="240" w:lineRule="auto"/>
              <w:jc w:val="both"/>
              <w:rPr>
                <w:sz w:val="21"/>
                <w:szCs w:val="21"/>
                <w:lang w:val="sl-SI"/>
              </w:rPr>
            </w:pPr>
            <w:r w:rsidRPr="00101FDE">
              <w:rPr>
                <w:sz w:val="21"/>
                <w:szCs w:val="21"/>
                <w:lang w:val="sl-SI"/>
              </w:rPr>
              <w:t xml:space="preserve">GJI (i. točka prvega odstavka 3.č člena) so v skladu s 3.č dopustna na vseh kmetijskih zemljiščih, zakon se v tem delu ne spreminja. </w:t>
            </w:r>
          </w:p>
        </w:tc>
      </w:tr>
      <w:tr w:rsidR="00101FDE" w:rsidRPr="00550971" w14:paraId="42546845" w14:textId="50CBDDC2" w:rsidTr="00101FDE">
        <w:trPr>
          <w:trHeight w:val="459"/>
        </w:trPr>
        <w:tc>
          <w:tcPr>
            <w:tcW w:w="572" w:type="dxa"/>
            <w:tcMar>
              <w:top w:w="100" w:type="dxa"/>
              <w:left w:w="100" w:type="dxa"/>
              <w:bottom w:w="100" w:type="dxa"/>
              <w:right w:w="100" w:type="dxa"/>
            </w:tcMar>
          </w:tcPr>
          <w:p w14:paraId="3DBF2C22" w14:textId="208BA8F0" w:rsidR="00101FDE" w:rsidRPr="00550971" w:rsidRDefault="00101FDE" w:rsidP="008F1EE3">
            <w:pPr>
              <w:widowControl w:val="0"/>
              <w:spacing w:line="240" w:lineRule="auto"/>
              <w:rPr>
                <w:sz w:val="21"/>
                <w:szCs w:val="21"/>
              </w:rPr>
            </w:pPr>
            <w:r w:rsidRPr="00550971">
              <w:rPr>
                <w:sz w:val="21"/>
                <w:szCs w:val="21"/>
              </w:rPr>
              <w:t>26.</w:t>
            </w:r>
          </w:p>
        </w:tc>
        <w:tc>
          <w:tcPr>
            <w:tcW w:w="852" w:type="dxa"/>
            <w:tcMar>
              <w:top w:w="100" w:type="dxa"/>
              <w:left w:w="100" w:type="dxa"/>
              <w:bottom w:w="100" w:type="dxa"/>
              <w:right w:w="100" w:type="dxa"/>
            </w:tcMar>
          </w:tcPr>
          <w:p w14:paraId="6A0CED5D" w14:textId="65CF1447"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0CFB00E6" w14:textId="5449E23A"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145E318D"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2BAE9D04" w14:textId="77777777" w:rsidR="00101FDE" w:rsidRPr="00550971" w:rsidRDefault="00101FDE" w:rsidP="008F1EE3">
            <w:pPr>
              <w:spacing w:line="240" w:lineRule="auto"/>
              <w:rPr>
                <w:sz w:val="21"/>
                <w:szCs w:val="21"/>
              </w:rPr>
            </w:pPr>
            <w:r w:rsidRPr="00550971">
              <w:rPr>
                <w:sz w:val="21"/>
                <w:szCs w:val="21"/>
              </w:rPr>
              <w:t xml:space="preserve">Ocenjujemo, da so kriteriji za potrebe varovanja njivskih zemljišč  v okviru območij TVKZ, ki jih določi vlada RS (nov 3.ba člen), zastavljeni preskromno, saj glede na izvedeno simulacijo pokrijejo zgolj cca 18.000 ha njiv, kar predstavlja le dobrih 10% vseh zemljišč z dejansko rabo 1100 Njive in vrtovi v Sloveniji. Izhodišče predloga sprememb zakona je, da se zaščiti njivske površine, pa vendar bi se jih s predlaganim pospešenim načinom (preko vlade RS), zaščitilo le dobrih 10%. Smatramo, da bi bil učinek bistveno večji in rezultat boljši, če bi se pri določitvi obočij TVKZ izhajalo iz zemljišč, ki so po dejanski rabi 1100 Njive in vrtovi, ne glede na lastništvo. Rezultat bi se lahko omejil na izjemno pomembna in zelo pomembna območja kot jih opredeljuje Uredba o območjih za kmetijstvo in pridelavo hrane, ki so strateškega pomena. </w:t>
            </w:r>
          </w:p>
          <w:p w14:paraId="78BF5D21" w14:textId="77777777" w:rsidR="00101FDE" w:rsidRDefault="00101FDE" w:rsidP="008F1EE3">
            <w:pPr>
              <w:spacing w:line="240" w:lineRule="auto"/>
              <w:rPr>
                <w:sz w:val="21"/>
                <w:szCs w:val="21"/>
              </w:rPr>
            </w:pPr>
          </w:p>
          <w:p w14:paraId="1BA31ED6" w14:textId="77777777" w:rsidR="00101FDE" w:rsidRDefault="00101FDE" w:rsidP="008F1EE3">
            <w:pPr>
              <w:spacing w:line="240" w:lineRule="auto"/>
              <w:rPr>
                <w:sz w:val="21"/>
                <w:szCs w:val="21"/>
              </w:rPr>
            </w:pPr>
          </w:p>
          <w:p w14:paraId="7C9FB853" w14:textId="532C1999" w:rsidR="00101FDE" w:rsidRPr="00550971" w:rsidRDefault="00101FDE" w:rsidP="008F1EE3">
            <w:pPr>
              <w:spacing w:line="240" w:lineRule="auto"/>
              <w:rPr>
                <w:sz w:val="21"/>
                <w:szCs w:val="21"/>
              </w:rPr>
            </w:pPr>
            <w:r w:rsidRPr="00550971">
              <w:rPr>
                <w:sz w:val="21"/>
                <w:szCs w:val="21"/>
              </w:rPr>
              <w:t>Izpostavljamo, da so potrebne še določene ureditve v  ZKZ v zvezi z agrarnimi operacijami v povezavi s postopki, ki jih ureja Zakon o katastru nepremičnin. ZKZ je leta 2022 uvedel postopek razdružitev solastnine na kmetijskih zemljiščih, ki ga vodi MKGP. Za ta postopek v ZKZ ni urejenega vpisa novih parcel v kataster nepremičnin, kot pa je za upravno komasacijo. Možna rešitev je predlog dodatne določbe v ZKZ: »Na podlagi pisnega predloga državnega organa, ki vodi postopek delitve solastnine, priložene dokončne odločbe o delitvi solastnine ter elaborata delitve solastnine, Geodetska uprava vpiše nove parcele v kataster nepremičnin. Vpišejo se podatki o parcelah, ki se do vpisa lastninske pravice na novih parcelah v zemljiško knjigo ne smejo spreminjati. Podatki o lastnikih novih parcel se v kataster nepremičnin prevzamejo po vpisu lastninske pravice na novih parcelah v zemljiško knjigo.«.</w:t>
            </w:r>
            <w:r>
              <w:rPr>
                <w:sz w:val="21"/>
                <w:szCs w:val="21"/>
              </w:rPr>
              <w:t xml:space="preserve"> </w:t>
            </w:r>
            <w:r w:rsidRPr="006F11B9">
              <w:rPr>
                <w:color w:val="FF0000"/>
                <w:sz w:val="21"/>
                <w:szCs w:val="21"/>
              </w:rPr>
              <w:t>ODZIV MKGP: Pripomba se smiselno upošteva</w:t>
            </w:r>
            <w:r>
              <w:rPr>
                <w:color w:val="FF0000"/>
                <w:sz w:val="21"/>
                <w:szCs w:val="21"/>
              </w:rPr>
              <w:t xml:space="preserve"> v 98.f členu</w:t>
            </w:r>
            <w:r w:rsidRPr="006F11B9">
              <w:rPr>
                <w:color w:val="FF0000"/>
                <w:sz w:val="21"/>
                <w:szCs w:val="21"/>
              </w:rPr>
              <w:t>.</w:t>
            </w:r>
          </w:p>
        </w:tc>
        <w:tc>
          <w:tcPr>
            <w:tcW w:w="5103" w:type="dxa"/>
            <w:tcMar>
              <w:top w:w="100" w:type="dxa"/>
              <w:left w:w="100" w:type="dxa"/>
              <w:bottom w:w="100" w:type="dxa"/>
              <w:right w:w="100" w:type="dxa"/>
            </w:tcMar>
          </w:tcPr>
          <w:p w14:paraId="2BA0A4A5" w14:textId="4D889839" w:rsidR="00101FDE" w:rsidRPr="00550971" w:rsidRDefault="00101FDE" w:rsidP="008F1EE3">
            <w:pPr>
              <w:spacing w:line="240" w:lineRule="auto"/>
              <w:rPr>
                <w:sz w:val="21"/>
                <w:szCs w:val="21"/>
              </w:rPr>
            </w:pPr>
            <w:r w:rsidRPr="00550971">
              <w:rPr>
                <w:sz w:val="21"/>
                <w:szCs w:val="21"/>
              </w:rPr>
              <w:t>Pripombe na predlagana nova 3. ba in 3.c člena:</w:t>
            </w:r>
          </w:p>
          <w:p w14:paraId="0C4496C8" w14:textId="77777777" w:rsidR="00101FDE" w:rsidRPr="00550971" w:rsidRDefault="00101FDE" w:rsidP="008F1EE3">
            <w:pPr>
              <w:spacing w:line="240" w:lineRule="auto"/>
              <w:rPr>
                <w:sz w:val="21"/>
                <w:szCs w:val="21"/>
              </w:rPr>
            </w:pPr>
          </w:p>
          <w:p w14:paraId="41341CB3" w14:textId="2327EBAA" w:rsidR="00101FDE" w:rsidRPr="00226B38" w:rsidRDefault="00101FDE" w:rsidP="008F1EE3">
            <w:pPr>
              <w:spacing w:line="240" w:lineRule="auto"/>
              <w:rPr>
                <w:sz w:val="21"/>
                <w:szCs w:val="21"/>
              </w:rPr>
            </w:pPr>
            <w:r w:rsidRPr="00550971">
              <w:rPr>
                <w:sz w:val="21"/>
                <w:szCs w:val="21"/>
              </w:rPr>
              <w:t>Nova 3.ba in 3.c člen oba v b) točki 1. odstavka navajata pogoj, da »</w:t>
            </w:r>
            <w:r w:rsidRPr="00226B38">
              <w:rPr>
                <w:sz w:val="21"/>
                <w:szCs w:val="21"/>
              </w:rPr>
              <w:t>gre za zemljišče, ki je glede na evidenco dejanske rabe zemljišč uvrščeno med njive in vrtove, travniške površine, trajne nasade in</w:t>
            </w:r>
          </w:p>
          <w:p w14:paraId="2EC7C3A5" w14:textId="6B7CAFEA" w:rsidR="00101FDE" w:rsidRPr="00226B38" w:rsidRDefault="00101FDE" w:rsidP="008F1EE3">
            <w:pPr>
              <w:spacing w:line="240" w:lineRule="auto"/>
              <w:rPr>
                <w:sz w:val="21"/>
                <w:szCs w:val="21"/>
              </w:rPr>
            </w:pPr>
            <w:r w:rsidRPr="00226B38">
              <w:rPr>
                <w:sz w:val="21"/>
                <w:szCs w:val="21"/>
              </w:rPr>
              <w:t>druge kmetijske površine;«. Navedene skupine dejanskih rab zajemajo med drugim tudi vrste dejanskih rab 1800 Kmetijsko zemljišče poraslo z gozdnim drevjem (pokrovnost drevesnih krošenj do 75%), 1410 Kmetijsko zemljišče v zaraščanju in 1500 Drevesa in grmičevje (drevesa in grmičevje, katerih pokrovnost presega 75%, skladno z opisom dejanskih rab se sem uvršča tudi obvodno zarast in</w:t>
            </w:r>
          </w:p>
          <w:p w14:paraId="10FE0F15" w14:textId="77777777" w:rsidR="00101FDE" w:rsidRPr="00226B38" w:rsidRDefault="00101FDE" w:rsidP="008F1EE3">
            <w:pPr>
              <w:spacing w:line="240" w:lineRule="auto"/>
              <w:rPr>
                <w:sz w:val="21"/>
                <w:szCs w:val="21"/>
              </w:rPr>
            </w:pPr>
            <w:r w:rsidRPr="00226B38">
              <w:rPr>
                <w:sz w:val="21"/>
                <w:szCs w:val="21"/>
              </w:rPr>
              <w:t>mejice).</w:t>
            </w:r>
          </w:p>
          <w:p w14:paraId="6C6A1D08" w14:textId="77777777" w:rsidR="00101FDE" w:rsidRPr="00226B38" w:rsidRDefault="00101FDE" w:rsidP="008F1EE3">
            <w:pPr>
              <w:spacing w:line="240" w:lineRule="auto"/>
              <w:rPr>
                <w:sz w:val="21"/>
                <w:szCs w:val="21"/>
              </w:rPr>
            </w:pPr>
            <w:r w:rsidRPr="00226B38">
              <w:rPr>
                <w:sz w:val="21"/>
                <w:szCs w:val="21"/>
              </w:rPr>
              <w:t>Izpostavljamo, da se na dejanski rabi 1500 Drevesa in grmičevje nahajajo krajinske značilnosti iz Evidence krajinskih značilnosti. Hkrati v obrazložitvi namena osnutka teh sprememb in dopolnitev zakona navajate, da gre za zemljišča »ki so potencial za vzpostavitev dodatnih njivskih površin”.</w:t>
            </w:r>
          </w:p>
          <w:p w14:paraId="041719E7" w14:textId="77777777" w:rsidR="00101FDE" w:rsidRPr="00226B38" w:rsidRDefault="00101FDE" w:rsidP="008F1EE3">
            <w:pPr>
              <w:spacing w:line="240" w:lineRule="auto"/>
              <w:rPr>
                <w:sz w:val="21"/>
                <w:szCs w:val="21"/>
              </w:rPr>
            </w:pPr>
            <w:r w:rsidRPr="00226B38">
              <w:rPr>
                <w:sz w:val="21"/>
                <w:szCs w:val="21"/>
              </w:rPr>
              <w:t xml:space="preserve">Smatramo, da krajinske značilnosti ne smejo biti vključene, saj ni ustrezno, da predstavljajo potencial za vzpostavitev kmetijskih zemljišč, ampak jih je potrebno ohraniti. </w:t>
            </w:r>
          </w:p>
          <w:p w14:paraId="69913D64" w14:textId="77777777" w:rsidR="00101FDE" w:rsidRPr="00226B38" w:rsidRDefault="00101FDE" w:rsidP="008F1EE3">
            <w:pPr>
              <w:spacing w:line="240" w:lineRule="auto"/>
              <w:rPr>
                <w:sz w:val="21"/>
                <w:szCs w:val="21"/>
              </w:rPr>
            </w:pPr>
          </w:p>
          <w:p w14:paraId="6BB05CFD" w14:textId="77777777" w:rsidR="00101FDE" w:rsidRPr="00226B38" w:rsidRDefault="00101FDE" w:rsidP="008F1EE3">
            <w:pPr>
              <w:spacing w:line="240" w:lineRule="auto"/>
              <w:rPr>
                <w:sz w:val="21"/>
                <w:szCs w:val="21"/>
              </w:rPr>
            </w:pPr>
            <w:r w:rsidRPr="00226B38">
              <w:rPr>
                <w:sz w:val="21"/>
                <w:szCs w:val="21"/>
              </w:rPr>
              <w:t xml:space="preserve">Nova 3.ba in 3.c člen oba v c) točki 1. odstavka navajata pogoj, da je boniteta zemljišč 35 ali višja. Boniteta 35 je torej že vključena. Po obstoječem ZKZ pa mora biti za trajno varovano zemljišče boniteta višja od 35, torej 36 in več. Predlog zakona prag za TVKZ znižuje. </w:t>
            </w:r>
          </w:p>
          <w:p w14:paraId="6C5DBA25" w14:textId="77777777" w:rsidR="00101FDE" w:rsidRPr="00226B38" w:rsidRDefault="00101FDE" w:rsidP="008F1EE3">
            <w:pPr>
              <w:spacing w:line="240" w:lineRule="auto"/>
              <w:rPr>
                <w:sz w:val="21"/>
                <w:szCs w:val="21"/>
              </w:rPr>
            </w:pPr>
          </w:p>
          <w:p w14:paraId="27C6C275" w14:textId="77777777" w:rsidR="00101FDE" w:rsidRPr="00226B38" w:rsidRDefault="00101FDE" w:rsidP="008F1EE3">
            <w:pPr>
              <w:spacing w:line="240" w:lineRule="auto"/>
              <w:rPr>
                <w:sz w:val="21"/>
                <w:szCs w:val="21"/>
              </w:rPr>
            </w:pPr>
            <w:r w:rsidRPr="00226B38">
              <w:rPr>
                <w:sz w:val="21"/>
                <w:szCs w:val="21"/>
              </w:rPr>
              <w:t xml:space="preserve">Glede na izkušnje z uporabo sloja območja enakih bonitet smatramo, da je boniteta 35 prenizka za določitev zemljišč, »ki so potencial za vzpostavitev dodatnih njivskih površin”, kot navedeno v obrazložitvi sprememb in dopolnitev zakona. </w:t>
            </w:r>
            <w:r w:rsidRPr="00226B38">
              <w:rPr>
                <w:sz w:val="21"/>
                <w:szCs w:val="21"/>
                <w:u w:val="single"/>
              </w:rPr>
              <w:t>Predlagamo, da se v TVKZ umesti zemljišča z boniteto 40 ali več</w:t>
            </w:r>
            <w:r w:rsidRPr="00226B38">
              <w:rPr>
                <w:sz w:val="21"/>
                <w:szCs w:val="21"/>
              </w:rPr>
              <w:t>.</w:t>
            </w:r>
          </w:p>
          <w:p w14:paraId="2E202BD5" w14:textId="77777777" w:rsidR="00101FDE" w:rsidRPr="00226B38" w:rsidRDefault="00101FDE" w:rsidP="008F1EE3">
            <w:pPr>
              <w:spacing w:line="240" w:lineRule="auto"/>
              <w:rPr>
                <w:sz w:val="21"/>
                <w:szCs w:val="21"/>
              </w:rPr>
            </w:pPr>
          </w:p>
          <w:p w14:paraId="13BEF30F" w14:textId="77777777" w:rsidR="00101FDE" w:rsidRPr="00226B38" w:rsidRDefault="00101FDE" w:rsidP="008F1EE3">
            <w:pPr>
              <w:spacing w:line="240" w:lineRule="auto"/>
              <w:rPr>
                <w:sz w:val="21"/>
                <w:szCs w:val="21"/>
              </w:rPr>
            </w:pPr>
            <w:r w:rsidRPr="00226B38">
              <w:rPr>
                <w:sz w:val="21"/>
                <w:szCs w:val="21"/>
              </w:rPr>
              <w:t xml:space="preserve">Nov 3.ba člen v e) točki 1. odstavka navaja pogoj, da je » zemljišče v izključni lasti Republike Slovenije«. Zaradi denacionalizacije je v Sloveniji veliko zemljišč, kjer se RS pojavlja kot solastnik. Pogosto gre za zemljišča znotraj velikih zemljiških kompleksov, za katere bi bilo res smiselno, da so trajno varovana kmetijska zemljišča. Predlagamo, da se zaradi sklenjenosti trajno varovanih kmetijskih zemljišč vključi tudi zemljišča, kjer je RS solastnik. </w:t>
            </w:r>
          </w:p>
          <w:p w14:paraId="6EB2ECB5" w14:textId="77777777" w:rsidR="00101FDE" w:rsidRPr="00226B38" w:rsidRDefault="00101FDE" w:rsidP="008F1EE3">
            <w:pPr>
              <w:spacing w:line="240" w:lineRule="auto"/>
              <w:rPr>
                <w:sz w:val="21"/>
                <w:szCs w:val="21"/>
              </w:rPr>
            </w:pPr>
          </w:p>
          <w:p w14:paraId="2251D50B" w14:textId="01C8D257" w:rsidR="00101FDE" w:rsidRPr="00226B38" w:rsidRDefault="00101FDE" w:rsidP="008F1EE3">
            <w:pPr>
              <w:spacing w:line="240" w:lineRule="auto"/>
              <w:rPr>
                <w:sz w:val="21"/>
                <w:szCs w:val="21"/>
              </w:rPr>
            </w:pPr>
            <w:r w:rsidRPr="00226B38">
              <w:rPr>
                <w:sz w:val="21"/>
                <w:szCs w:val="21"/>
              </w:rPr>
              <w:t>Nova 3.ba in 3.c člen opredeljujeta nov način opredelitve trajno varovanih kmetijskih zemljišč. V preteklih letih je že več kot 24 lokalnih skupnosti s strani MKGP dobilo strokovne podlage za trajno</w:t>
            </w:r>
          </w:p>
          <w:p w14:paraId="18856D15" w14:textId="77777777" w:rsidR="00101FDE" w:rsidRPr="00226B38" w:rsidRDefault="00101FDE" w:rsidP="008F1EE3">
            <w:pPr>
              <w:spacing w:line="240" w:lineRule="auto"/>
              <w:rPr>
                <w:sz w:val="21"/>
                <w:szCs w:val="21"/>
              </w:rPr>
            </w:pPr>
            <w:r w:rsidRPr="00226B38">
              <w:rPr>
                <w:sz w:val="21"/>
                <w:szCs w:val="21"/>
              </w:rPr>
              <w:t>varovana kmetijska zemljišča. Te občine so strokovno podlago že upoštevale v nadaljnjih postopkih priprave prostorskega akta.</w:t>
            </w:r>
          </w:p>
          <w:p w14:paraId="6101D36F" w14:textId="77777777" w:rsidR="00101FDE" w:rsidRPr="00226B38" w:rsidRDefault="00101FDE" w:rsidP="008F1EE3">
            <w:pPr>
              <w:spacing w:line="240" w:lineRule="auto"/>
              <w:rPr>
                <w:sz w:val="21"/>
                <w:szCs w:val="21"/>
              </w:rPr>
            </w:pPr>
          </w:p>
          <w:p w14:paraId="2E1B91B4" w14:textId="77777777" w:rsidR="00101FDE" w:rsidRPr="00226B38" w:rsidRDefault="00101FDE" w:rsidP="008F1EE3">
            <w:pPr>
              <w:spacing w:line="240" w:lineRule="auto"/>
              <w:rPr>
                <w:sz w:val="21"/>
                <w:szCs w:val="21"/>
              </w:rPr>
            </w:pPr>
            <w:r w:rsidRPr="00226B38">
              <w:rPr>
                <w:sz w:val="21"/>
                <w:szCs w:val="21"/>
              </w:rPr>
              <w:t xml:space="preserve">V prehodnih določbah je potrebno opredeliti, kako naj te lokalne skupnosti postopajo v zvezi z določitvijo trajno varovanih kmetijskih zemljišč. Predlagamo, da zanje velja izjema, da v tekočem postopku priprave PA upoštevajo že pridobljene strokovne podlage. </w:t>
            </w:r>
          </w:p>
          <w:p w14:paraId="1C71E18D" w14:textId="77777777" w:rsidR="00101FDE" w:rsidRPr="00226B38" w:rsidRDefault="00101FDE" w:rsidP="008F1EE3">
            <w:pPr>
              <w:spacing w:line="240" w:lineRule="auto"/>
              <w:rPr>
                <w:sz w:val="21"/>
                <w:szCs w:val="21"/>
              </w:rPr>
            </w:pPr>
          </w:p>
          <w:p w14:paraId="723EDE50" w14:textId="72B17211" w:rsidR="00101FDE" w:rsidRPr="00226B38" w:rsidRDefault="00101FDE" w:rsidP="008F1EE3">
            <w:pPr>
              <w:spacing w:line="240" w:lineRule="auto"/>
              <w:rPr>
                <w:sz w:val="21"/>
                <w:szCs w:val="21"/>
              </w:rPr>
            </w:pPr>
            <w:r w:rsidRPr="00226B38">
              <w:rPr>
                <w:sz w:val="21"/>
                <w:szCs w:val="21"/>
              </w:rPr>
              <w:t>Nov 3.c člen v 2. odstavku v nobeni točki ne omenja pomembnih omejitvenih faktorjev kot na primer:</w:t>
            </w:r>
          </w:p>
          <w:p w14:paraId="5BA7F38B" w14:textId="77777777" w:rsidR="00101FDE" w:rsidRPr="00226B38" w:rsidRDefault="00101FDE" w:rsidP="008F1EE3">
            <w:pPr>
              <w:spacing w:line="240" w:lineRule="auto"/>
              <w:rPr>
                <w:sz w:val="21"/>
                <w:szCs w:val="21"/>
              </w:rPr>
            </w:pPr>
            <w:r w:rsidRPr="00226B38">
              <w:rPr>
                <w:sz w:val="21"/>
                <w:szCs w:val="21"/>
              </w:rPr>
              <w:t>veliki nagibi, zamočvirjena tla, skalovitost, zgoščene vrtače in podobni kraški pojavi, izrazito razgiban mikrorelief, ipd. Vsi ti omejitveni faktor predstavljajo dejansko omejitev za vzpostavitev njiv, torej takšna zemljišča niso »potencial za vzpostavitev dodatnih njivskih površin«, kar je izhodišče določitve območij trajno varovanih kmetijskih zemljišč.</w:t>
            </w:r>
          </w:p>
          <w:p w14:paraId="392C6D61" w14:textId="77777777" w:rsidR="00101FDE" w:rsidRPr="00226B38" w:rsidRDefault="00101FDE" w:rsidP="008F1EE3">
            <w:pPr>
              <w:spacing w:line="240" w:lineRule="auto"/>
              <w:rPr>
                <w:sz w:val="21"/>
                <w:szCs w:val="21"/>
              </w:rPr>
            </w:pPr>
          </w:p>
          <w:p w14:paraId="565CDB62" w14:textId="77777777" w:rsidR="00101FDE" w:rsidRPr="00550971" w:rsidRDefault="00101FDE" w:rsidP="008F1EE3">
            <w:pPr>
              <w:spacing w:line="240" w:lineRule="auto"/>
              <w:rPr>
                <w:sz w:val="21"/>
                <w:szCs w:val="21"/>
              </w:rPr>
            </w:pPr>
            <w:r w:rsidRPr="00226B38">
              <w:rPr>
                <w:sz w:val="21"/>
                <w:szCs w:val="21"/>
              </w:rPr>
              <w:t>Smatramo, da je potrebno v 3.c člen dodati odstavek, da se iz predloga območij trajno varovanih kmetijskih zemljišč izloči območja, na katerih je prisoten vsaj en izmed omejitvenih faktorjev, kot</w:t>
            </w:r>
            <w:r w:rsidRPr="00550971">
              <w:rPr>
                <w:sz w:val="21"/>
                <w:szCs w:val="21"/>
              </w:rPr>
              <w:t xml:space="preserve"> so veliki nagibi, zamočvirjena tla, skalovitost, zgoščene vrtače in podobni kraški pojavi, izrazito razgiban mikrorelief, ipd. </w:t>
            </w:r>
          </w:p>
          <w:p w14:paraId="4BAC9CFD" w14:textId="77777777" w:rsidR="00101FDE" w:rsidRPr="00550971" w:rsidRDefault="00101FDE" w:rsidP="008F1EE3">
            <w:pPr>
              <w:spacing w:line="240" w:lineRule="auto"/>
              <w:rPr>
                <w:sz w:val="21"/>
                <w:szCs w:val="21"/>
              </w:rPr>
            </w:pPr>
          </w:p>
          <w:p w14:paraId="5B0E2BC6" w14:textId="464FA71E" w:rsidR="00101FDE" w:rsidRPr="00550971" w:rsidRDefault="00101FDE" w:rsidP="008F1EE3">
            <w:pPr>
              <w:spacing w:line="240" w:lineRule="auto"/>
              <w:rPr>
                <w:sz w:val="21"/>
                <w:szCs w:val="21"/>
              </w:rPr>
            </w:pPr>
            <w:r w:rsidRPr="00550971">
              <w:rPr>
                <w:sz w:val="21"/>
                <w:szCs w:val="21"/>
              </w:rPr>
              <w:t>Nov 3.c člen v 4. odstavku opredeljuje ostala kmetijska zemljišča. Iz besede »in« na koncu točke b) je razmeti, da morajo biti pogoji a), b) in c) izpolnjeni sočasno, kar pa ni mogoče. Predlagamo, da se</w:t>
            </w:r>
          </w:p>
          <w:p w14:paraId="166F3AA5" w14:textId="49B2297D" w:rsidR="00101FDE" w:rsidRPr="00550971" w:rsidRDefault="00101FDE" w:rsidP="008F1EE3">
            <w:pPr>
              <w:spacing w:line="240" w:lineRule="auto"/>
              <w:rPr>
                <w:sz w:val="21"/>
                <w:szCs w:val="21"/>
              </w:rPr>
            </w:pPr>
            <w:r w:rsidRPr="00550971">
              <w:rPr>
                <w:sz w:val="21"/>
                <w:szCs w:val="21"/>
              </w:rPr>
              <w:t>beseda »in« nadomesti z besedo »ali«.</w:t>
            </w:r>
          </w:p>
        </w:tc>
        <w:tc>
          <w:tcPr>
            <w:tcW w:w="1701" w:type="dxa"/>
          </w:tcPr>
          <w:p w14:paraId="0A2ED956" w14:textId="61C2C20F" w:rsidR="00101FDE" w:rsidRPr="00550971" w:rsidRDefault="00101FDE" w:rsidP="008F1EE3">
            <w:pPr>
              <w:spacing w:line="240" w:lineRule="auto"/>
              <w:rPr>
                <w:color w:val="000000"/>
                <w:sz w:val="21"/>
                <w:szCs w:val="21"/>
                <w:lang w:val="sl-SI"/>
              </w:rPr>
            </w:pPr>
            <w:r w:rsidRPr="00550971">
              <w:rPr>
                <w:color w:val="000000"/>
                <w:sz w:val="21"/>
                <w:szCs w:val="21"/>
                <w:lang w:val="sl-SI"/>
              </w:rPr>
              <w:t xml:space="preserve">GZC </w:t>
            </w:r>
          </w:p>
        </w:tc>
        <w:tc>
          <w:tcPr>
            <w:tcW w:w="4819" w:type="dxa"/>
          </w:tcPr>
          <w:p w14:paraId="732113C1" w14:textId="77777777" w:rsidR="00101FDE" w:rsidRPr="00101FDE" w:rsidRDefault="00101FDE" w:rsidP="008F1EE3">
            <w:pPr>
              <w:spacing w:line="240" w:lineRule="auto"/>
              <w:rPr>
                <w:sz w:val="21"/>
                <w:szCs w:val="21"/>
                <w:lang w:val="sl-SI"/>
              </w:rPr>
            </w:pPr>
          </w:p>
          <w:p w14:paraId="4598523C" w14:textId="77777777" w:rsidR="00101FDE" w:rsidRPr="00101FDE" w:rsidRDefault="00101FDE" w:rsidP="008F1EE3">
            <w:pPr>
              <w:spacing w:line="240" w:lineRule="auto"/>
              <w:rPr>
                <w:sz w:val="21"/>
                <w:szCs w:val="21"/>
                <w:lang w:val="sl-SI"/>
              </w:rPr>
            </w:pPr>
          </w:p>
          <w:p w14:paraId="2FEA1E26" w14:textId="77777777" w:rsidR="00101FDE" w:rsidRPr="00101FDE" w:rsidRDefault="00101FDE" w:rsidP="008F1EE3">
            <w:pPr>
              <w:spacing w:line="240" w:lineRule="auto"/>
              <w:jc w:val="both"/>
              <w:rPr>
                <w:sz w:val="21"/>
                <w:szCs w:val="21"/>
                <w:lang w:val="sl-SI"/>
              </w:rPr>
            </w:pPr>
            <w:r w:rsidRPr="00101FDE">
              <w:rPr>
                <w:sz w:val="21"/>
                <w:szCs w:val="21"/>
                <w:lang w:val="sl-SI"/>
              </w:rPr>
              <w:t>Določitev trajno varovanih kmetijskih zemljišč ne določa nadaljnje kmetijske rabe in prav tako ne posega v nobenega od obstoječih varstvenih režimov (in njihovih omejitev).</w:t>
            </w:r>
          </w:p>
          <w:p w14:paraId="4BF44286" w14:textId="77777777" w:rsidR="00101FDE" w:rsidRPr="00101FDE" w:rsidRDefault="00101FDE" w:rsidP="008F1EE3">
            <w:pPr>
              <w:spacing w:line="240" w:lineRule="auto"/>
              <w:jc w:val="both"/>
              <w:rPr>
                <w:sz w:val="21"/>
                <w:szCs w:val="21"/>
                <w:lang w:val="sl-SI"/>
              </w:rPr>
            </w:pPr>
          </w:p>
          <w:p w14:paraId="74428C12" w14:textId="77777777" w:rsidR="00101FDE" w:rsidRPr="00101FDE" w:rsidRDefault="00101FDE" w:rsidP="008F1EE3">
            <w:pPr>
              <w:spacing w:line="240" w:lineRule="auto"/>
              <w:jc w:val="both"/>
              <w:rPr>
                <w:sz w:val="21"/>
                <w:szCs w:val="21"/>
                <w:lang w:val="sl-SI"/>
              </w:rPr>
            </w:pPr>
          </w:p>
          <w:p w14:paraId="102D5473" w14:textId="77777777" w:rsidR="00101FDE" w:rsidRPr="00101FDE" w:rsidRDefault="00101FDE" w:rsidP="008F1EE3">
            <w:pPr>
              <w:spacing w:line="240" w:lineRule="auto"/>
              <w:jc w:val="both"/>
              <w:rPr>
                <w:sz w:val="21"/>
                <w:szCs w:val="21"/>
                <w:lang w:val="sl-SI"/>
              </w:rPr>
            </w:pPr>
          </w:p>
          <w:p w14:paraId="4CEE065E" w14:textId="77777777" w:rsidR="00101FDE" w:rsidRPr="00101FDE" w:rsidRDefault="00101FDE" w:rsidP="008F1EE3">
            <w:pPr>
              <w:spacing w:line="240" w:lineRule="auto"/>
              <w:jc w:val="both"/>
              <w:rPr>
                <w:sz w:val="21"/>
                <w:szCs w:val="21"/>
                <w:lang w:val="sl-SI"/>
              </w:rPr>
            </w:pPr>
          </w:p>
          <w:p w14:paraId="47A9DDF1" w14:textId="77777777" w:rsidR="00101FDE" w:rsidRPr="00101FDE" w:rsidRDefault="00101FDE" w:rsidP="008F1EE3">
            <w:pPr>
              <w:spacing w:line="240" w:lineRule="auto"/>
              <w:jc w:val="both"/>
              <w:rPr>
                <w:sz w:val="21"/>
                <w:szCs w:val="21"/>
                <w:lang w:val="sl-SI"/>
              </w:rPr>
            </w:pPr>
          </w:p>
          <w:p w14:paraId="2182ACD7" w14:textId="77777777" w:rsidR="00101FDE" w:rsidRPr="00101FDE" w:rsidRDefault="00101FDE" w:rsidP="008F1EE3">
            <w:pPr>
              <w:spacing w:line="240" w:lineRule="auto"/>
              <w:jc w:val="both"/>
              <w:rPr>
                <w:sz w:val="21"/>
                <w:szCs w:val="21"/>
                <w:lang w:val="sl-SI"/>
              </w:rPr>
            </w:pPr>
          </w:p>
          <w:p w14:paraId="40FD4AC6" w14:textId="77777777" w:rsidR="00101FDE" w:rsidRPr="00101FDE" w:rsidRDefault="00101FDE" w:rsidP="008F1EE3">
            <w:pPr>
              <w:spacing w:line="240" w:lineRule="auto"/>
              <w:jc w:val="both"/>
              <w:rPr>
                <w:sz w:val="21"/>
                <w:szCs w:val="21"/>
                <w:lang w:val="sl-SI"/>
              </w:rPr>
            </w:pPr>
          </w:p>
          <w:p w14:paraId="59414F85" w14:textId="77777777" w:rsidR="00101FDE" w:rsidRPr="00101FDE" w:rsidRDefault="00101FDE" w:rsidP="008F1EE3">
            <w:pPr>
              <w:spacing w:line="240" w:lineRule="auto"/>
              <w:jc w:val="both"/>
              <w:rPr>
                <w:sz w:val="21"/>
                <w:szCs w:val="21"/>
                <w:lang w:val="sl-SI"/>
              </w:rPr>
            </w:pPr>
          </w:p>
          <w:p w14:paraId="5F3F6A83" w14:textId="77777777" w:rsidR="00101FDE" w:rsidRPr="00101FDE" w:rsidRDefault="00101FDE" w:rsidP="008F1EE3">
            <w:pPr>
              <w:spacing w:line="240" w:lineRule="auto"/>
              <w:jc w:val="both"/>
              <w:rPr>
                <w:sz w:val="21"/>
                <w:szCs w:val="21"/>
                <w:lang w:val="sl-SI"/>
              </w:rPr>
            </w:pPr>
          </w:p>
          <w:p w14:paraId="18830ED5" w14:textId="77777777" w:rsidR="00101FDE" w:rsidRPr="00101FDE" w:rsidRDefault="00101FDE" w:rsidP="008F1EE3">
            <w:pPr>
              <w:spacing w:line="240" w:lineRule="auto"/>
              <w:jc w:val="both"/>
              <w:rPr>
                <w:sz w:val="21"/>
                <w:szCs w:val="21"/>
                <w:lang w:val="sl-SI"/>
              </w:rPr>
            </w:pPr>
          </w:p>
          <w:p w14:paraId="4433505F" w14:textId="77777777" w:rsidR="00101FDE" w:rsidRPr="00101FDE" w:rsidRDefault="00101FDE" w:rsidP="008F1EE3">
            <w:pPr>
              <w:spacing w:line="240" w:lineRule="auto"/>
              <w:jc w:val="both"/>
              <w:rPr>
                <w:sz w:val="21"/>
                <w:szCs w:val="21"/>
                <w:lang w:val="sl-SI"/>
              </w:rPr>
            </w:pPr>
          </w:p>
          <w:p w14:paraId="1E1987A9" w14:textId="77777777" w:rsidR="00101FDE" w:rsidRPr="00101FDE" w:rsidRDefault="00101FDE" w:rsidP="008F1EE3">
            <w:pPr>
              <w:spacing w:line="240" w:lineRule="auto"/>
              <w:jc w:val="both"/>
              <w:rPr>
                <w:sz w:val="21"/>
                <w:szCs w:val="21"/>
                <w:lang w:val="sl-SI"/>
              </w:rPr>
            </w:pPr>
          </w:p>
          <w:p w14:paraId="3F8F2B13" w14:textId="77777777" w:rsidR="00101FDE" w:rsidRPr="00101FDE" w:rsidRDefault="00101FDE" w:rsidP="008F1EE3">
            <w:pPr>
              <w:spacing w:line="240" w:lineRule="auto"/>
              <w:jc w:val="both"/>
              <w:rPr>
                <w:sz w:val="21"/>
                <w:szCs w:val="21"/>
                <w:lang w:val="sl-SI"/>
              </w:rPr>
            </w:pPr>
          </w:p>
          <w:p w14:paraId="6E8019A4" w14:textId="77777777" w:rsidR="00101FDE" w:rsidRPr="00101FDE" w:rsidRDefault="00101FDE" w:rsidP="008F1EE3">
            <w:pPr>
              <w:spacing w:line="240" w:lineRule="auto"/>
              <w:jc w:val="both"/>
              <w:rPr>
                <w:sz w:val="21"/>
                <w:szCs w:val="21"/>
                <w:lang w:val="sl-SI"/>
              </w:rPr>
            </w:pPr>
          </w:p>
          <w:p w14:paraId="7E97AF5E" w14:textId="77777777" w:rsidR="00101FDE" w:rsidRPr="00101FDE" w:rsidRDefault="00101FDE" w:rsidP="008F1EE3">
            <w:pPr>
              <w:spacing w:line="240" w:lineRule="auto"/>
              <w:jc w:val="both"/>
              <w:rPr>
                <w:sz w:val="21"/>
                <w:szCs w:val="21"/>
                <w:lang w:val="sl-SI"/>
              </w:rPr>
            </w:pPr>
          </w:p>
          <w:p w14:paraId="48F46C8E" w14:textId="77777777" w:rsidR="00101FDE" w:rsidRPr="00101FDE" w:rsidRDefault="00101FDE" w:rsidP="008F1EE3">
            <w:pPr>
              <w:spacing w:line="240" w:lineRule="auto"/>
              <w:jc w:val="both"/>
              <w:rPr>
                <w:sz w:val="21"/>
                <w:szCs w:val="21"/>
                <w:lang w:val="sl-SI"/>
              </w:rPr>
            </w:pPr>
          </w:p>
          <w:p w14:paraId="46C447C4" w14:textId="77777777" w:rsidR="00101FDE" w:rsidRPr="00101FDE" w:rsidRDefault="00101FDE" w:rsidP="008F1EE3">
            <w:pPr>
              <w:spacing w:line="240" w:lineRule="auto"/>
              <w:jc w:val="both"/>
              <w:rPr>
                <w:sz w:val="21"/>
                <w:szCs w:val="21"/>
                <w:lang w:val="sl-SI"/>
              </w:rPr>
            </w:pPr>
          </w:p>
          <w:p w14:paraId="59A9C947" w14:textId="77777777" w:rsidR="00101FDE" w:rsidRPr="00101FDE" w:rsidRDefault="00101FDE" w:rsidP="008F1EE3">
            <w:pPr>
              <w:spacing w:line="240" w:lineRule="auto"/>
              <w:jc w:val="both"/>
              <w:rPr>
                <w:sz w:val="21"/>
                <w:szCs w:val="21"/>
                <w:lang w:val="sl-SI"/>
              </w:rPr>
            </w:pPr>
          </w:p>
          <w:p w14:paraId="6F891B80" w14:textId="77777777" w:rsidR="00101FDE" w:rsidRPr="00101FDE" w:rsidRDefault="00101FDE" w:rsidP="008F1EE3">
            <w:pPr>
              <w:spacing w:line="240" w:lineRule="auto"/>
              <w:jc w:val="both"/>
              <w:rPr>
                <w:sz w:val="21"/>
                <w:szCs w:val="21"/>
                <w:lang w:val="sl-SI"/>
              </w:rPr>
            </w:pPr>
          </w:p>
          <w:p w14:paraId="63B4B632" w14:textId="77777777" w:rsidR="00101FDE" w:rsidRPr="00101FDE" w:rsidRDefault="00101FDE" w:rsidP="008F1EE3">
            <w:pPr>
              <w:spacing w:line="240" w:lineRule="auto"/>
              <w:jc w:val="both"/>
              <w:rPr>
                <w:sz w:val="21"/>
                <w:szCs w:val="21"/>
                <w:lang w:val="sl-SI"/>
              </w:rPr>
            </w:pPr>
          </w:p>
          <w:p w14:paraId="3CE3AA3D" w14:textId="77777777" w:rsidR="00101FDE" w:rsidRPr="00101FDE" w:rsidRDefault="00101FDE" w:rsidP="008F1EE3">
            <w:pPr>
              <w:spacing w:line="240" w:lineRule="auto"/>
              <w:jc w:val="both"/>
              <w:rPr>
                <w:sz w:val="21"/>
                <w:szCs w:val="21"/>
                <w:lang w:val="sl-SI"/>
              </w:rPr>
            </w:pPr>
            <w:r w:rsidRPr="00101FDE">
              <w:rPr>
                <w:sz w:val="21"/>
                <w:szCs w:val="21"/>
                <w:lang w:val="sl-SI"/>
              </w:rPr>
              <w:t>Ohranjamo danes določeno mejo, in sicer mora biti boniteta višja od 35. Pripomba se smiselno upošteva.</w:t>
            </w:r>
          </w:p>
          <w:p w14:paraId="2FCEAA88" w14:textId="77777777" w:rsidR="00101FDE" w:rsidRPr="00101FDE" w:rsidRDefault="00101FDE" w:rsidP="008F1EE3">
            <w:pPr>
              <w:spacing w:line="240" w:lineRule="auto"/>
              <w:jc w:val="both"/>
              <w:rPr>
                <w:sz w:val="21"/>
                <w:szCs w:val="21"/>
                <w:lang w:val="sl-SI"/>
              </w:rPr>
            </w:pPr>
          </w:p>
          <w:p w14:paraId="43880064" w14:textId="77777777" w:rsidR="00101FDE" w:rsidRPr="00101FDE" w:rsidRDefault="00101FDE" w:rsidP="008F1EE3">
            <w:pPr>
              <w:spacing w:line="240" w:lineRule="auto"/>
              <w:jc w:val="both"/>
              <w:rPr>
                <w:sz w:val="21"/>
                <w:szCs w:val="21"/>
                <w:lang w:val="sl-SI"/>
              </w:rPr>
            </w:pPr>
          </w:p>
          <w:p w14:paraId="79FB5E4D" w14:textId="77777777" w:rsidR="00101FDE" w:rsidRPr="00101FDE" w:rsidRDefault="00101FDE" w:rsidP="008F1EE3">
            <w:pPr>
              <w:spacing w:line="240" w:lineRule="auto"/>
              <w:jc w:val="both"/>
              <w:rPr>
                <w:sz w:val="21"/>
                <w:szCs w:val="21"/>
                <w:lang w:val="sl-SI"/>
              </w:rPr>
            </w:pPr>
          </w:p>
          <w:p w14:paraId="358BADFD" w14:textId="77777777" w:rsidR="00101FDE" w:rsidRPr="00101FDE" w:rsidRDefault="00101FDE" w:rsidP="008F1EE3">
            <w:pPr>
              <w:spacing w:line="240" w:lineRule="auto"/>
              <w:jc w:val="both"/>
              <w:rPr>
                <w:sz w:val="21"/>
                <w:szCs w:val="21"/>
                <w:lang w:val="sl-SI"/>
              </w:rPr>
            </w:pPr>
          </w:p>
          <w:p w14:paraId="3DE663E8" w14:textId="77777777" w:rsidR="00101FDE" w:rsidRPr="00101FDE" w:rsidRDefault="00101FDE" w:rsidP="008F1EE3">
            <w:pPr>
              <w:spacing w:line="240" w:lineRule="auto"/>
              <w:jc w:val="both"/>
              <w:rPr>
                <w:sz w:val="21"/>
                <w:szCs w:val="21"/>
                <w:lang w:val="sl-SI"/>
              </w:rPr>
            </w:pPr>
            <w:r w:rsidRPr="00101FDE">
              <w:rPr>
                <w:sz w:val="21"/>
                <w:szCs w:val="21"/>
                <w:lang w:val="sl-SI"/>
              </w:rPr>
              <w:t>Ohranjamo danes določeno mejo, in sicer mora biti boniteta višja od 35. Mnenje stroke je, da je boniteta nad 35 potencial za njivsko rabo.</w:t>
            </w:r>
          </w:p>
          <w:p w14:paraId="417505A3" w14:textId="77777777" w:rsidR="00101FDE" w:rsidRPr="00101FDE" w:rsidRDefault="00101FDE" w:rsidP="008F1EE3">
            <w:pPr>
              <w:spacing w:line="240" w:lineRule="auto"/>
              <w:jc w:val="both"/>
              <w:rPr>
                <w:sz w:val="21"/>
                <w:szCs w:val="21"/>
                <w:lang w:val="sl-SI"/>
              </w:rPr>
            </w:pPr>
          </w:p>
          <w:p w14:paraId="34E8963F" w14:textId="77777777" w:rsidR="00101FDE" w:rsidRPr="00101FDE" w:rsidRDefault="00101FDE" w:rsidP="008F1EE3">
            <w:pPr>
              <w:spacing w:line="240" w:lineRule="auto"/>
              <w:jc w:val="both"/>
              <w:rPr>
                <w:sz w:val="21"/>
                <w:szCs w:val="21"/>
                <w:lang w:val="sl-SI"/>
              </w:rPr>
            </w:pPr>
          </w:p>
          <w:p w14:paraId="00461FCA" w14:textId="77777777" w:rsidR="00101FDE" w:rsidRPr="00101FDE" w:rsidRDefault="00101FDE" w:rsidP="008F1EE3">
            <w:pPr>
              <w:spacing w:line="240" w:lineRule="auto"/>
              <w:jc w:val="both"/>
              <w:rPr>
                <w:sz w:val="21"/>
                <w:szCs w:val="21"/>
                <w:lang w:val="sl-SI"/>
              </w:rPr>
            </w:pPr>
          </w:p>
          <w:p w14:paraId="1C7EA102" w14:textId="77777777" w:rsidR="00101FDE" w:rsidRPr="00101FDE" w:rsidRDefault="00101FDE" w:rsidP="008F1EE3">
            <w:pPr>
              <w:spacing w:line="240" w:lineRule="auto"/>
              <w:jc w:val="both"/>
              <w:rPr>
                <w:sz w:val="21"/>
                <w:szCs w:val="21"/>
                <w:lang w:val="sl-SI"/>
              </w:rPr>
            </w:pPr>
          </w:p>
          <w:p w14:paraId="50D94CAF" w14:textId="77777777" w:rsidR="00101FDE" w:rsidRPr="00101FDE" w:rsidRDefault="00101FDE" w:rsidP="008F1EE3">
            <w:pPr>
              <w:spacing w:line="240" w:lineRule="auto"/>
              <w:jc w:val="both"/>
              <w:rPr>
                <w:sz w:val="21"/>
                <w:szCs w:val="21"/>
                <w:lang w:val="sl-SI"/>
              </w:rPr>
            </w:pPr>
          </w:p>
          <w:p w14:paraId="44146620" w14:textId="77777777" w:rsidR="00101FDE" w:rsidRPr="00101FDE" w:rsidRDefault="00101FDE" w:rsidP="008F1EE3">
            <w:pPr>
              <w:spacing w:line="240" w:lineRule="auto"/>
              <w:jc w:val="both"/>
              <w:rPr>
                <w:sz w:val="21"/>
                <w:szCs w:val="21"/>
                <w:lang w:val="sl-SI"/>
              </w:rPr>
            </w:pPr>
            <w:r w:rsidRPr="00101FDE">
              <w:rPr>
                <w:sz w:val="21"/>
                <w:szCs w:val="21"/>
                <w:lang w:val="sl-SI"/>
              </w:rPr>
              <w:t xml:space="preserve">Tudi ta zemljišča bodo določena kot TVKZ, vendar v fazi prostorskega načrtovanja z občinskimi prostorskimi akti. </w:t>
            </w:r>
          </w:p>
          <w:p w14:paraId="1B60A00E" w14:textId="408C525C" w:rsidR="00101FDE" w:rsidRPr="00101FDE" w:rsidRDefault="00101FDE" w:rsidP="008F1EE3">
            <w:pPr>
              <w:spacing w:line="240" w:lineRule="auto"/>
              <w:jc w:val="both"/>
              <w:rPr>
                <w:sz w:val="21"/>
                <w:szCs w:val="21"/>
                <w:lang w:val="sl-SI"/>
              </w:rPr>
            </w:pPr>
          </w:p>
          <w:p w14:paraId="62407474" w14:textId="1900EB71" w:rsidR="00101FDE" w:rsidRPr="00101FDE" w:rsidRDefault="00101FDE" w:rsidP="008F1EE3">
            <w:pPr>
              <w:spacing w:line="240" w:lineRule="auto"/>
              <w:jc w:val="both"/>
              <w:rPr>
                <w:sz w:val="21"/>
                <w:szCs w:val="21"/>
                <w:lang w:val="sl-SI"/>
              </w:rPr>
            </w:pPr>
          </w:p>
          <w:p w14:paraId="53551741" w14:textId="543CFE99" w:rsidR="00101FDE" w:rsidRPr="00101FDE" w:rsidRDefault="00101FDE" w:rsidP="008F1EE3">
            <w:pPr>
              <w:spacing w:line="240" w:lineRule="auto"/>
              <w:jc w:val="both"/>
              <w:rPr>
                <w:sz w:val="21"/>
                <w:szCs w:val="21"/>
                <w:lang w:val="sl-SI"/>
              </w:rPr>
            </w:pPr>
          </w:p>
          <w:p w14:paraId="43000926" w14:textId="77777777" w:rsidR="00101FDE" w:rsidRPr="00101FDE" w:rsidRDefault="00101FDE" w:rsidP="008F1EE3">
            <w:pPr>
              <w:spacing w:line="240" w:lineRule="auto"/>
              <w:jc w:val="both"/>
              <w:rPr>
                <w:sz w:val="21"/>
                <w:szCs w:val="21"/>
                <w:lang w:val="sl-SI"/>
              </w:rPr>
            </w:pPr>
          </w:p>
          <w:p w14:paraId="1D605FA2" w14:textId="77777777" w:rsidR="00101FDE" w:rsidRPr="00101FDE" w:rsidRDefault="00101FDE" w:rsidP="008F1EE3">
            <w:pPr>
              <w:spacing w:line="240" w:lineRule="auto"/>
              <w:jc w:val="both"/>
              <w:rPr>
                <w:sz w:val="21"/>
                <w:szCs w:val="21"/>
                <w:lang w:val="sl-SI"/>
              </w:rPr>
            </w:pPr>
          </w:p>
          <w:p w14:paraId="753F981F" w14:textId="77777777" w:rsidR="00101FDE" w:rsidRPr="00101FDE" w:rsidRDefault="00101FDE" w:rsidP="008F1EE3">
            <w:pPr>
              <w:spacing w:line="240" w:lineRule="auto"/>
              <w:jc w:val="both"/>
              <w:rPr>
                <w:sz w:val="21"/>
                <w:szCs w:val="21"/>
                <w:lang w:val="sl-SI"/>
              </w:rPr>
            </w:pPr>
          </w:p>
          <w:p w14:paraId="67869014" w14:textId="77777777" w:rsidR="00101FDE" w:rsidRPr="00101FDE" w:rsidRDefault="00101FDE" w:rsidP="008F1EE3">
            <w:pPr>
              <w:spacing w:line="240" w:lineRule="auto"/>
              <w:jc w:val="both"/>
              <w:rPr>
                <w:sz w:val="21"/>
                <w:szCs w:val="21"/>
                <w:lang w:val="sl-SI"/>
              </w:rPr>
            </w:pPr>
          </w:p>
          <w:p w14:paraId="5D27D593" w14:textId="77777777" w:rsidR="00101FDE" w:rsidRPr="00101FDE" w:rsidRDefault="00101FDE" w:rsidP="008F1EE3">
            <w:pPr>
              <w:spacing w:line="240" w:lineRule="auto"/>
              <w:jc w:val="both"/>
              <w:rPr>
                <w:sz w:val="21"/>
                <w:szCs w:val="21"/>
                <w:lang w:val="sl-SI"/>
              </w:rPr>
            </w:pPr>
          </w:p>
          <w:p w14:paraId="6BE74954" w14:textId="77777777" w:rsidR="00101FDE" w:rsidRPr="00101FDE" w:rsidRDefault="00101FDE" w:rsidP="008F1EE3">
            <w:pPr>
              <w:spacing w:line="240" w:lineRule="auto"/>
              <w:jc w:val="both"/>
              <w:rPr>
                <w:sz w:val="21"/>
                <w:szCs w:val="21"/>
                <w:lang w:val="sl-SI"/>
              </w:rPr>
            </w:pPr>
          </w:p>
          <w:p w14:paraId="08868BEA" w14:textId="360D8C09" w:rsidR="00101FDE" w:rsidRPr="00101FDE" w:rsidRDefault="00101FDE" w:rsidP="008F1EE3">
            <w:pPr>
              <w:spacing w:line="240" w:lineRule="auto"/>
              <w:jc w:val="both"/>
              <w:rPr>
                <w:sz w:val="21"/>
                <w:szCs w:val="21"/>
                <w:lang w:val="sl-SI"/>
              </w:rPr>
            </w:pPr>
            <w:r w:rsidRPr="00101FDE">
              <w:rPr>
                <w:sz w:val="21"/>
                <w:szCs w:val="21"/>
                <w:lang w:val="sl-SI"/>
              </w:rPr>
              <w:t>V prehodnih določbah bo določeno, da se vsi postopki, ki so se začeli pred uveljavitvijo tega zakona končajo po dosedanjih predpisih.</w:t>
            </w:r>
          </w:p>
          <w:p w14:paraId="1A5A5BB5" w14:textId="77777777" w:rsidR="00101FDE" w:rsidRPr="00101FDE" w:rsidRDefault="00101FDE" w:rsidP="008F1EE3">
            <w:pPr>
              <w:spacing w:line="240" w:lineRule="auto"/>
              <w:jc w:val="both"/>
              <w:rPr>
                <w:sz w:val="21"/>
                <w:szCs w:val="21"/>
                <w:lang w:val="sl-SI"/>
              </w:rPr>
            </w:pPr>
          </w:p>
          <w:p w14:paraId="3C9A2FEC" w14:textId="77777777" w:rsidR="00101FDE" w:rsidRPr="00101FDE" w:rsidRDefault="00101FDE" w:rsidP="008F1EE3">
            <w:pPr>
              <w:spacing w:line="240" w:lineRule="auto"/>
              <w:jc w:val="both"/>
              <w:rPr>
                <w:sz w:val="21"/>
                <w:szCs w:val="21"/>
                <w:lang w:val="sl-SI"/>
              </w:rPr>
            </w:pPr>
          </w:p>
          <w:p w14:paraId="633B97ED" w14:textId="77777777" w:rsidR="00101FDE" w:rsidRPr="00101FDE" w:rsidRDefault="00101FDE" w:rsidP="008F1EE3">
            <w:pPr>
              <w:spacing w:line="240" w:lineRule="auto"/>
              <w:jc w:val="both"/>
              <w:rPr>
                <w:sz w:val="21"/>
                <w:szCs w:val="21"/>
                <w:lang w:val="sl-SI"/>
              </w:rPr>
            </w:pPr>
          </w:p>
          <w:p w14:paraId="30324493" w14:textId="77777777" w:rsidR="00101FDE" w:rsidRPr="00101FDE" w:rsidRDefault="00101FDE" w:rsidP="00FF1F36">
            <w:pPr>
              <w:spacing w:line="240" w:lineRule="auto"/>
              <w:jc w:val="both"/>
              <w:rPr>
                <w:sz w:val="21"/>
                <w:szCs w:val="21"/>
                <w:lang w:val="sl-SI"/>
              </w:rPr>
            </w:pPr>
            <w:r w:rsidRPr="00101FDE">
              <w:rPr>
                <w:sz w:val="21"/>
                <w:szCs w:val="21"/>
                <w:lang w:val="sl-SI"/>
              </w:rPr>
              <w:t>V prehodnih določbah bo določeno, da se vsi postopki, ki so se začeli pred uveljavitvijo tega zakona končajo po dosedanjih predpisih.</w:t>
            </w:r>
          </w:p>
          <w:p w14:paraId="14A0EE03" w14:textId="77777777" w:rsidR="00101FDE" w:rsidRPr="00101FDE" w:rsidRDefault="00101FDE" w:rsidP="008F1EE3">
            <w:pPr>
              <w:spacing w:line="240" w:lineRule="auto"/>
              <w:jc w:val="both"/>
              <w:rPr>
                <w:sz w:val="21"/>
                <w:szCs w:val="21"/>
                <w:lang w:val="sl-SI"/>
              </w:rPr>
            </w:pPr>
          </w:p>
          <w:p w14:paraId="7559B29A" w14:textId="77777777" w:rsidR="00101FDE" w:rsidRPr="00101FDE" w:rsidRDefault="00101FDE" w:rsidP="008F1EE3">
            <w:pPr>
              <w:spacing w:line="240" w:lineRule="auto"/>
              <w:jc w:val="both"/>
              <w:rPr>
                <w:sz w:val="21"/>
                <w:szCs w:val="21"/>
                <w:lang w:val="sl-SI"/>
              </w:rPr>
            </w:pPr>
          </w:p>
          <w:p w14:paraId="0E6140D3" w14:textId="77777777" w:rsidR="00101FDE" w:rsidRPr="00101FDE" w:rsidRDefault="00101FDE" w:rsidP="008F1EE3">
            <w:pPr>
              <w:spacing w:line="240" w:lineRule="auto"/>
              <w:jc w:val="both"/>
              <w:rPr>
                <w:sz w:val="21"/>
                <w:szCs w:val="21"/>
                <w:lang w:val="sl-SI"/>
              </w:rPr>
            </w:pPr>
          </w:p>
          <w:p w14:paraId="1C12056B" w14:textId="77777777" w:rsidR="00101FDE" w:rsidRPr="00101FDE" w:rsidRDefault="00101FDE" w:rsidP="008F1EE3">
            <w:pPr>
              <w:spacing w:line="240" w:lineRule="auto"/>
              <w:jc w:val="both"/>
              <w:rPr>
                <w:sz w:val="21"/>
                <w:szCs w:val="21"/>
                <w:lang w:val="sl-SI"/>
              </w:rPr>
            </w:pPr>
          </w:p>
          <w:p w14:paraId="26D55911" w14:textId="77777777" w:rsidR="00101FDE" w:rsidRPr="00101FDE" w:rsidRDefault="00101FDE" w:rsidP="008F1EE3">
            <w:pPr>
              <w:spacing w:line="240" w:lineRule="auto"/>
              <w:jc w:val="both"/>
              <w:rPr>
                <w:sz w:val="21"/>
                <w:szCs w:val="21"/>
                <w:lang w:val="sl-SI"/>
              </w:rPr>
            </w:pPr>
          </w:p>
          <w:p w14:paraId="5847A582" w14:textId="77777777" w:rsidR="00101FDE" w:rsidRPr="00101FDE" w:rsidRDefault="00101FDE" w:rsidP="008F1EE3">
            <w:pPr>
              <w:spacing w:line="240" w:lineRule="auto"/>
              <w:jc w:val="both"/>
              <w:rPr>
                <w:sz w:val="21"/>
                <w:szCs w:val="21"/>
                <w:lang w:val="sl-SI"/>
              </w:rPr>
            </w:pPr>
          </w:p>
          <w:p w14:paraId="1ED2E2BF" w14:textId="77777777" w:rsidR="00101FDE" w:rsidRPr="00101FDE" w:rsidRDefault="00101FDE" w:rsidP="00FF1F36">
            <w:pPr>
              <w:pStyle w:val="zamik"/>
              <w:pBdr>
                <w:top w:val="none" w:sz="0" w:space="12" w:color="auto"/>
              </w:pBdr>
              <w:spacing w:before="210" w:after="210"/>
              <w:ind w:firstLine="0"/>
              <w:jc w:val="both"/>
              <w:rPr>
                <w:rFonts w:ascii="Arial" w:eastAsia="Arial" w:hAnsi="Arial" w:cs="Arial"/>
                <w:sz w:val="21"/>
                <w:szCs w:val="21"/>
                <w:lang w:val="sl-SI"/>
              </w:rPr>
            </w:pPr>
            <w:r w:rsidRPr="00101FDE">
              <w:rPr>
                <w:rFonts w:ascii="Arial" w:eastAsia="Arial" w:hAnsi="Arial" w:cs="Arial"/>
                <w:sz w:val="21"/>
                <w:szCs w:val="21"/>
                <w:lang w:val="sl-SI"/>
              </w:rPr>
              <w:t>Pripomba bo smiselno upoštevana. 3.c člen bo dopolnjen z naslednjo vsebino:</w:t>
            </w:r>
          </w:p>
          <w:p w14:paraId="0E81C9E9" w14:textId="725331D2" w:rsidR="00101FDE" w:rsidRPr="00101FDE" w:rsidRDefault="00101FDE" w:rsidP="00FF1F36">
            <w:pPr>
              <w:pStyle w:val="zamik"/>
              <w:pBdr>
                <w:top w:val="none" w:sz="0" w:space="12" w:color="auto"/>
              </w:pBdr>
              <w:spacing w:before="210" w:after="210"/>
              <w:ind w:firstLine="0"/>
              <w:jc w:val="both"/>
              <w:rPr>
                <w:rFonts w:ascii="Arial" w:eastAsia="Arial" w:hAnsi="Arial" w:cs="Arial"/>
                <w:sz w:val="21"/>
                <w:szCs w:val="21"/>
                <w:lang w:val="sl-SI"/>
              </w:rPr>
            </w:pPr>
            <w:r w:rsidRPr="00101FDE">
              <w:rPr>
                <w:rFonts w:ascii="Arial" w:eastAsia="Arial" w:hAnsi="Arial" w:cs="Arial"/>
                <w:sz w:val="21"/>
                <w:szCs w:val="21"/>
                <w:lang w:val="sl-SI"/>
              </w:rPr>
              <w:t>»Lokalna skupnost pri povzemanju podatkov iz strokovne podlage s področja kmetijstva in uredbe iz 3.ba člena tega zakona s soglasjem ministrstva, pristojnega za kmetijstvo, območja trajno varovanih kmetijskih zemljišč lahko določi kot območja ostalih kmetijskih zemljišč in obratno, če to območje z vidika kmetijske pridelave, oblike, lege in drugih kriterijev odstopa od značilnosti širšega kmetijskega prostora.«.</w:t>
            </w:r>
          </w:p>
          <w:p w14:paraId="77E76186" w14:textId="18A2355D" w:rsidR="00101FDE" w:rsidRPr="00101FDE" w:rsidRDefault="00101FDE" w:rsidP="00FF1F36">
            <w:pPr>
              <w:pStyle w:val="zamik"/>
              <w:pBdr>
                <w:top w:val="none" w:sz="0" w:space="12" w:color="auto"/>
              </w:pBdr>
              <w:spacing w:before="210" w:after="210"/>
              <w:jc w:val="both"/>
              <w:rPr>
                <w:rFonts w:ascii="Arial" w:eastAsia="Arial" w:hAnsi="Arial" w:cs="Arial"/>
                <w:sz w:val="21"/>
                <w:szCs w:val="21"/>
                <w:lang w:val="sl-SI"/>
              </w:rPr>
            </w:pPr>
          </w:p>
          <w:p w14:paraId="19788601" w14:textId="77777777" w:rsidR="00101FDE" w:rsidRPr="00101FDE" w:rsidRDefault="00101FDE" w:rsidP="008F1EE3">
            <w:pPr>
              <w:spacing w:line="240" w:lineRule="auto"/>
              <w:jc w:val="both"/>
              <w:rPr>
                <w:sz w:val="21"/>
                <w:szCs w:val="21"/>
                <w:lang w:val="sl-SI"/>
              </w:rPr>
            </w:pPr>
          </w:p>
          <w:p w14:paraId="3C349E4B" w14:textId="77777777" w:rsidR="00101FDE" w:rsidRPr="00101FDE" w:rsidRDefault="00101FDE" w:rsidP="008F1EE3">
            <w:pPr>
              <w:spacing w:line="240" w:lineRule="auto"/>
              <w:jc w:val="both"/>
              <w:rPr>
                <w:sz w:val="21"/>
                <w:szCs w:val="21"/>
                <w:lang w:val="sl-SI"/>
              </w:rPr>
            </w:pPr>
          </w:p>
          <w:p w14:paraId="15FCA33E" w14:textId="77777777" w:rsidR="00101FDE" w:rsidRPr="00101FDE" w:rsidRDefault="00101FDE" w:rsidP="008F1EE3">
            <w:pPr>
              <w:spacing w:line="240" w:lineRule="auto"/>
              <w:jc w:val="both"/>
              <w:rPr>
                <w:sz w:val="21"/>
                <w:szCs w:val="21"/>
                <w:lang w:val="sl-SI"/>
              </w:rPr>
            </w:pPr>
          </w:p>
          <w:p w14:paraId="51A282DC" w14:textId="1DEA0A61" w:rsidR="00101FDE" w:rsidRPr="00101FDE" w:rsidRDefault="00101FDE" w:rsidP="008F1EE3">
            <w:pPr>
              <w:spacing w:line="240" w:lineRule="auto"/>
              <w:jc w:val="both"/>
              <w:rPr>
                <w:sz w:val="21"/>
                <w:szCs w:val="21"/>
                <w:lang w:val="sl-SI"/>
              </w:rPr>
            </w:pPr>
          </w:p>
          <w:p w14:paraId="369CE888" w14:textId="77777777" w:rsidR="00101FDE" w:rsidRPr="00101FDE" w:rsidRDefault="00101FDE" w:rsidP="008F1EE3">
            <w:pPr>
              <w:spacing w:line="240" w:lineRule="auto"/>
              <w:jc w:val="both"/>
              <w:rPr>
                <w:sz w:val="21"/>
                <w:szCs w:val="21"/>
                <w:lang w:val="sl-SI"/>
              </w:rPr>
            </w:pPr>
          </w:p>
          <w:p w14:paraId="296B2E43" w14:textId="77777777" w:rsidR="00101FDE" w:rsidRPr="00101FDE" w:rsidRDefault="00101FDE" w:rsidP="008F1EE3">
            <w:pPr>
              <w:spacing w:line="240" w:lineRule="auto"/>
              <w:jc w:val="both"/>
              <w:rPr>
                <w:sz w:val="21"/>
                <w:szCs w:val="21"/>
                <w:lang w:val="sl-SI"/>
              </w:rPr>
            </w:pPr>
          </w:p>
          <w:p w14:paraId="18A49C8A" w14:textId="77777777" w:rsidR="00101FDE" w:rsidRPr="00101FDE" w:rsidRDefault="00101FDE" w:rsidP="008F1EE3">
            <w:pPr>
              <w:spacing w:line="240" w:lineRule="auto"/>
              <w:jc w:val="both"/>
              <w:rPr>
                <w:sz w:val="21"/>
                <w:szCs w:val="21"/>
                <w:lang w:val="sl-SI"/>
              </w:rPr>
            </w:pPr>
          </w:p>
          <w:p w14:paraId="7B5BC672" w14:textId="77777777" w:rsidR="00101FDE" w:rsidRPr="00101FDE" w:rsidRDefault="00101FDE" w:rsidP="008F1EE3">
            <w:pPr>
              <w:spacing w:line="240" w:lineRule="auto"/>
              <w:jc w:val="both"/>
              <w:rPr>
                <w:sz w:val="21"/>
                <w:szCs w:val="21"/>
                <w:lang w:val="sl-SI"/>
              </w:rPr>
            </w:pPr>
          </w:p>
          <w:p w14:paraId="08300697" w14:textId="77777777" w:rsidR="00101FDE" w:rsidRPr="00101FDE" w:rsidRDefault="00101FDE" w:rsidP="008F1EE3">
            <w:pPr>
              <w:spacing w:line="240" w:lineRule="auto"/>
              <w:jc w:val="both"/>
              <w:rPr>
                <w:sz w:val="21"/>
                <w:szCs w:val="21"/>
                <w:lang w:val="sl-SI"/>
              </w:rPr>
            </w:pPr>
          </w:p>
          <w:p w14:paraId="5E6CF750" w14:textId="77777777" w:rsidR="00101FDE" w:rsidRPr="00101FDE" w:rsidRDefault="00101FDE" w:rsidP="008F1EE3">
            <w:pPr>
              <w:spacing w:line="240" w:lineRule="auto"/>
              <w:jc w:val="both"/>
              <w:rPr>
                <w:sz w:val="21"/>
                <w:szCs w:val="21"/>
                <w:lang w:val="sl-SI"/>
              </w:rPr>
            </w:pPr>
          </w:p>
          <w:p w14:paraId="38A9DAD7" w14:textId="77777777" w:rsidR="00101FDE" w:rsidRPr="00101FDE" w:rsidRDefault="00101FDE" w:rsidP="008F1EE3">
            <w:pPr>
              <w:spacing w:line="240" w:lineRule="auto"/>
              <w:jc w:val="both"/>
              <w:rPr>
                <w:sz w:val="21"/>
                <w:szCs w:val="21"/>
                <w:lang w:val="sl-SI"/>
              </w:rPr>
            </w:pPr>
          </w:p>
          <w:p w14:paraId="31E1B978" w14:textId="77777777" w:rsidR="00101FDE" w:rsidRPr="00101FDE" w:rsidRDefault="00101FDE" w:rsidP="008F1EE3">
            <w:pPr>
              <w:spacing w:line="240" w:lineRule="auto"/>
              <w:jc w:val="both"/>
              <w:rPr>
                <w:sz w:val="21"/>
                <w:szCs w:val="21"/>
                <w:lang w:val="sl-SI"/>
              </w:rPr>
            </w:pPr>
          </w:p>
          <w:p w14:paraId="44715EB4" w14:textId="77777777" w:rsidR="00101FDE" w:rsidRPr="00101FDE" w:rsidRDefault="00101FDE" w:rsidP="008F1EE3">
            <w:pPr>
              <w:spacing w:line="240" w:lineRule="auto"/>
              <w:jc w:val="both"/>
              <w:rPr>
                <w:sz w:val="21"/>
                <w:szCs w:val="21"/>
                <w:lang w:val="sl-SI"/>
              </w:rPr>
            </w:pPr>
          </w:p>
          <w:p w14:paraId="6D045C39" w14:textId="77777777" w:rsidR="00101FDE" w:rsidRPr="00101FDE" w:rsidRDefault="00101FDE" w:rsidP="008F1EE3">
            <w:pPr>
              <w:spacing w:line="240" w:lineRule="auto"/>
              <w:jc w:val="both"/>
              <w:rPr>
                <w:sz w:val="21"/>
                <w:szCs w:val="21"/>
                <w:lang w:val="sl-SI"/>
              </w:rPr>
            </w:pPr>
          </w:p>
          <w:p w14:paraId="79CC9CE4" w14:textId="77777777" w:rsidR="00101FDE" w:rsidRPr="00101FDE" w:rsidRDefault="00101FDE" w:rsidP="008F1EE3">
            <w:pPr>
              <w:spacing w:line="240" w:lineRule="auto"/>
              <w:jc w:val="both"/>
              <w:rPr>
                <w:sz w:val="21"/>
                <w:szCs w:val="21"/>
                <w:lang w:val="sl-SI"/>
              </w:rPr>
            </w:pPr>
          </w:p>
          <w:p w14:paraId="1C97610A" w14:textId="77777777" w:rsidR="00101FDE" w:rsidRPr="00101FDE" w:rsidRDefault="00101FDE" w:rsidP="008F1EE3">
            <w:pPr>
              <w:spacing w:line="240" w:lineRule="auto"/>
              <w:jc w:val="both"/>
              <w:rPr>
                <w:sz w:val="21"/>
                <w:szCs w:val="21"/>
                <w:lang w:val="sl-SI"/>
              </w:rPr>
            </w:pPr>
          </w:p>
          <w:p w14:paraId="2E04B5FB" w14:textId="77777777" w:rsidR="00101FDE" w:rsidRPr="00101FDE" w:rsidRDefault="00101FDE" w:rsidP="008F1EE3">
            <w:pPr>
              <w:spacing w:line="240" w:lineRule="auto"/>
              <w:jc w:val="both"/>
              <w:rPr>
                <w:sz w:val="21"/>
                <w:szCs w:val="21"/>
                <w:lang w:val="sl-SI"/>
              </w:rPr>
            </w:pPr>
          </w:p>
          <w:p w14:paraId="016AAD31" w14:textId="77777777" w:rsidR="00101FDE" w:rsidRPr="00101FDE" w:rsidRDefault="00101FDE" w:rsidP="008F1EE3">
            <w:pPr>
              <w:spacing w:line="240" w:lineRule="auto"/>
              <w:jc w:val="both"/>
              <w:rPr>
                <w:sz w:val="21"/>
                <w:szCs w:val="21"/>
                <w:lang w:val="sl-SI"/>
              </w:rPr>
            </w:pPr>
          </w:p>
          <w:p w14:paraId="6058F025" w14:textId="77777777" w:rsidR="00101FDE" w:rsidRPr="00101FDE" w:rsidRDefault="00101FDE" w:rsidP="008F1EE3">
            <w:pPr>
              <w:spacing w:line="240" w:lineRule="auto"/>
              <w:jc w:val="both"/>
              <w:rPr>
                <w:sz w:val="21"/>
                <w:szCs w:val="21"/>
                <w:lang w:val="sl-SI"/>
              </w:rPr>
            </w:pPr>
          </w:p>
          <w:p w14:paraId="122AEDC5" w14:textId="77777777" w:rsidR="00101FDE" w:rsidRPr="00101FDE" w:rsidRDefault="00101FDE" w:rsidP="008F1EE3">
            <w:pPr>
              <w:spacing w:line="240" w:lineRule="auto"/>
              <w:jc w:val="both"/>
              <w:rPr>
                <w:sz w:val="21"/>
                <w:szCs w:val="21"/>
                <w:lang w:val="sl-SI"/>
              </w:rPr>
            </w:pPr>
          </w:p>
          <w:p w14:paraId="04356D11" w14:textId="77777777" w:rsidR="00101FDE" w:rsidRPr="00101FDE" w:rsidRDefault="00101FDE" w:rsidP="008F1EE3">
            <w:pPr>
              <w:spacing w:line="240" w:lineRule="auto"/>
              <w:jc w:val="both"/>
              <w:rPr>
                <w:sz w:val="21"/>
                <w:szCs w:val="21"/>
                <w:lang w:val="sl-SI"/>
              </w:rPr>
            </w:pPr>
          </w:p>
          <w:p w14:paraId="1FF235CF" w14:textId="77777777" w:rsidR="00101FDE" w:rsidRPr="00101FDE" w:rsidRDefault="00101FDE" w:rsidP="008F1EE3">
            <w:pPr>
              <w:spacing w:line="240" w:lineRule="auto"/>
              <w:jc w:val="both"/>
              <w:rPr>
                <w:sz w:val="21"/>
                <w:szCs w:val="21"/>
                <w:lang w:val="sl-SI"/>
              </w:rPr>
            </w:pPr>
          </w:p>
          <w:p w14:paraId="380731B8" w14:textId="09D7410A" w:rsidR="00101FDE" w:rsidRPr="00101FDE" w:rsidRDefault="00101FDE" w:rsidP="008F1EE3">
            <w:pPr>
              <w:spacing w:line="240" w:lineRule="auto"/>
              <w:jc w:val="both"/>
              <w:rPr>
                <w:sz w:val="21"/>
                <w:szCs w:val="21"/>
                <w:lang w:val="sl-SI"/>
              </w:rPr>
            </w:pPr>
          </w:p>
        </w:tc>
      </w:tr>
      <w:tr w:rsidR="00101FDE" w:rsidRPr="00550971" w14:paraId="286F560B" w14:textId="070B3C4F" w:rsidTr="00101FDE">
        <w:trPr>
          <w:trHeight w:val="459"/>
        </w:trPr>
        <w:tc>
          <w:tcPr>
            <w:tcW w:w="572" w:type="dxa"/>
            <w:tcMar>
              <w:top w:w="100" w:type="dxa"/>
              <w:left w:w="100" w:type="dxa"/>
              <w:bottom w:w="100" w:type="dxa"/>
              <w:right w:w="100" w:type="dxa"/>
            </w:tcMar>
          </w:tcPr>
          <w:p w14:paraId="6C79CC54" w14:textId="3703C6D1" w:rsidR="00101FDE" w:rsidRPr="00550971" w:rsidRDefault="00101FDE" w:rsidP="008F1EE3">
            <w:pPr>
              <w:widowControl w:val="0"/>
              <w:spacing w:line="240" w:lineRule="auto"/>
              <w:rPr>
                <w:sz w:val="21"/>
                <w:szCs w:val="21"/>
              </w:rPr>
            </w:pPr>
            <w:r w:rsidRPr="00550971">
              <w:rPr>
                <w:sz w:val="21"/>
                <w:szCs w:val="21"/>
              </w:rPr>
              <w:t>27.</w:t>
            </w:r>
          </w:p>
        </w:tc>
        <w:tc>
          <w:tcPr>
            <w:tcW w:w="852" w:type="dxa"/>
            <w:tcMar>
              <w:top w:w="100" w:type="dxa"/>
              <w:left w:w="100" w:type="dxa"/>
              <w:bottom w:w="100" w:type="dxa"/>
              <w:right w:w="100" w:type="dxa"/>
            </w:tcMar>
          </w:tcPr>
          <w:p w14:paraId="17A0B545" w14:textId="45D3272B"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0B56CA32" w14:textId="50927D0E"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1B97A78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6CC583B9" w14:textId="77777777" w:rsidR="00101FDE" w:rsidRPr="00550971" w:rsidRDefault="00101FDE" w:rsidP="008F1EE3">
            <w:pPr>
              <w:spacing w:line="240" w:lineRule="auto"/>
              <w:rPr>
                <w:sz w:val="21"/>
                <w:szCs w:val="21"/>
              </w:rPr>
            </w:pPr>
            <w:r w:rsidRPr="00550971">
              <w:rPr>
                <w:sz w:val="21"/>
                <w:szCs w:val="21"/>
              </w:rPr>
              <w:t>Predlagamo zvišanje bonitete na 40, ker so se lokacijske preveritve do sedaj omogočale na bonitetah pod 40, predvsem se gre za to, da vsi prebivalci imajo enake kriterije.</w:t>
            </w:r>
          </w:p>
          <w:p w14:paraId="240189FB" w14:textId="705B405F" w:rsidR="00101FDE" w:rsidRPr="00550971" w:rsidRDefault="00101FDE" w:rsidP="008F1EE3">
            <w:pPr>
              <w:spacing w:line="240" w:lineRule="auto"/>
              <w:rPr>
                <w:sz w:val="21"/>
                <w:szCs w:val="21"/>
              </w:rPr>
            </w:pPr>
            <w:r w:rsidRPr="00550971">
              <w:rPr>
                <w:sz w:val="21"/>
                <w:szCs w:val="21"/>
              </w:rPr>
              <w:t>Sedanje bonitete kmetijskih zemljišč so precej nerealne. Kamnita in za kmetijsko dejavnost neuporabna zemljišča imajo precej visoko boniteto. Potrebno bo nekje določiti, da se dovoljuje sprememba bonitete in pogoji za te spremembe.</w:t>
            </w:r>
          </w:p>
        </w:tc>
        <w:tc>
          <w:tcPr>
            <w:tcW w:w="5103" w:type="dxa"/>
            <w:tcMar>
              <w:top w:w="100" w:type="dxa"/>
              <w:left w:w="100" w:type="dxa"/>
              <w:bottom w:w="100" w:type="dxa"/>
              <w:right w:w="100" w:type="dxa"/>
            </w:tcMar>
          </w:tcPr>
          <w:p w14:paraId="2F1EE8DC" w14:textId="77777777" w:rsidR="00101FDE" w:rsidRPr="00550971" w:rsidRDefault="00101FDE" w:rsidP="008F1EE3">
            <w:pPr>
              <w:spacing w:line="240" w:lineRule="auto"/>
              <w:rPr>
                <w:sz w:val="21"/>
                <w:szCs w:val="21"/>
              </w:rPr>
            </w:pPr>
            <w:r w:rsidRPr="00550971">
              <w:rPr>
                <w:sz w:val="21"/>
                <w:szCs w:val="21"/>
              </w:rPr>
              <w:t>4. člen SDZKZ (3.ba člen – prvi odstavek, točka c)</w:t>
            </w:r>
          </w:p>
          <w:p w14:paraId="4FD81EC8" w14:textId="77777777" w:rsidR="00101FDE" w:rsidRPr="00550971" w:rsidRDefault="00101FDE" w:rsidP="008F1EE3">
            <w:pPr>
              <w:spacing w:line="240" w:lineRule="auto"/>
              <w:rPr>
                <w:sz w:val="21"/>
                <w:szCs w:val="21"/>
              </w:rPr>
            </w:pPr>
            <w:r w:rsidRPr="00550971">
              <w:rPr>
                <w:sz w:val="21"/>
                <w:szCs w:val="21"/>
              </w:rPr>
              <w:t>c.</w:t>
            </w:r>
          </w:p>
          <w:p w14:paraId="6A1729AA" w14:textId="3121B6D9" w:rsidR="00101FDE" w:rsidRPr="00550971" w:rsidRDefault="00101FDE" w:rsidP="008F1EE3">
            <w:pPr>
              <w:spacing w:line="240" w:lineRule="auto"/>
              <w:rPr>
                <w:sz w:val="21"/>
                <w:szCs w:val="21"/>
              </w:rPr>
            </w:pPr>
            <w:r w:rsidRPr="00550971">
              <w:rPr>
                <w:sz w:val="21"/>
                <w:szCs w:val="21"/>
              </w:rPr>
              <w:t xml:space="preserve">boniteta kmetijskih zemljišč v skladu s predpisi, ki urejajo evidentiranje nepremičnin (v nadaljnjem besedilu: boniteta kmetijskih zemljišč), je </w:t>
            </w:r>
            <w:r w:rsidRPr="00550971">
              <w:rPr>
                <w:strike/>
                <w:sz w:val="21"/>
                <w:szCs w:val="21"/>
              </w:rPr>
              <w:t xml:space="preserve">35 </w:t>
            </w:r>
            <w:r w:rsidRPr="00550971">
              <w:rPr>
                <w:sz w:val="21"/>
                <w:szCs w:val="21"/>
              </w:rPr>
              <w:t>40 ali višja,</w:t>
            </w:r>
          </w:p>
        </w:tc>
        <w:tc>
          <w:tcPr>
            <w:tcW w:w="1701" w:type="dxa"/>
          </w:tcPr>
          <w:p w14:paraId="2679C460" w14:textId="67375C84" w:rsidR="00101FDE" w:rsidRPr="00550971" w:rsidRDefault="00101FDE" w:rsidP="008F1EE3">
            <w:pPr>
              <w:spacing w:line="240" w:lineRule="auto"/>
              <w:rPr>
                <w:color w:val="000000"/>
                <w:sz w:val="21"/>
                <w:szCs w:val="21"/>
                <w:lang w:val="sl-SI"/>
              </w:rPr>
            </w:pPr>
            <w:r w:rsidRPr="00550971">
              <w:rPr>
                <w:sz w:val="21"/>
                <w:szCs w:val="21"/>
              </w:rPr>
              <w:t>Združenje občin Slovenije</w:t>
            </w:r>
          </w:p>
        </w:tc>
        <w:tc>
          <w:tcPr>
            <w:tcW w:w="4819" w:type="dxa"/>
          </w:tcPr>
          <w:p w14:paraId="18646771" w14:textId="77777777" w:rsidR="00101FDE" w:rsidRPr="00101FDE" w:rsidRDefault="00101FDE" w:rsidP="008F1EE3">
            <w:pPr>
              <w:spacing w:line="240" w:lineRule="auto"/>
              <w:jc w:val="both"/>
              <w:rPr>
                <w:sz w:val="21"/>
                <w:szCs w:val="21"/>
                <w:lang w:val="sl-SI"/>
              </w:rPr>
            </w:pPr>
            <w:r w:rsidRPr="00101FDE">
              <w:rPr>
                <w:sz w:val="21"/>
                <w:szCs w:val="21"/>
                <w:lang w:val="sl-SI"/>
              </w:rPr>
              <w:t>Ohranjamo danes določeno mejo, in sicer mora biti boniteta višja od 35. Mnenje stroke je, da je boniteta nad 35 potencial za njivsko rabo.</w:t>
            </w:r>
          </w:p>
          <w:p w14:paraId="55155BB8" w14:textId="77777777" w:rsidR="00101FDE" w:rsidRPr="00101FDE" w:rsidRDefault="00101FDE" w:rsidP="008F1EE3">
            <w:pPr>
              <w:spacing w:line="240" w:lineRule="auto"/>
              <w:rPr>
                <w:sz w:val="21"/>
                <w:szCs w:val="21"/>
              </w:rPr>
            </w:pPr>
          </w:p>
        </w:tc>
      </w:tr>
      <w:tr w:rsidR="00101FDE" w:rsidRPr="00550971" w14:paraId="6A966B48" w14:textId="2F6C8473" w:rsidTr="00101FDE">
        <w:trPr>
          <w:trHeight w:val="459"/>
        </w:trPr>
        <w:tc>
          <w:tcPr>
            <w:tcW w:w="572" w:type="dxa"/>
            <w:tcMar>
              <w:top w:w="100" w:type="dxa"/>
              <w:left w:w="100" w:type="dxa"/>
              <w:bottom w:w="100" w:type="dxa"/>
              <w:right w:w="100" w:type="dxa"/>
            </w:tcMar>
          </w:tcPr>
          <w:p w14:paraId="56D19061" w14:textId="3CDEEFD5" w:rsidR="00101FDE" w:rsidRPr="00550971" w:rsidRDefault="00101FDE" w:rsidP="008F1EE3">
            <w:pPr>
              <w:widowControl w:val="0"/>
              <w:spacing w:line="240" w:lineRule="auto"/>
              <w:rPr>
                <w:sz w:val="21"/>
                <w:szCs w:val="21"/>
              </w:rPr>
            </w:pPr>
            <w:r w:rsidRPr="00550971">
              <w:rPr>
                <w:sz w:val="21"/>
                <w:szCs w:val="21"/>
              </w:rPr>
              <w:t>28.</w:t>
            </w:r>
          </w:p>
        </w:tc>
        <w:tc>
          <w:tcPr>
            <w:tcW w:w="852" w:type="dxa"/>
            <w:tcMar>
              <w:top w:w="100" w:type="dxa"/>
              <w:left w:w="100" w:type="dxa"/>
              <w:bottom w:w="100" w:type="dxa"/>
              <w:right w:w="100" w:type="dxa"/>
            </w:tcMar>
          </w:tcPr>
          <w:p w14:paraId="409CC74F" w14:textId="2A16FC35"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5996F505" w14:textId="4ED63AEB"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0F429A0F"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052C11A9" w14:textId="77777777" w:rsidR="00101FDE" w:rsidRPr="00550971" w:rsidRDefault="00101FDE" w:rsidP="008F1EE3">
            <w:pPr>
              <w:spacing w:line="240" w:lineRule="auto"/>
              <w:jc w:val="both"/>
              <w:rPr>
                <w:rFonts w:eastAsia="Times New Roman"/>
                <w:b/>
                <w:bCs/>
                <w:color w:val="000000"/>
                <w:sz w:val="21"/>
                <w:szCs w:val="21"/>
                <w:lang w:val="sl-SI"/>
              </w:rPr>
            </w:pPr>
            <w:r w:rsidRPr="00550971">
              <w:rPr>
                <w:rFonts w:eastAsia="Times New Roman"/>
                <w:color w:val="000000"/>
                <w:sz w:val="21"/>
                <w:szCs w:val="21"/>
                <w:lang w:val="sl-SI"/>
              </w:rPr>
              <w:t>Predlagamo, da se območje trajno varovanih kmetijskih zemljišč ne določi tudi na</w:t>
            </w:r>
            <w:r w:rsidRPr="00550971">
              <w:rPr>
                <w:rFonts w:eastAsia="Times New Roman"/>
                <w:b/>
                <w:bCs/>
                <w:color w:val="000000"/>
                <w:sz w:val="21"/>
                <w:szCs w:val="21"/>
                <w:lang w:val="sl-SI"/>
              </w:rPr>
              <w:t>:</w:t>
            </w:r>
          </w:p>
          <w:p w14:paraId="06AE38D2" w14:textId="77777777" w:rsidR="00101FDE" w:rsidRPr="00550971" w:rsidRDefault="00101FDE" w:rsidP="008F1EE3">
            <w:pPr>
              <w:numPr>
                <w:ilvl w:val="0"/>
                <w:numId w:val="9"/>
              </w:num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območju načrtovane energetske infrastrukture in</w:t>
            </w:r>
          </w:p>
          <w:p w14:paraId="64C67B25" w14:textId="77777777" w:rsidR="00101FDE" w:rsidRPr="00550971" w:rsidRDefault="00101FDE" w:rsidP="008F1EE3">
            <w:pPr>
              <w:numPr>
                <w:ilvl w:val="0"/>
                <w:numId w:val="9"/>
              </w:numPr>
              <w:spacing w:line="240" w:lineRule="auto"/>
              <w:jc w:val="both"/>
              <w:rPr>
                <w:rFonts w:eastAsia="Times New Roman"/>
                <w:color w:val="000000"/>
                <w:sz w:val="21"/>
                <w:szCs w:val="21"/>
                <w:lang w:val="sl-SI"/>
              </w:rPr>
            </w:pPr>
            <w:r w:rsidRPr="00550971">
              <w:rPr>
                <w:rFonts w:eastAsia="Times New Roman"/>
                <w:color w:val="000000"/>
                <w:sz w:val="21"/>
                <w:szCs w:val="21"/>
                <w:u w:val="single"/>
                <w:lang w:val="sl-SI"/>
              </w:rPr>
              <w:t>potencialnih prednostnih območjih za umeščanje FN in VE</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ki se skladno z zakonom, ki ureja uvajanje naprav za proizvodnjo električne energije iz obnovljivih virov energije ZUNPEOVE),</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 xml:space="preserve">načrtujejo z državnimi prostorski akti kot prostorske ureditve državnega pomena ali se kot prostorske ureditve lokalnega pomena načrtujejo z občinskim prostorskimi akti. </w:t>
            </w:r>
          </w:p>
          <w:p w14:paraId="2D6F36C0" w14:textId="77777777" w:rsidR="00101FDE" w:rsidRPr="00550971" w:rsidRDefault="00101FDE" w:rsidP="008F1EE3">
            <w:pPr>
              <w:spacing w:line="240" w:lineRule="auto"/>
              <w:jc w:val="both"/>
              <w:rPr>
                <w:rFonts w:eastAsia="Times New Roman"/>
                <w:color w:val="000000"/>
                <w:sz w:val="21"/>
                <w:szCs w:val="21"/>
                <w:lang w:val="sl-SI"/>
              </w:rPr>
            </w:pPr>
          </w:p>
          <w:p w14:paraId="1E942457" w14:textId="77777777" w:rsidR="00101FDE" w:rsidRPr="00550971" w:rsidRDefault="00101FDE" w:rsidP="008F1EE3">
            <w:pPr>
              <w:spacing w:line="240" w:lineRule="auto"/>
              <w:jc w:val="both"/>
              <w:rPr>
                <w:b/>
                <w:bCs/>
                <w:sz w:val="21"/>
                <w:szCs w:val="21"/>
                <w:lang w:val="sl-SI"/>
              </w:rPr>
            </w:pPr>
            <w:r w:rsidRPr="00550971">
              <w:rPr>
                <w:rFonts w:eastAsia="Times New Roman"/>
                <w:color w:val="000000"/>
                <w:sz w:val="21"/>
                <w:szCs w:val="21"/>
                <w:lang w:val="sl-SI"/>
              </w:rPr>
              <w:t xml:space="preserve">Predlog bo prispeval k pospešenem uvajanju OVE za doseganje ciljev RS na področju rabe OVE ter povečanju samooskrbe z domačimi energije </w:t>
            </w:r>
            <w:r w:rsidRPr="00550971">
              <w:rPr>
                <w:rFonts w:eastAsia="Times New Roman"/>
                <w:color w:val="000000"/>
                <w:sz w:val="21"/>
                <w:szCs w:val="21"/>
                <w:u w:val="single"/>
                <w:lang w:val="sl-SI"/>
              </w:rPr>
              <w:t>skladno s cilji posodobljenega Celovitega energetskega in podnebnega načrta RS (NEPN).</w:t>
            </w:r>
          </w:p>
          <w:p w14:paraId="3442E71C" w14:textId="77777777" w:rsidR="00101FDE" w:rsidRPr="00550971" w:rsidRDefault="00101FDE" w:rsidP="008F1EE3">
            <w:pPr>
              <w:spacing w:line="240" w:lineRule="auto"/>
              <w:jc w:val="both"/>
              <w:rPr>
                <w:rFonts w:eastAsia="Times New Roman"/>
                <w:color w:val="000000"/>
                <w:sz w:val="21"/>
                <w:szCs w:val="21"/>
                <w:lang w:val="sl-SI"/>
              </w:rPr>
            </w:pPr>
          </w:p>
          <w:p w14:paraId="05A8FE48"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u w:val="single"/>
                <w:lang w:val="sl-SI"/>
              </w:rPr>
              <w:t>Obrazložitev:</w:t>
            </w:r>
          </w:p>
          <w:p w14:paraId="3F2FD338" w14:textId="77777777" w:rsidR="00101FDE" w:rsidRPr="00550971" w:rsidRDefault="00101FDE" w:rsidP="008F1EE3">
            <w:pPr>
              <w:spacing w:line="240" w:lineRule="auto"/>
              <w:jc w:val="both"/>
              <w:rPr>
                <w:sz w:val="21"/>
                <w:szCs w:val="21"/>
                <w:lang w:val="sl-SI"/>
              </w:rPr>
            </w:pPr>
            <w:r w:rsidRPr="00550971">
              <w:rPr>
                <w:rFonts w:eastAsia="Times New Roman"/>
                <w:color w:val="000000"/>
                <w:sz w:val="21"/>
                <w:szCs w:val="21"/>
                <w:lang w:val="sl-SI"/>
              </w:rPr>
              <w:t xml:space="preserve">NEPN (2024) predvideva pripravo strokovnih podlag za prostorsko načrtovanje URE, OVE in drugih nizko ogljičnih virov ter določitev </w:t>
            </w:r>
            <w:r w:rsidRPr="00550971">
              <w:rPr>
                <w:sz w:val="21"/>
                <w:szCs w:val="21"/>
                <w:lang w:val="sl-SI"/>
              </w:rPr>
              <w:t xml:space="preserve">potencialnih prednostnih območij OVE. </w:t>
            </w:r>
          </w:p>
          <w:p w14:paraId="28C6D4A0" w14:textId="77777777" w:rsidR="00101FDE" w:rsidRPr="00550971" w:rsidRDefault="00101FDE" w:rsidP="008F1EE3">
            <w:pPr>
              <w:spacing w:line="240" w:lineRule="auto"/>
              <w:jc w:val="both"/>
              <w:rPr>
                <w:sz w:val="21"/>
                <w:szCs w:val="21"/>
                <w:lang w:val="sl-SI"/>
              </w:rPr>
            </w:pPr>
          </w:p>
          <w:p w14:paraId="6ED7CA53"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u w:val="single"/>
                <w:lang w:val="sl-SI"/>
              </w:rPr>
              <w:t>V letih od 2025 do 2030 bo izdelanih več strokovnih podlag s ciljem identifikacije potencialnih prednostnih območij za oskrbo z obnovljivimi viri</w:t>
            </w:r>
            <w:r w:rsidRPr="00550971">
              <w:rPr>
                <w:rFonts w:eastAsia="Times New Roman"/>
                <w:color w:val="000000"/>
                <w:sz w:val="21"/>
                <w:szCs w:val="21"/>
                <w:lang w:val="sl-SI"/>
              </w:rPr>
              <w:t xml:space="preserve"> in drugimi nizkoogljičnimi viri energije za oskrbo s toploto, električno energijo in gorivi, vključno z omrežji in shranjevanjem energije, </w:t>
            </w:r>
            <w:r w:rsidRPr="00550971">
              <w:rPr>
                <w:rFonts w:eastAsia="Times New Roman"/>
                <w:color w:val="000000"/>
                <w:sz w:val="21"/>
                <w:szCs w:val="21"/>
                <w:u w:val="single"/>
                <w:lang w:val="sl-SI"/>
              </w:rPr>
              <w:t>z upoštevanjem občutljivosti in sprejemljivosti vplivov na okolje kot podlago za načrtovanje ureditev državnega pomena, regionalno prostorsko načrtovanje in kot skupna strokovna izhodišča za energetsko in prostorsko načrtovanje na lokalni ravn</w:t>
            </w:r>
            <w:r w:rsidRPr="00550971">
              <w:rPr>
                <w:rFonts w:eastAsia="Times New Roman"/>
                <w:color w:val="000000"/>
                <w:sz w:val="21"/>
                <w:szCs w:val="21"/>
                <w:lang w:val="sl-SI"/>
              </w:rPr>
              <w:t xml:space="preserve">i. </w:t>
            </w:r>
          </w:p>
          <w:p w14:paraId="6779C7F0" w14:textId="77777777" w:rsidR="00101FDE" w:rsidRPr="00550971" w:rsidRDefault="00101FDE" w:rsidP="008F1EE3">
            <w:pPr>
              <w:spacing w:line="240" w:lineRule="auto"/>
              <w:jc w:val="both"/>
              <w:rPr>
                <w:rFonts w:eastAsia="Times New Roman"/>
                <w:color w:val="000000"/>
                <w:sz w:val="21"/>
                <w:szCs w:val="21"/>
                <w:lang w:val="sl-SI"/>
              </w:rPr>
            </w:pPr>
          </w:p>
          <w:p w14:paraId="45F830B5"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V letu 2025 bo skladno z ZUNPEOVE, ob upoštevanju zakonodaje s področja umeščanja v prostor,</w:t>
            </w:r>
            <w:r w:rsidRPr="00550971">
              <w:rPr>
                <w:rFonts w:eastAsia="Times New Roman"/>
                <w:color w:val="000000"/>
                <w:sz w:val="21"/>
                <w:szCs w:val="21"/>
                <w:u w:val="single"/>
                <w:lang w:val="sl-SI"/>
              </w:rPr>
              <w:t xml:space="preserve"> izdelan tematski akcijski program za FN in VE za opredelitev prednostnih lokacij za te naprave ter določitev potencialnih drugih lokacij najmanj v obsegu, potrebnem za doseganje ciljev NEPN do leta 2030</w:t>
            </w:r>
            <w:r w:rsidRPr="00550971">
              <w:rPr>
                <w:rFonts w:eastAsia="Times New Roman"/>
                <w:color w:val="000000"/>
                <w:sz w:val="21"/>
                <w:szCs w:val="21"/>
                <w:lang w:val="sl-SI"/>
              </w:rPr>
              <w:t xml:space="preserve">. </w:t>
            </w:r>
            <w:r w:rsidRPr="00550971">
              <w:rPr>
                <w:rFonts w:eastAsia="Times New Roman"/>
                <w:b/>
                <w:bCs/>
                <w:color w:val="000000"/>
                <w:sz w:val="21"/>
                <w:szCs w:val="21"/>
                <w:lang w:val="sl-SI"/>
              </w:rPr>
              <w:t>NEPN določa, da se sončne elektrarne na območju kmetijskih zemljišč načrtujejo kot spremljajoča (energetska dejavnost) raba.</w:t>
            </w:r>
            <w:r w:rsidRPr="00550971">
              <w:rPr>
                <w:rFonts w:eastAsia="Times New Roman"/>
                <w:color w:val="000000"/>
                <w:sz w:val="21"/>
                <w:szCs w:val="21"/>
                <w:lang w:val="sl-SI"/>
              </w:rPr>
              <w:t xml:space="preserve"> </w:t>
            </w:r>
          </w:p>
          <w:p w14:paraId="5D716685" w14:textId="77777777" w:rsidR="00101FDE" w:rsidRPr="00550971" w:rsidRDefault="00101FDE" w:rsidP="008F1EE3">
            <w:pPr>
              <w:spacing w:line="240" w:lineRule="auto"/>
              <w:jc w:val="both"/>
              <w:rPr>
                <w:rFonts w:eastAsia="Times New Roman"/>
                <w:color w:val="000000"/>
                <w:sz w:val="21"/>
                <w:szCs w:val="21"/>
                <w:lang w:val="sl-SI"/>
              </w:rPr>
            </w:pPr>
          </w:p>
          <w:p w14:paraId="6276E331"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V skupini HSE podpiramo medsektorsko usklajene zakonodajne rešitve, ki upoštevajo razvojne potrebe različnih sektorjev, v tem primeru sektorja pristojnega za kmetijstvo, gozdarstvo in prehrano ter sektorja energetike. </w:t>
            </w:r>
            <w:r w:rsidRPr="00550971">
              <w:rPr>
                <w:rFonts w:eastAsia="Times New Roman"/>
                <w:color w:val="000000"/>
                <w:sz w:val="21"/>
                <w:szCs w:val="21"/>
                <w:u w:val="single"/>
                <w:lang w:val="sl-SI"/>
              </w:rPr>
              <w:t xml:space="preserve">Predlog ZKZ-H, skupaj z našimi predlogi, razumemo kot korak v smeri zagotavljanja večje predvidljivosti in zakonodajne varnosti v obeh sektorjih.  </w:t>
            </w:r>
          </w:p>
          <w:p w14:paraId="05F6B7B4" w14:textId="77777777" w:rsidR="00101FDE" w:rsidRPr="00550971" w:rsidRDefault="00101FDE" w:rsidP="008F1EE3">
            <w:pPr>
              <w:spacing w:line="240" w:lineRule="auto"/>
              <w:jc w:val="both"/>
              <w:rPr>
                <w:rFonts w:eastAsia="Times New Roman"/>
                <w:color w:val="000000"/>
                <w:sz w:val="21"/>
                <w:szCs w:val="21"/>
                <w:lang w:val="sl-SI"/>
              </w:rPr>
            </w:pPr>
          </w:p>
          <w:p w14:paraId="64F23341" w14:textId="77777777" w:rsidR="00101FDE" w:rsidRPr="00550971" w:rsidRDefault="00101FDE" w:rsidP="008F1EE3">
            <w:pPr>
              <w:spacing w:line="240" w:lineRule="auto"/>
              <w:jc w:val="both"/>
              <w:rPr>
                <w:sz w:val="21"/>
                <w:szCs w:val="21"/>
                <w:lang w:val="sl-SI"/>
              </w:rPr>
            </w:pPr>
            <w:r w:rsidRPr="00550971">
              <w:rPr>
                <w:rFonts w:eastAsia="Times New Roman"/>
                <w:color w:val="000000"/>
                <w:sz w:val="21"/>
                <w:szCs w:val="21"/>
                <w:lang w:val="sl-SI"/>
              </w:rPr>
              <w:t>Takšen pristop usklajevanja sektorskih cilje poudarja tudi p</w:t>
            </w:r>
            <w:r w:rsidRPr="00550971">
              <w:rPr>
                <w:rFonts w:eastAsia="Times New Roman"/>
                <w:color w:val="000000"/>
                <w:sz w:val="21"/>
                <w:szCs w:val="21"/>
                <w:u w:val="single"/>
                <w:lang w:val="sl-SI"/>
              </w:rPr>
              <w:t>redlog Sporočila Komisije Evropskemu parlamentu , Evropskemu ekonomsko-socialnemu odboru in odboru regij -</w:t>
            </w:r>
            <w:r w:rsidRPr="00550971">
              <w:rPr>
                <w:b/>
                <w:bCs/>
                <w:sz w:val="21"/>
                <w:szCs w:val="21"/>
                <w:u w:val="single"/>
                <w:lang w:val="sl-SI"/>
              </w:rPr>
              <w:t xml:space="preserve"> </w:t>
            </w:r>
            <w:r w:rsidRPr="00550971">
              <w:rPr>
                <w:sz w:val="21"/>
                <w:szCs w:val="21"/>
                <w:u w:val="single"/>
                <w:lang w:val="sl-SI"/>
              </w:rPr>
              <w:t>Vizija za kmetijstvo in prehrano - Skupno oblikovanje kmetijskega in živilskega sektorja, ki bo privlačen za prihodnje generacije COM(2025) 75 final</w:t>
            </w:r>
            <w:r w:rsidRPr="00550971">
              <w:rPr>
                <w:sz w:val="21"/>
                <w:szCs w:val="21"/>
                <w:lang w:val="sl-SI"/>
              </w:rPr>
              <w:t xml:space="preserve">, z dne 19. 2. 2025 (na voljo </w:t>
            </w:r>
            <w:hyperlink r:id="rId9" w:history="1">
              <w:r w:rsidRPr="00550971">
                <w:rPr>
                  <w:rStyle w:val="Hiperpovezava"/>
                  <w:sz w:val="21"/>
                  <w:szCs w:val="21"/>
                  <w:lang w:val="sl-SI"/>
                </w:rPr>
                <w:t>tukaj</w:t>
              </w:r>
            </w:hyperlink>
            <w:r w:rsidRPr="00550971">
              <w:rPr>
                <w:sz w:val="21"/>
                <w:szCs w:val="21"/>
                <w:lang w:val="sl-SI"/>
              </w:rPr>
              <w:t>), ki navaja: »</w:t>
            </w:r>
            <w:r w:rsidRPr="00550971">
              <w:rPr>
                <w:b/>
                <w:bCs/>
                <w:i/>
                <w:iCs/>
                <w:sz w:val="21"/>
                <w:szCs w:val="21"/>
                <w:lang w:val="sl-SI"/>
              </w:rPr>
              <w:t>Pojavljajo se tudi pomembne priložnosti v zvezi s proizvodnjo energije iz obnovljivih virov, kar je pot za krepitev energetske varnosti in zmanjšanje emisij toplogrednih plinov, kmetom in gozdarjem pa daje možnost za dodatne prihodke in inovacijske možnosti. Ne le, da bi morali biti kmetje še bolj energetsko zadostni, na primer s sončnimi paneli, vetrnimi elektrarnami in proizvodnjo bioplina, temveč bi morali imeti tudi možnost, da dobavljajo svoje energetske proizvode na trg, tudi preko energetskih skupnosti</w:t>
            </w:r>
            <w:r w:rsidRPr="00550971">
              <w:rPr>
                <w:i/>
                <w:iCs/>
                <w:sz w:val="21"/>
                <w:szCs w:val="21"/>
                <w:lang w:val="sl-SI"/>
              </w:rPr>
              <w:t>.«</w:t>
            </w:r>
          </w:p>
          <w:p w14:paraId="091CF1BE" w14:textId="77777777"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70081B2B"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dopolnitev drugega odstavka 3.ba člena, kot sledi:</w:t>
            </w:r>
          </w:p>
          <w:p w14:paraId="020738F6" w14:textId="77777777" w:rsidR="00101FDE" w:rsidRPr="00550971" w:rsidRDefault="00101FDE" w:rsidP="008F1EE3">
            <w:pPr>
              <w:spacing w:line="240" w:lineRule="auto"/>
              <w:jc w:val="both"/>
              <w:rPr>
                <w:rFonts w:eastAsia="Times New Roman"/>
                <w:color w:val="000000"/>
                <w:sz w:val="21"/>
                <w:szCs w:val="21"/>
                <w:lang w:val="sl-SI"/>
              </w:rPr>
            </w:pPr>
          </w:p>
          <w:p w14:paraId="6A20DE0D"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Ne glede na prejšnji odstavek se območje trajno varovanih kmetijskih zemljišč ne določi na:</w:t>
            </w:r>
          </w:p>
          <w:p w14:paraId="09F38AC5" w14:textId="77777777" w:rsidR="00101FDE" w:rsidRPr="00550971" w:rsidRDefault="00101FDE" w:rsidP="008F1EE3">
            <w:pPr>
              <w:numPr>
                <w:ilvl w:val="0"/>
                <w:numId w:val="10"/>
              </w:numPr>
              <w:spacing w:line="240" w:lineRule="auto"/>
              <w:jc w:val="both"/>
              <w:rPr>
                <w:rFonts w:eastAsia="Times New Roman"/>
                <w:color w:val="000000"/>
                <w:sz w:val="21"/>
                <w:szCs w:val="21"/>
                <w:lang w:val="sl-SI"/>
              </w:rPr>
            </w:pPr>
            <w:r w:rsidRPr="00550971">
              <w:rPr>
                <w:rFonts w:eastAsia="Times New Roman"/>
                <w:color w:val="000000"/>
                <w:sz w:val="21"/>
                <w:szCs w:val="21"/>
                <w:lang w:val="sl-SI"/>
              </w:rPr>
              <w:t>območjih zajetij in najožjih vodovarstvenih območjih, ki so določena v skladu s predpisi, ki urejajo področje voda, in</w:t>
            </w:r>
          </w:p>
          <w:p w14:paraId="3672B3A8" w14:textId="399DE1F0" w:rsidR="00101FDE" w:rsidRPr="00550971" w:rsidRDefault="00101FDE" w:rsidP="008F1EE3">
            <w:pPr>
              <w:numPr>
                <w:ilvl w:val="0"/>
                <w:numId w:val="10"/>
              </w:numPr>
              <w:spacing w:line="240" w:lineRule="auto"/>
              <w:jc w:val="both"/>
              <w:rPr>
                <w:sz w:val="21"/>
                <w:szCs w:val="21"/>
              </w:rPr>
            </w:pPr>
            <w:r w:rsidRPr="00550971">
              <w:rPr>
                <w:rFonts w:eastAsia="Times New Roman"/>
                <w:color w:val="000000"/>
                <w:sz w:val="21"/>
                <w:szCs w:val="21"/>
                <w:lang w:val="sl-SI"/>
              </w:rPr>
              <w:t xml:space="preserve">območjih državnih prostorskih načrtov za ceste, </w:t>
            </w:r>
            <w:r w:rsidRPr="00550971">
              <w:rPr>
                <w:rFonts w:eastAsia="Times New Roman"/>
                <w:strike/>
                <w:color w:val="000000"/>
                <w:sz w:val="21"/>
                <w:szCs w:val="21"/>
                <w:lang w:val="sl-SI"/>
              </w:rPr>
              <w:t>in</w:t>
            </w:r>
            <w:r w:rsidRPr="00550971">
              <w:rPr>
                <w:rFonts w:eastAsia="Times New Roman"/>
                <w:color w:val="000000"/>
                <w:sz w:val="21"/>
                <w:szCs w:val="21"/>
                <w:lang w:val="sl-SI"/>
              </w:rPr>
              <w:t xml:space="preserve"> železnice </w:t>
            </w:r>
            <w:r w:rsidRPr="00550971">
              <w:rPr>
                <w:rFonts w:eastAsia="Times New Roman"/>
                <w:color w:val="000000"/>
                <w:sz w:val="21"/>
                <w:szCs w:val="21"/>
                <w:u w:val="single"/>
                <w:lang w:val="sl-SI"/>
              </w:rPr>
              <w:t>in energetsko infrastrukturo</w:t>
            </w:r>
            <w:r w:rsidRPr="00550971">
              <w:rPr>
                <w:rFonts w:eastAsia="Times New Roman"/>
                <w:color w:val="000000"/>
                <w:sz w:val="21"/>
                <w:szCs w:val="21"/>
                <w:lang w:val="sl-SI"/>
              </w:rPr>
              <w:t xml:space="preserve">, če je študija variant s predlogom najustreznejše variante prostorske ureditve državnega pomena že izdelana </w:t>
            </w:r>
            <w:r w:rsidRPr="00550971">
              <w:rPr>
                <w:rFonts w:eastAsia="Times New Roman"/>
                <w:color w:val="000000"/>
                <w:sz w:val="21"/>
                <w:szCs w:val="21"/>
                <w:u w:val="single"/>
                <w:lang w:val="sl-SI"/>
              </w:rPr>
              <w:t xml:space="preserve">ali je bil že sprejet sklep o začetku priprave državnega prostorskega načrta, </w:t>
            </w:r>
            <w:r w:rsidRPr="00550971">
              <w:rPr>
                <w:sz w:val="21"/>
                <w:szCs w:val="21"/>
                <w:u w:val="single"/>
                <w:lang w:val="sl-SI"/>
              </w:rPr>
              <w:t>potencialnih prednostnih območjih za uvajanje obnovljivih virov energije skladno z zakonom, ki ureja uvajanje naprav za proizvodnjo električne energije iz obnovljivih virov energije</w:t>
            </w:r>
            <w:r w:rsidRPr="00550971">
              <w:rPr>
                <w:sz w:val="21"/>
                <w:szCs w:val="21"/>
                <w:lang w:val="sl-SI"/>
              </w:rPr>
              <w:t>.</w:t>
            </w:r>
          </w:p>
        </w:tc>
        <w:tc>
          <w:tcPr>
            <w:tcW w:w="1701" w:type="dxa"/>
          </w:tcPr>
          <w:p w14:paraId="15E76EE8" w14:textId="4B5E5E75" w:rsidR="00101FDE" w:rsidRPr="00550971" w:rsidRDefault="00101FDE" w:rsidP="008F1EE3">
            <w:pPr>
              <w:spacing w:line="240" w:lineRule="auto"/>
              <w:rPr>
                <w:sz w:val="21"/>
                <w:szCs w:val="21"/>
              </w:rPr>
            </w:pPr>
            <w:r w:rsidRPr="00550971">
              <w:rPr>
                <w:sz w:val="21"/>
                <w:szCs w:val="21"/>
              </w:rPr>
              <w:t>HSE</w:t>
            </w:r>
          </w:p>
        </w:tc>
        <w:tc>
          <w:tcPr>
            <w:tcW w:w="4819" w:type="dxa"/>
          </w:tcPr>
          <w:p w14:paraId="7B61F221" w14:textId="77777777" w:rsidR="00101FDE" w:rsidRPr="00101FDE" w:rsidRDefault="00101FDE" w:rsidP="003D7CAC">
            <w:pPr>
              <w:spacing w:line="240" w:lineRule="auto"/>
              <w:rPr>
                <w:sz w:val="21"/>
                <w:szCs w:val="21"/>
              </w:rPr>
            </w:pPr>
            <w:r w:rsidRPr="00101FDE">
              <w:rPr>
                <w:sz w:val="21"/>
                <w:szCs w:val="21"/>
              </w:rPr>
              <w:t>Del teh ureditev je že danes dopustno načrtovati na območju trajno varovanih kmetijskih zemljišč (3.e člen). Ni pa izjeme za sončne elektrarne in jedrske elektrarne.</w:t>
            </w:r>
          </w:p>
          <w:p w14:paraId="48A926E7" w14:textId="7792E747" w:rsidR="00101FDE" w:rsidRPr="00101FDE" w:rsidRDefault="00101FDE" w:rsidP="003D7CAC">
            <w:pPr>
              <w:spacing w:line="240" w:lineRule="auto"/>
              <w:jc w:val="both"/>
              <w:rPr>
                <w:sz w:val="21"/>
                <w:szCs w:val="21"/>
              </w:rPr>
            </w:pPr>
            <w:r w:rsidRPr="00101FDE">
              <w:rPr>
                <w:sz w:val="21"/>
                <w:szCs w:val="21"/>
              </w:rPr>
              <w:t>Pripomba delno upoštevana. Kot izjema se dodajajo še načrtovanje hidroelektrarn.</w:t>
            </w:r>
          </w:p>
          <w:p w14:paraId="075138AE" w14:textId="77777777" w:rsidR="00101FDE" w:rsidRPr="00101FDE" w:rsidRDefault="00101FDE" w:rsidP="008F1EE3">
            <w:pPr>
              <w:spacing w:line="240" w:lineRule="auto"/>
              <w:jc w:val="both"/>
              <w:rPr>
                <w:sz w:val="21"/>
                <w:szCs w:val="21"/>
              </w:rPr>
            </w:pPr>
          </w:p>
          <w:p w14:paraId="74C39091" w14:textId="77777777" w:rsidR="00101FDE" w:rsidRPr="00101FDE" w:rsidRDefault="00101FDE" w:rsidP="008F1EE3">
            <w:pPr>
              <w:spacing w:line="240" w:lineRule="auto"/>
              <w:jc w:val="both"/>
              <w:rPr>
                <w:sz w:val="21"/>
                <w:szCs w:val="21"/>
              </w:rPr>
            </w:pPr>
          </w:p>
          <w:p w14:paraId="7369F992" w14:textId="77777777" w:rsidR="00101FDE" w:rsidRPr="00101FDE" w:rsidRDefault="00101FDE" w:rsidP="008F1EE3">
            <w:pPr>
              <w:spacing w:line="240" w:lineRule="auto"/>
              <w:jc w:val="both"/>
              <w:rPr>
                <w:sz w:val="21"/>
                <w:szCs w:val="21"/>
              </w:rPr>
            </w:pPr>
          </w:p>
          <w:p w14:paraId="71220B1D" w14:textId="42F5DF87" w:rsidR="00101FDE" w:rsidRPr="00101FDE" w:rsidRDefault="00101FDE" w:rsidP="008F1EE3">
            <w:pPr>
              <w:spacing w:line="240" w:lineRule="auto"/>
              <w:jc w:val="both"/>
              <w:rPr>
                <w:sz w:val="21"/>
                <w:szCs w:val="21"/>
              </w:rPr>
            </w:pPr>
            <w:r w:rsidRPr="00101FDE">
              <w:rPr>
                <w:sz w:val="21"/>
                <w:szCs w:val="21"/>
              </w:rPr>
              <w:t>Sklep o začetku priprave DPN še ne opredeljuje lokacije izvedbe DPN oziroma študija variant še ni bila izvedena. Zato je faza sklepa o pripravi bistveno prezgodnja. Izločijo naj se le tisti DPN, ki imajo jasno opredeljeno lokacijo, kar pomeni, da je bila študija variant s predlogom najustreznejše variante že izdelana.</w:t>
            </w:r>
          </w:p>
        </w:tc>
      </w:tr>
      <w:tr w:rsidR="00101FDE" w:rsidRPr="00550971" w14:paraId="255A3FDB" w14:textId="4211417C" w:rsidTr="00101FDE">
        <w:trPr>
          <w:trHeight w:val="459"/>
        </w:trPr>
        <w:tc>
          <w:tcPr>
            <w:tcW w:w="572" w:type="dxa"/>
            <w:tcMar>
              <w:top w:w="100" w:type="dxa"/>
              <w:left w:w="100" w:type="dxa"/>
              <w:bottom w:w="100" w:type="dxa"/>
              <w:right w:w="100" w:type="dxa"/>
            </w:tcMar>
          </w:tcPr>
          <w:p w14:paraId="1989BF37" w14:textId="5391BCD0" w:rsidR="00101FDE" w:rsidRPr="00550971" w:rsidRDefault="00101FDE" w:rsidP="008F1EE3">
            <w:pPr>
              <w:widowControl w:val="0"/>
              <w:spacing w:line="240" w:lineRule="auto"/>
              <w:rPr>
                <w:sz w:val="21"/>
                <w:szCs w:val="21"/>
              </w:rPr>
            </w:pPr>
            <w:r w:rsidRPr="00550971">
              <w:rPr>
                <w:sz w:val="21"/>
                <w:szCs w:val="21"/>
              </w:rPr>
              <w:t>29.</w:t>
            </w:r>
          </w:p>
        </w:tc>
        <w:tc>
          <w:tcPr>
            <w:tcW w:w="852" w:type="dxa"/>
            <w:tcMar>
              <w:top w:w="100" w:type="dxa"/>
              <w:left w:w="100" w:type="dxa"/>
              <w:bottom w:w="100" w:type="dxa"/>
              <w:right w:w="100" w:type="dxa"/>
            </w:tcMar>
          </w:tcPr>
          <w:p w14:paraId="54795A73" w14:textId="5886A56F"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4E8FD3D4" w14:textId="40857BD9"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7EBE54FD"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102B39B2" w14:textId="0B20183F"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Nerazumno je, da vlada RS  z uredbo določa le območja TVKZ za zemljišča v lasti RS. </w:t>
            </w:r>
          </w:p>
          <w:p w14:paraId="694EE1AE" w14:textId="77777777" w:rsidR="00101FDE" w:rsidRPr="00550971" w:rsidRDefault="00101FDE" w:rsidP="008F1EE3">
            <w:pPr>
              <w:spacing w:line="240" w:lineRule="auto"/>
              <w:jc w:val="both"/>
              <w:rPr>
                <w:rFonts w:eastAsia="Times New Roman"/>
                <w:color w:val="000000"/>
                <w:sz w:val="21"/>
                <w:szCs w:val="21"/>
                <w:lang w:val="sl-SI"/>
              </w:rPr>
            </w:pPr>
          </w:p>
          <w:p w14:paraId="796A05FB" w14:textId="77777777" w:rsidR="00101FDE" w:rsidRPr="00550971" w:rsidRDefault="00101FDE" w:rsidP="008F1EE3">
            <w:pPr>
              <w:spacing w:line="240" w:lineRule="auto"/>
              <w:jc w:val="both"/>
              <w:rPr>
                <w:rFonts w:eastAsia="Times New Roman"/>
                <w:color w:val="000000"/>
                <w:sz w:val="21"/>
                <w:szCs w:val="21"/>
                <w:lang w:val="sl-SI"/>
              </w:rPr>
            </w:pPr>
          </w:p>
          <w:p w14:paraId="3780D61E"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Predvidena je izjema za določitev TVKZ za območja DPN v fazi sprejemanja, če je študija variant s predlogom najustreznejše variante prostorske ureditve državnega pomena že izdelana. Takšna dikcija je škodljiva. Študija variant se izdela pred podajo mnenj NUP torej tudi MKGP. Merila za  vrednotenje variant običajno favorizirajo ekonomski in prometni vidik trase, najmanj upoštevan pa je kmetijski. Še bolj pogosto prevlada pri vrednotenju variant politični vidik (npr.: trasa 3. RO med Šentrupertom in Velenjem,  Magna, načrtovana trasa južne obvoznice Slovenj Gradca, itd.). </w:t>
            </w:r>
          </w:p>
          <w:p w14:paraId="66CF5A1B" w14:textId="64A307E6"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1814F690" w14:textId="1234C44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Predlagam, da vlada v uredbo vključi tudi zasebna kmetijska zemljišča, ki izpolnjujejo pogoje opisane v 1. točki. </w:t>
            </w:r>
          </w:p>
          <w:p w14:paraId="0D5A9922" w14:textId="2148B450" w:rsidR="00101FDE" w:rsidRDefault="00101FDE" w:rsidP="008F1EE3">
            <w:pPr>
              <w:spacing w:line="240" w:lineRule="auto"/>
              <w:jc w:val="both"/>
              <w:rPr>
                <w:rFonts w:eastAsia="Times New Roman"/>
                <w:color w:val="000000"/>
                <w:sz w:val="21"/>
                <w:szCs w:val="21"/>
                <w:lang w:val="sl-SI"/>
              </w:rPr>
            </w:pPr>
          </w:p>
          <w:p w14:paraId="7D3A282B" w14:textId="0CAE67FD" w:rsidR="00101FDE" w:rsidRDefault="00101FDE" w:rsidP="008F1EE3">
            <w:pPr>
              <w:spacing w:line="240" w:lineRule="auto"/>
              <w:jc w:val="both"/>
              <w:rPr>
                <w:rFonts w:eastAsia="Times New Roman"/>
                <w:color w:val="000000"/>
                <w:sz w:val="21"/>
                <w:szCs w:val="21"/>
                <w:lang w:val="sl-SI"/>
              </w:rPr>
            </w:pPr>
          </w:p>
          <w:p w14:paraId="19D81008" w14:textId="7EDA85D6" w:rsidR="00101FDE" w:rsidRDefault="00101FDE" w:rsidP="008F1EE3">
            <w:pPr>
              <w:spacing w:line="240" w:lineRule="auto"/>
              <w:jc w:val="both"/>
              <w:rPr>
                <w:rFonts w:eastAsia="Times New Roman"/>
                <w:color w:val="000000"/>
                <w:sz w:val="21"/>
                <w:szCs w:val="21"/>
                <w:lang w:val="sl-SI"/>
              </w:rPr>
            </w:pPr>
          </w:p>
          <w:p w14:paraId="204D57B5" w14:textId="77777777" w:rsidR="00101FDE" w:rsidRPr="00550971" w:rsidRDefault="00101FDE" w:rsidP="008F1EE3">
            <w:pPr>
              <w:spacing w:line="240" w:lineRule="auto"/>
              <w:jc w:val="both"/>
              <w:rPr>
                <w:rFonts w:eastAsia="Times New Roman"/>
                <w:color w:val="000000"/>
                <w:sz w:val="21"/>
                <w:szCs w:val="21"/>
                <w:lang w:val="sl-SI"/>
              </w:rPr>
            </w:pPr>
          </w:p>
          <w:p w14:paraId="1D1B5CD3" w14:textId="3DC4D176" w:rsidR="00101FDE" w:rsidRPr="00550971" w:rsidRDefault="00101FDE" w:rsidP="008F1EE3">
            <w:pPr>
              <w:spacing w:line="240" w:lineRule="auto"/>
              <w:jc w:val="both"/>
              <w:rPr>
                <w:rFonts w:eastAsia="Times New Roman"/>
                <w:color w:val="000000"/>
                <w:sz w:val="21"/>
                <w:szCs w:val="21"/>
                <w:lang w:val="sl-SI"/>
              </w:rPr>
            </w:pPr>
          </w:p>
          <w:p w14:paraId="3841E993" w14:textId="761038A0"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Izdelana Študija variant ne sme biti izjema za določitev TVKZ. Nasprotno,  območje TVKZ naj bo odločilni dejavnik pri izbiri najustreznejše variante trase.</w:t>
            </w:r>
          </w:p>
          <w:p w14:paraId="42A4684B" w14:textId="77777777" w:rsidR="00101FDE" w:rsidRPr="00550971" w:rsidRDefault="00101FDE" w:rsidP="008F1EE3">
            <w:pPr>
              <w:spacing w:line="240" w:lineRule="auto"/>
              <w:jc w:val="both"/>
              <w:rPr>
                <w:rFonts w:eastAsia="Times New Roman"/>
                <w:color w:val="000000"/>
                <w:sz w:val="21"/>
                <w:szCs w:val="21"/>
                <w:lang w:val="sl-SI"/>
              </w:rPr>
            </w:pPr>
          </w:p>
          <w:p w14:paraId="3BC0A2BD"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13906408" w14:textId="79313CFC" w:rsidR="00101FDE" w:rsidRPr="00550971" w:rsidRDefault="00101FDE" w:rsidP="008F1EE3">
            <w:pPr>
              <w:spacing w:line="240" w:lineRule="auto"/>
              <w:rPr>
                <w:sz w:val="21"/>
                <w:szCs w:val="21"/>
              </w:rPr>
            </w:pPr>
            <w:r w:rsidRPr="00550971">
              <w:rPr>
                <w:sz w:val="21"/>
                <w:szCs w:val="21"/>
              </w:rPr>
              <w:t>Jože Čas</w:t>
            </w:r>
          </w:p>
        </w:tc>
        <w:tc>
          <w:tcPr>
            <w:tcW w:w="4819" w:type="dxa"/>
          </w:tcPr>
          <w:p w14:paraId="415A99F7" w14:textId="03E0035E" w:rsidR="00101FDE" w:rsidRPr="00101FDE" w:rsidRDefault="00101FDE" w:rsidP="008F1EE3">
            <w:pPr>
              <w:spacing w:line="240" w:lineRule="auto"/>
              <w:jc w:val="both"/>
              <w:rPr>
                <w:sz w:val="21"/>
                <w:szCs w:val="21"/>
                <w:lang w:val="sl-SI"/>
              </w:rPr>
            </w:pPr>
            <w:r w:rsidRPr="00101FDE">
              <w:rPr>
                <w:sz w:val="21"/>
                <w:szCs w:val="21"/>
                <w:lang w:val="sl-SI"/>
              </w:rPr>
              <w:t>Z uredbo se bodo trajno zavarovala le kmetijska zemljišča, ki so v izključni lasti Republike Slovenije. Ostala zemljišča se bodo zavarovala v okviru prostorskega načrtovanja lokalnih skupnosti.</w:t>
            </w:r>
          </w:p>
          <w:p w14:paraId="43EDDF5A" w14:textId="09CAE391" w:rsidR="00101FDE" w:rsidRPr="00101FDE" w:rsidRDefault="00101FDE" w:rsidP="008F1EE3">
            <w:pPr>
              <w:spacing w:line="240" w:lineRule="auto"/>
              <w:jc w:val="both"/>
              <w:rPr>
                <w:sz w:val="21"/>
                <w:szCs w:val="21"/>
                <w:lang w:val="sl-SI"/>
              </w:rPr>
            </w:pPr>
          </w:p>
          <w:p w14:paraId="2E825033" w14:textId="77777777" w:rsidR="00101FDE" w:rsidRPr="00101FDE" w:rsidRDefault="00101FDE" w:rsidP="00FE399F">
            <w:pPr>
              <w:widowControl w:val="0"/>
              <w:spacing w:line="240" w:lineRule="auto"/>
              <w:rPr>
                <w:sz w:val="21"/>
                <w:szCs w:val="21"/>
              </w:rPr>
            </w:pPr>
            <w:r w:rsidRPr="00101FDE">
              <w:rPr>
                <w:sz w:val="21"/>
                <w:szCs w:val="21"/>
              </w:rPr>
              <w:t xml:space="preserve">S predlagano enofazno določitvijo trajno varovanih kmetijskih zemljišč z Vladno uredbo bi se nesorazmerno posegalo v pristojnost lokalnih skupnosti. </w:t>
            </w:r>
          </w:p>
          <w:p w14:paraId="2B0A05E5" w14:textId="52E598A4" w:rsidR="00101FDE" w:rsidRPr="00101FDE" w:rsidRDefault="00101FDE" w:rsidP="008F1EE3">
            <w:pPr>
              <w:spacing w:line="240" w:lineRule="auto"/>
              <w:rPr>
                <w:sz w:val="21"/>
                <w:szCs w:val="21"/>
              </w:rPr>
            </w:pPr>
          </w:p>
        </w:tc>
      </w:tr>
      <w:tr w:rsidR="00101FDE" w:rsidRPr="00550971" w14:paraId="21F14D21" w14:textId="3A90DF7C" w:rsidTr="00101FDE">
        <w:trPr>
          <w:trHeight w:val="459"/>
        </w:trPr>
        <w:tc>
          <w:tcPr>
            <w:tcW w:w="572" w:type="dxa"/>
            <w:tcMar>
              <w:top w:w="100" w:type="dxa"/>
              <w:left w:w="100" w:type="dxa"/>
              <w:bottom w:w="100" w:type="dxa"/>
              <w:right w:w="100" w:type="dxa"/>
            </w:tcMar>
          </w:tcPr>
          <w:p w14:paraId="35749A84" w14:textId="00189FAB" w:rsidR="00101FDE" w:rsidRPr="00550971" w:rsidRDefault="00101FDE" w:rsidP="008F1EE3">
            <w:pPr>
              <w:widowControl w:val="0"/>
              <w:spacing w:line="240" w:lineRule="auto"/>
              <w:rPr>
                <w:sz w:val="21"/>
                <w:szCs w:val="21"/>
              </w:rPr>
            </w:pPr>
            <w:r w:rsidRPr="00550971">
              <w:rPr>
                <w:sz w:val="21"/>
                <w:szCs w:val="21"/>
              </w:rPr>
              <w:t>30.</w:t>
            </w:r>
          </w:p>
        </w:tc>
        <w:tc>
          <w:tcPr>
            <w:tcW w:w="852" w:type="dxa"/>
            <w:tcMar>
              <w:top w:w="100" w:type="dxa"/>
              <w:left w:w="100" w:type="dxa"/>
              <w:bottom w:w="100" w:type="dxa"/>
              <w:right w:w="100" w:type="dxa"/>
            </w:tcMar>
          </w:tcPr>
          <w:p w14:paraId="55587D50" w14:textId="35B8C3D9"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3ECC4B37" w14:textId="0C3E33CD"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3E6E5F1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2B41B9BD" w14:textId="76DA22E0"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V praksi in iz dosedanjih izkušenj to pomeni za občino več manevrskega prostora pri prostorskem načrtovanju, saj se soočajo z velikimi problemi pri načrtovanju prostora v prihodnosti. Veliko je zemljišč z bonitetno oceno med 34 in 40 (najdejo se tudi parcele z višjo bonitetno oceno) na degradiranih območjih, katere bi se lahko v prihodnosti uredile, za nove projekte (državne, občinske, zasebne) in bi bile urejene, vzdrževane. V kolikor trajno zaščitimo parcele s slabšimi bonitetnimi ocenami, nastanejo problemi z zaraščanjem pokrajine, širjenjem invazivnih rastlinskih in živalskih vrst, posledično vplivamo tudi na turizem in neprivlačnost krajinske arhitekture.</w:t>
            </w:r>
          </w:p>
        </w:tc>
        <w:tc>
          <w:tcPr>
            <w:tcW w:w="5103" w:type="dxa"/>
            <w:tcMar>
              <w:top w:w="100" w:type="dxa"/>
              <w:left w:w="100" w:type="dxa"/>
              <w:bottom w:w="100" w:type="dxa"/>
              <w:right w:w="100" w:type="dxa"/>
            </w:tcMar>
          </w:tcPr>
          <w:p w14:paraId="43246DB6"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Predlagamo, da se spremeni 3.ba člen, tako, da se številka 35 spremeni v 40 in se po novem glasi c točka:</w:t>
            </w:r>
          </w:p>
          <w:p w14:paraId="6791AF10"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»boniteta kmetijskih zemljišč v skladu s predpisi, ki urejajo evidentiranje nepremičnin (v nadaljnjem besedilu: boniteta kmetijskih zemljišč</w:t>
            </w:r>
            <w:r w:rsidRPr="00550971">
              <w:rPr>
                <w:rFonts w:eastAsia="Times New Roman"/>
                <w:color w:val="000000"/>
                <w:sz w:val="21"/>
                <w:szCs w:val="21"/>
                <w:u w:val="single"/>
                <w:lang w:val="sl-SI"/>
              </w:rPr>
              <w:t>), je 40 ali višja.</w:t>
            </w:r>
            <w:r w:rsidRPr="00550971">
              <w:rPr>
                <w:rFonts w:eastAsia="Times New Roman"/>
                <w:color w:val="000000"/>
                <w:sz w:val="21"/>
                <w:szCs w:val="21"/>
                <w:lang w:val="sl-SI"/>
              </w:rPr>
              <w:t>«</w:t>
            </w:r>
          </w:p>
          <w:p w14:paraId="137F41BC" w14:textId="0BEDF3BB" w:rsidR="00101FDE" w:rsidRPr="00550971" w:rsidRDefault="00101FDE" w:rsidP="008F1EE3">
            <w:pPr>
              <w:spacing w:line="240" w:lineRule="auto"/>
              <w:jc w:val="both"/>
              <w:rPr>
                <w:rFonts w:eastAsia="Times New Roman"/>
                <w:color w:val="000000"/>
                <w:sz w:val="21"/>
                <w:szCs w:val="21"/>
                <w:lang w:val="sl-SI"/>
              </w:rPr>
            </w:pPr>
          </w:p>
        </w:tc>
        <w:tc>
          <w:tcPr>
            <w:tcW w:w="1701" w:type="dxa"/>
          </w:tcPr>
          <w:p w14:paraId="49B438BB" w14:textId="59E39C3F" w:rsidR="00101FDE" w:rsidRPr="00550971" w:rsidRDefault="00101FDE" w:rsidP="008F1EE3">
            <w:pPr>
              <w:spacing w:line="240" w:lineRule="auto"/>
              <w:rPr>
                <w:sz w:val="21"/>
                <w:szCs w:val="21"/>
              </w:rPr>
            </w:pPr>
            <w:r w:rsidRPr="00550971">
              <w:rPr>
                <w:sz w:val="21"/>
                <w:szCs w:val="21"/>
              </w:rPr>
              <w:t>Skupnost občin Slovenije</w:t>
            </w:r>
          </w:p>
        </w:tc>
        <w:tc>
          <w:tcPr>
            <w:tcW w:w="4819" w:type="dxa"/>
          </w:tcPr>
          <w:p w14:paraId="61033A30" w14:textId="77777777" w:rsidR="00101FDE" w:rsidRPr="00101FDE" w:rsidRDefault="00101FDE" w:rsidP="008F1EE3">
            <w:pPr>
              <w:spacing w:line="240" w:lineRule="auto"/>
              <w:jc w:val="both"/>
              <w:rPr>
                <w:sz w:val="21"/>
                <w:szCs w:val="21"/>
                <w:lang w:val="sl-SI"/>
              </w:rPr>
            </w:pPr>
            <w:r w:rsidRPr="00101FDE">
              <w:rPr>
                <w:sz w:val="21"/>
                <w:szCs w:val="21"/>
                <w:lang w:val="sl-SI"/>
              </w:rPr>
              <w:t>Ohranjamo danes določeno mejo, in sicer mora biti boniteta višja od 35. Mnenje stroke je, da je boniteta nad 35 potencial za njivsko rabo.</w:t>
            </w:r>
          </w:p>
          <w:p w14:paraId="62DA61D9" w14:textId="77777777" w:rsidR="00101FDE" w:rsidRPr="00101FDE" w:rsidRDefault="00101FDE" w:rsidP="008F1EE3">
            <w:pPr>
              <w:spacing w:line="240" w:lineRule="auto"/>
              <w:rPr>
                <w:sz w:val="21"/>
                <w:szCs w:val="21"/>
              </w:rPr>
            </w:pPr>
          </w:p>
        </w:tc>
      </w:tr>
      <w:tr w:rsidR="00101FDE" w:rsidRPr="00550971" w14:paraId="468BD8CE" w14:textId="6EE8BECF" w:rsidTr="00101FDE">
        <w:trPr>
          <w:trHeight w:val="459"/>
        </w:trPr>
        <w:tc>
          <w:tcPr>
            <w:tcW w:w="572" w:type="dxa"/>
            <w:tcMar>
              <w:top w:w="100" w:type="dxa"/>
              <w:left w:w="100" w:type="dxa"/>
              <w:bottom w:w="100" w:type="dxa"/>
              <w:right w:w="100" w:type="dxa"/>
            </w:tcMar>
          </w:tcPr>
          <w:p w14:paraId="2DA45B42" w14:textId="06C9C369" w:rsidR="00101FDE" w:rsidRPr="00550971" w:rsidRDefault="00101FDE" w:rsidP="008F1EE3">
            <w:pPr>
              <w:widowControl w:val="0"/>
              <w:spacing w:line="240" w:lineRule="auto"/>
              <w:rPr>
                <w:sz w:val="21"/>
                <w:szCs w:val="21"/>
              </w:rPr>
            </w:pPr>
            <w:r w:rsidRPr="00550971">
              <w:rPr>
                <w:sz w:val="21"/>
                <w:szCs w:val="21"/>
              </w:rPr>
              <w:t>31.</w:t>
            </w:r>
          </w:p>
        </w:tc>
        <w:tc>
          <w:tcPr>
            <w:tcW w:w="852" w:type="dxa"/>
            <w:tcMar>
              <w:top w:w="100" w:type="dxa"/>
              <w:left w:w="100" w:type="dxa"/>
              <w:bottom w:w="100" w:type="dxa"/>
              <w:right w:w="100" w:type="dxa"/>
            </w:tcMar>
          </w:tcPr>
          <w:p w14:paraId="154DC88C" w14:textId="02740357"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641366F8" w14:textId="37B0D355"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57621634"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3167C58B"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Pri teh dopolnitvah gre za nujno takojšnjo in popolno varovanje najboljših zemljišč pred nevarnostmi izgube s strani javnih in zasebnih akterjev v zelo občutljivem obdobju do vključitve TVKZ v OPN, ob tem pa se izenači pogoje, k se jih v nadaljevanju (5.člen) glede moratorija ter parcelacije zahteva od drugih lastnikov kmetijskih zemljišč. </w:t>
            </w:r>
          </w:p>
          <w:p w14:paraId="56E4BA3D" w14:textId="77777777" w:rsidR="00101FDE" w:rsidRPr="00550971" w:rsidRDefault="00101FDE" w:rsidP="008F1EE3">
            <w:pPr>
              <w:spacing w:line="240" w:lineRule="auto"/>
              <w:jc w:val="both"/>
              <w:rPr>
                <w:rFonts w:eastAsia="Times New Roman"/>
                <w:color w:val="000000"/>
                <w:sz w:val="21"/>
                <w:szCs w:val="21"/>
                <w:lang w:val="sl-SI"/>
              </w:rPr>
            </w:pPr>
          </w:p>
          <w:p w14:paraId="1612DA3B" w14:textId="77777777" w:rsidR="00101FDE" w:rsidRPr="00550971" w:rsidRDefault="00101FDE" w:rsidP="008F1EE3">
            <w:pPr>
              <w:spacing w:line="240" w:lineRule="auto"/>
              <w:jc w:val="both"/>
              <w:rPr>
                <w:rFonts w:eastAsia="Times New Roman"/>
                <w:color w:val="000000"/>
                <w:sz w:val="21"/>
                <w:szCs w:val="21"/>
                <w:lang w:val="sl-SI"/>
              </w:rPr>
            </w:pPr>
          </w:p>
          <w:p w14:paraId="68FAA81F" w14:textId="1FC9A6DB"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16FBDDEE"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»3.ba člen </w:t>
            </w:r>
          </w:p>
          <w:p w14:paraId="577DC3A2"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Vlada Republike Slovenije določi območja trajno varovanih kmetijskih zemljišč ob upoštevanju naslednjih pogojev: </w:t>
            </w:r>
          </w:p>
          <w:p w14:paraId="0EC70555" w14:textId="77777777" w:rsidR="00101FDE" w:rsidRPr="00550971" w:rsidRDefault="00101FDE" w:rsidP="008F1EE3">
            <w:pPr>
              <w:pStyle w:val="Default"/>
              <w:numPr>
                <w:ilvl w:val="0"/>
                <w:numId w:val="20"/>
              </w:numPr>
              <w:ind w:left="335" w:hanging="360"/>
              <w:jc w:val="both"/>
              <w:rPr>
                <w:rFonts w:ascii="Arial" w:hAnsi="Arial" w:cs="Arial"/>
                <w:sz w:val="21"/>
                <w:szCs w:val="21"/>
              </w:rPr>
            </w:pPr>
            <w:r w:rsidRPr="00550971">
              <w:rPr>
                <w:rFonts w:ascii="Arial" w:hAnsi="Arial" w:cs="Arial"/>
                <w:sz w:val="21"/>
                <w:szCs w:val="21"/>
              </w:rPr>
              <w:t xml:space="preserve">gre po namenski rabi prostora za kmetijsko ali gozdno zemljišče; </w:t>
            </w:r>
          </w:p>
          <w:p w14:paraId="04243B70" w14:textId="77777777" w:rsidR="00101FDE" w:rsidRPr="00550971" w:rsidRDefault="00101FDE" w:rsidP="008F1EE3">
            <w:pPr>
              <w:pStyle w:val="Default"/>
              <w:numPr>
                <w:ilvl w:val="0"/>
                <w:numId w:val="20"/>
              </w:numPr>
              <w:ind w:left="335" w:hanging="360"/>
              <w:jc w:val="both"/>
              <w:rPr>
                <w:rFonts w:ascii="Arial" w:hAnsi="Arial" w:cs="Arial"/>
                <w:sz w:val="21"/>
                <w:szCs w:val="21"/>
              </w:rPr>
            </w:pPr>
            <w:r w:rsidRPr="00550971">
              <w:rPr>
                <w:rFonts w:ascii="Arial" w:hAnsi="Arial" w:cs="Arial"/>
                <w:sz w:val="21"/>
                <w:szCs w:val="21"/>
              </w:rPr>
              <w:t xml:space="preserve">gre za zemljišče, ki je glede na evidenco dejanske rabe zemljišč uvrščeno med njive in vrtove, travniške površine, trajne nasade in druge kmetijske površine; </w:t>
            </w:r>
          </w:p>
          <w:p w14:paraId="7D08FBF2" w14:textId="77777777" w:rsidR="00101FDE" w:rsidRPr="00550971" w:rsidRDefault="00101FDE" w:rsidP="008F1EE3">
            <w:pPr>
              <w:pStyle w:val="Default"/>
              <w:numPr>
                <w:ilvl w:val="0"/>
                <w:numId w:val="20"/>
              </w:numPr>
              <w:ind w:left="335" w:hanging="360"/>
              <w:jc w:val="both"/>
              <w:rPr>
                <w:rFonts w:ascii="Arial" w:hAnsi="Arial" w:cs="Arial"/>
                <w:sz w:val="21"/>
                <w:szCs w:val="21"/>
              </w:rPr>
            </w:pPr>
            <w:r w:rsidRPr="00550971">
              <w:rPr>
                <w:rFonts w:ascii="Arial" w:hAnsi="Arial" w:cs="Arial"/>
                <w:sz w:val="21"/>
                <w:szCs w:val="21"/>
              </w:rPr>
              <w:t xml:space="preserve">boniteta kmetijskih zemljišč v skladu s predpisi, ki urejajo evidentiranje nepremičnin (v nadaljnjem besedilu: boniteta kmetijskih zemljišč), je 35 ali višja, </w:t>
            </w:r>
          </w:p>
          <w:p w14:paraId="5CB65EF6" w14:textId="77777777" w:rsidR="00101FDE" w:rsidRPr="00550971" w:rsidRDefault="00101FDE" w:rsidP="008F1EE3">
            <w:pPr>
              <w:pStyle w:val="Default"/>
              <w:numPr>
                <w:ilvl w:val="0"/>
                <w:numId w:val="20"/>
              </w:numPr>
              <w:ind w:left="335" w:hanging="360"/>
              <w:jc w:val="both"/>
              <w:rPr>
                <w:rFonts w:ascii="Arial" w:hAnsi="Arial" w:cs="Arial"/>
                <w:sz w:val="21"/>
                <w:szCs w:val="21"/>
              </w:rPr>
            </w:pPr>
            <w:r w:rsidRPr="00550971">
              <w:rPr>
                <w:rFonts w:ascii="Arial" w:hAnsi="Arial" w:cs="Arial"/>
                <w:sz w:val="21"/>
                <w:szCs w:val="21"/>
              </w:rPr>
              <w:t xml:space="preserve">gre za </w:t>
            </w:r>
            <w:r w:rsidRPr="001030D9">
              <w:rPr>
                <w:rFonts w:ascii="Arial" w:hAnsi="Arial" w:cs="Arial"/>
                <w:color w:val="auto"/>
                <w:sz w:val="21"/>
                <w:szCs w:val="21"/>
              </w:rPr>
              <w:t xml:space="preserve">kompleks oziroma strnjeno površino, večjo od 0,5 ha, </w:t>
            </w:r>
            <w:r w:rsidRPr="001030D9">
              <w:rPr>
                <w:rFonts w:ascii="Arial" w:hAnsi="Arial" w:cs="Arial"/>
                <w:color w:val="auto"/>
                <w:sz w:val="21"/>
                <w:szCs w:val="21"/>
                <w:u w:val="single"/>
              </w:rPr>
              <w:t>po parcelaciji oz. stanju v Zemljiški knjigi na dan uveljavitve sprememb tega Zakona</w:t>
            </w:r>
            <w:r w:rsidRPr="001030D9">
              <w:rPr>
                <w:rFonts w:ascii="Arial" w:hAnsi="Arial" w:cs="Arial"/>
                <w:color w:val="auto"/>
                <w:sz w:val="21"/>
                <w:szCs w:val="21"/>
              </w:rPr>
              <w:t xml:space="preserve">, in </w:t>
            </w:r>
          </w:p>
          <w:p w14:paraId="5B65DA82" w14:textId="77777777" w:rsidR="00101FDE" w:rsidRPr="00550971" w:rsidRDefault="00101FDE" w:rsidP="008F1EE3">
            <w:pPr>
              <w:pStyle w:val="Default"/>
              <w:numPr>
                <w:ilvl w:val="0"/>
                <w:numId w:val="20"/>
              </w:numPr>
              <w:ind w:left="335" w:hanging="360"/>
              <w:jc w:val="both"/>
              <w:rPr>
                <w:rFonts w:ascii="Arial" w:hAnsi="Arial" w:cs="Arial"/>
                <w:sz w:val="21"/>
                <w:szCs w:val="21"/>
              </w:rPr>
            </w:pPr>
            <w:r w:rsidRPr="00550971">
              <w:rPr>
                <w:rFonts w:ascii="Arial" w:hAnsi="Arial" w:cs="Arial"/>
                <w:sz w:val="21"/>
                <w:szCs w:val="21"/>
              </w:rPr>
              <w:t xml:space="preserve">zemljišče je v izključni lasti Republike Slovenije. </w:t>
            </w:r>
          </w:p>
          <w:p w14:paraId="0B889973" w14:textId="77777777" w:rsidR="00101FDE" w:rsidRPr="00550971" w:rsidRDefault="00101FDE" w:rsidP="008F1EE3">
            <w:pPr>
              <w:spacing w:line="240" w:lineRule="auto"/>
              <w:jc w:val="both"/>
              <w:rPr>
                <w:rFonts w:eastAsia="Times New Roman"/>
                <w:color w:val="000000"/>
                <w:sz w:val="21"/>
                <w:szCs w:val="21"/>
                <w:lang w:val="sl-SI"/>
              </w:rPr>
            </w:pPr>
          </w:p>
          <w:p w14:paraId="728EDB56" w14:textId="77777777" w:rsidR="00101FDE" w:rsidRPr="00550971" w:rsidRDefault="00101FDE" w:rsidP="008F1EE3">
            <w:pPr>
              <w:spacing w:line="240" w:lineRule="auto"/>
              <w:jc w:val="both"/>
              <w:rPr>
                <w:rFonts w:eastAsia="Times New Roman"/>
                <w:color w:val="000000"/>
                <w:sz w:val="21"/>
                <w:szCs w:val="21"/>
                <w:lang w:val="sl-SI"/>
              </w:rPr>
            </w:pPr>
          </w:p>
          <w:p w14:paraId="526CE128" w14:textId="77777777" w:rsidR="00101FDE" w:rsidRPr="00550971" w:rsidRDefault="00101FDE" w:rsidP="008F1EE3">
            <w:pPr>
              <w:spacing w:line="240" w:lineRule="auto"/>
              <w:jc w:val="both"/>
              <w:rPr>
                <w:rFonts w:eastAsia="Times New Roman"/>
                <w:sz w:val="21"/>
                <w:szCs w:val="21"/>
                <w:lang w:val="sl-SI"/>
              </w:rPr>
            </w:pPr>
            <w:r w:rsidRPr="00550971">
              <w:rPr>
                <w:rFonts w:eastAsia="Times New Roman"/>
                <w:color w:val="000000"/>
                <w:sz w:val="21"/>
                <w:szCs w:val="21"/>
                <w:lang w:val="sl-SI"/>
              </w:rPr>
              <w:t xml:space="preserve">Pri kmetijskih zemljišč z boniteto, ki je v skladu s predpisi, ki urejajo </w:t>
            </w:r>
            <w:r w:rsidRPr="00550971">
              <w:rPr>
                <w:rFonts w:eastAsia="Times New Roman"/>
                <w:sz w:val="21"/>
                <w:szCs w:val="21"/>
                <w:lang w:val="sl-SI"/>
              </w:rPr>
              <w:t xml:space="preserve">evidentiranje nepremičnin (v nadaljnjem besedilu: boniteta kmetijskih zemljišč), 35 ali višja, se do vključevanja v prostorski akt lokalne </w:t>
            </w:r>
          </w:p>
          <w:p w14:paraId="7C7E2138" w14:textId="77777777" w:rsidR="00101FDE" w:rsidRPr="00550971" w:rsidRDefault="00101FDE" w:rsidP="008F1EE3">
            <w:pPr>
              <w:pStyle w:val="Default"/>
              <w:jc w:val="both"/>
              <w:rPr>
                <w:rFonts w:ascii="Arial" w:hAnsi="Arial" w:cs="Arial"/>
                <w:color w:val="auto"/>
                <w:sz w:val="21"/>
                <w:szCs w:val="21"/>
                <w:u w:val="single"/>
              </w:rPr>
            </w:pPr>
            <w:r w:rsidRPr="00550971">
              <w:rPr>
                <w:rFonts w:ascii="Arial" w:hAnsi="Arial" w:cs="Arial"/>
                <w:color w:val="auto"/>
                <w:sz w:val="21"/>
                <w:szCs w:val="21"/>
              </w:rPr>
              <w:t xml:space="preserve">skupnosti, kot ga določa prvi odstavek v 3.c členu </w:t>
            </w:r>
            <w:r w:rsidRPr="00550971">
              <w:rPr>
                <w:rFonts w:ascii="Arial" w:hAnsi="Arial" w:cs="Arial"/>
                <w:color w:val="auto"/>
                <w:sz w:val="21"/>
                <w:szCs w:val="21"/>
                <w:u w:val="single"/>
              </w:rPr>
              <w:t xml:space="preserve">uveljavi moratorij na spremembo njihove namembnosti in bonitete. </w:t>
            </w:r>
          </w:p>
          <w:p w14:paraId="7310A84B" w14:textId="6B72B4C7" w:rsidR="00101FDE" w:rsidRPr="00550971" w:rsidRDefault="00101FDE" w:rsidP="008F1EE3">
            <w:pPr>
              <w:spacing w:line="240" w:lineRule="auto"/>
              <w:jc w:val="both"/>
              <w:rPr>
                <w:rFonts w:eastAsia="Times New Roman"/>
                <w:color w:val="000000"/>
                <w:sz w:val="21"/>
                <w:szCs w:val="21"/>
                <w:lang w:val="sl-SI"/>
              </w:rPr>
            </w:pPr>
          </w:p>
        </w:tc>
        <w:tc>
          <w:tcPr>
            <w:tcW w:w="1701" w:type="dxa"/>
          </w:tcPr>
          <w:p w14:paraId="03CC0FEE" w14:textId="5BDAE826" w:rsidR="00101FDE" w:rsidRPr="00550971" w:rsidRDefault="00101FDE" w:rsidP="008F1EE3">
            <w:pPr>
              <w:spacing w:line="240" w:lineRule="auto"/>
              <w:rPr>
                <w:sz w:val="21"/>
                <w:szCs w:val="21"/>
              </w:rPr>
            </w:pPr>
            <w:r w:rsidRPr="00550971">
              <w:rPr>
                <w:sz w:val="21"/>
                <w:szCs w:val="21"/>
              </w:rPr>
              <w:t>Center za trajnostni razvoj podeželja Kranj</w:t>
            </w:r>
          </w:p>
        </w:tc>
        <w:tc>
          <w:tcPr>
            <w:tcW w:w="4819" w:type="dxa"/>
          </w:tcPr>
          <w:p w14:paraId="48112B26" w14:textId="77777777" w:rsidR="00101FDE" w:rsidRPr="00101FDE" w:rsidRDefault="00101FDE" w:rsidP="008F1EE3">
            <w:pPr>
              <w:spacing w:line="240" w:lineRule="auto"/>
              <w:jc w:val="both"/>
              <w:rPr>
                <w:sz w:val="21"/>
                <w:szCs w:val="21"/>
              </w:rPr>
            </w:pPr>
            <w:r w:rsidRPr="00101FDE">
              <w:rPr>
                <w:sz w:val="21"/>
                <w:szCs w:val="21"/>
              </w:rPr>
              <w:t>Predlog zakona določa območje, ki je lahko posamezna parcela ali skupina parcel, zato parcelacija ne vpliva na določitev TVKZ.</w:t>
            </w:r>
          </w:p>
          <w:p w14:paraId="0F1139C0" w14:textId="77777777" w:rsidR="00101FDE" w:rsidRPr="00101FDE" w:rsidRDefault="00101FDE" w:rsidP="008F1EE3">
            <w:pPr>
              <w:spacing w:line="240" w:lineRule="auto"/>
              <w:jc w:val="both"/>
              <w:rPr>
                <w:sz w:val="21"/>
                <w:szCs w:val="21"/>
              </w:rPr>
            </w:pPr>
          </w:p>
          <w:p w14:paraId="4BC90EFB" w14:textId="77777777" w:rsidR="00101FDE" w:rsidRPr="00101FDE" w:rsidRDefault="00101FDE" w:rsidP="008F1EE3">
            <w:pPr>
              <w:spacing w:line="240" w:lineRule="auto"/>
              <w:jc w:val="both"/>
              <w:rPr>
                <w:sz w:val="21"/>
                <w:szCs w:val="21"/>
              </w:rPr>
            </w:pPr>
          </w:p>
          <w:p w14:paraId="31EC492B" w14:textId="77777777" w:rsidR="00101FDE" w:rsidRPr="00101FDE" w:rsidRDefault="00101FDE" w:rsidP="008F1EE3">
            <w:pPr>
              <w:spacing w:line="240" w:lineRule="auto"/>
              <w:jc w:val="both"/>
              <w:rPr>
                <w:sz w:val="21"/>
                <w:szCs w:val="21"/>
              </w:rPr>
            </w:pPr>
          </w:p>
          <w:p w14:paraId="1A799828" w14:textId="77777777" w:rsidR="00101FDE" w:rsidRPr="00101FDE" w:rsidRDefault="00101FDE" w:rsidP="008F1EE3">
            <w:pPr>
              <w:spacing w:line="240" w:lineRule="auto"/>
              <w:jc w:val="both"/>
              <w:rPr>
                <w:sz w:val="21"/>
                <w:szCs w:val="21"/>
              </w:rPr>
            </w:pPr>
          </w:p>
          <w:p w14:paraId="1B58A52A" w14:textId="77777777" w:rsidR="00101FDE" w:rsidRPr="00101FDE" w:rsidRDefault="00101FDE" w:rsidP="008F1EE3">
            <w:pPr>
              <w:spacing w:line="240" w:lineRule="auto"/>
              <w:jc w:val="both"/>
              <w:rPr>
                <w:sz w:val="21"/>
                <w:szCs w:val="21"/>
              </w:rPr>
            </w:pPr>
          </w:p>
          <w:p w14:paraId="33AD41CC" w14:textId="77777777" w:rsidR="00101FDE" w:rsidRPr="00101FDE" w:rsidRDefault="00101FDE" w:rsidP="008F1EE3">
            <w:pPr>
              <w:spacing w:line="240" w:lineRule="auto"/>
              <w:jc w:val="both"/>
              <w:rPr>
                <w:sz w:val="21"/>
                <w:szCs w:val="21"/>
              </w:rPr>
            </w:pPr>
          </w:p>
          <w:p w14:paraId="217114A5" w14:textId="77777777" w:rsidR="00101FDE" w:rsidRPr="00101FDE" w:rsidRDefault="00101FDE" w:rsidP="008F1EE3">
            <w:pPr>
              <w:spacing w:line="240" w:lineRule="auto"/>
              <w:jc w:val="both"/>
              <w:rPr>
                <w:sz w:val="21"/>
                <w:szCs w:val="21"/>
              </w:rPr>
            </w:pPr>
          </w:p>
          <w:p w14:paraId="2836D435" w14:textId="77777777" w:rsidR="00101FDE" w:rsidRPr="00101FDE" w:rsidRDefault="00101FDE" w:rsidP="008F1EE3">
            <w:pPr>
              <w:spacing w:line="240" w:lineRule="auto"/>
              <w:jc w:val="both"/>
              <w:rPr>
                <w:sz w:val="21"/>
                <w:szCs w:val="21"/>
              </w:rPr>
            </w:pPr>
          </w:p>
          <w:p w14:paraId="322DFECC" w14:textId="77777777" w:rsidR="00101FDE" w:rsidRPr="00101FDE" w:rsidRDefault="00101FDE" w:rsidP="008F1EE3">
            <w:pPr>
              <w:spacing w:line="240" w:lineRule="auto"/>
              <w:jc w:val="both"/>
              <w:rPr>
                <w:sz w:val="21"/>
                <w:szCs w:val="21"/>
              </w:rPr>
            </w:pPr>
          </w:p>
          <w:p w14:paraId="315A5C79" w14:textId="77777777" w:rsidR="00101FDE" w:rsidRPr="00101FDE" w:rsidRDefault="00101FDE" w:rsidP="008F1EE3">
            <w:pPr>
              <w:spacing w:line="240" w:lineRule="auto"/>
              <w:jc w:val="both"/>
              <w:rPr>
                <w:sz w:val="21"/>
                <w:szCs w:val="21"/>
              </w:rPr>
            </w:pPr>
          </w:p>
          <w:p w14:paraId="3FEA4764" w14:textId="77777777" w:rsidR="00101FDE" w:rsidRPr="00101FDE" w:rsidRDefault="00101FDE" w:rsidP="008F1EE3">
            <w:pPr>
              <w:spacing w:line="240" w:lineRule="auto"/>
              <w:jc w:val="both"/>
              <w:rPr>
                <w:sz w:val="21"/>
                <w:szCs w:val="21"/>
              </w:rPr>
            </w:pPr>
          </w:p>
          <w:p w14:paraId="5E875631" w14:textId="77777777" w:rsidR="00101FDE" w:rsidRPr="00101FDE" w:rsidRDefault="00101FDE" w:rsidP="008F1EE3">
            <w:pPr>
              <w:spacing w:line="240" w:lineRule="auto"/>
              <w:jc w:val="both"/>
              <w:rPr>
                <w:sz w:val="21"/>
                <w:szCs w:val="21"/>
              </w:rPr>
            </w:pPr>
          </w:p>
          <w:p w14:paraId="10D58621" w14:textId="77777777" w:rsidR="00101FDE" w:rsidRPr="00101FDE" w:rsidRDefault="00101FDE" w:rsidP="008F1EE3">
            <w:pPr>
              <w:spacing w:line="240" w:lineRule="auto"/>
              <w:jc w:val="both"/>
              <w:rPr>
                <w:sz w:val="21"/>
                <w:szCs w:val="21"/>
              </w:rPr>
            </w:pPr>
          </w:p>
          <w:p w14:paraId="547BC6FE" w14:textId="77777777" w:rsidR="00101FDE" w:rsidRPr="00101FDE" w:rsidRDefault="00101FDE" w:rsidP="008F1EE3">
            <w:pPr>
              <w:spacing w:line="240" w:lineRule="auto"/>
              <w:jc w:val="both"/>
              <w:rPr>
                <w:sz w:val="21"/>
                <w:szCs w:val="21"/>
              </w:rPr>
            </w:pPr>
          </w:p>
          <w:p w14:paraId="1E25C398" w14:textId="77777777" w:rsidR="00101FDE" w:rsidRPr="00101FDE" w:rsidRDefault="00101FDE" w:rsidP="008F1EE3">
            <w:pPr>
              <w:spacing w:line="240" w:lineRule="auto"/>
              <w:jc w:val="both"/>
              <w:rPr>
                <w:sz w:val="21"/>
                <w:szCs w:val="21"/>
              </w:rPr>
            </w:pPr>
          </w:p>
          <w:p w14:paraId="21DE630B" w14:textId="77777777" w:rsidR="00101FDE" w:rsidRPr="00101FDE" w:rsidRDefault="00101FDE" w:rsidP="008F1EE3">
            <w:pPr>
              <w:spacing w:line="240" w:lineRule="auto"/>
              <w:jc w:val="both"/>
              <w:rPr>
                <w:sz w:val="21"/>
                <w:szCs w:val="21"/>
              </w:rPr>
            </w:pPr>
          </w:p>
          <w:p w14:paraId="25DE12EB" w14:textId="77777777" w:rsidR="00101FDE" w:rsidRPr="00101FDE" w:rsidRDefault="00101FDE" w:rsidP="008F1EE3">
            <w:pPr>
              <w:spacing w:line="240" w:lineRule="auto"/>
              <w:jc w:val="both"/>
              <w:rPr>
                <w:sz w:val="21"/>
                <w:szCs w:val="21"/>
              </w:rPr>
            </w:pPr>
          </w:p>
          <w:p w14:paraId="13CBF4D9" w14:textId="77777777" w:rsidR="00101FDE" w:rsidRPr="00101FDE" w:rsidRDefault="00101FDE" w:rsidP="008F1EE3">
            <w:pPr>
              <w:spacing w:line="240" w:lineRule="auto"/>
              <w:jc w:val="both"/>
              <w:rPr>
                <w:sz w:val="21"/>
                <w:szCs w:val="21"/>
              </w:rPr>
            </w:pPr>
          </w:p>
          <w:p w14:paraId="71ED0A80" w14:textId="6C043B72" w:rsidR="00101FDE" w:rsidRPr="00101FDE" w:rsidRDefault="00101FDE" w:rsidP="008F1EE3">
            <w:pPr>
              <w:spacing w:line="240" w:lineRule="auto"/>
              <w:jc w:val="both"/>
              <w:rPr>
                <w:sz w:val="21"/>
                <w:szCs w:val="21"/>
              </w:rPr>
            </w:pPr>
            <w:r w:rsidRPr="00101FDE">
              <w:rPr>
                <w:sz w:val="21"/>
                <w:szCs w:val="21"/>
              </w:rPr>
              <w:t xml:space="preserve">Način dokončanja že začetih postopkov bo urejen v prehodnih določbah. Pravno načelo pa je, da se v že začete postopke s spremembo zakonodajo ne posega. </w:t>
            </w:r>
          </w:p>
        </w:tc>
      </w:tr>
      <w:tr w:rsidR="00101FDE" w:rsidRPr="00550971" w14:paraId="049A7271" w14:textId="77777777" w:rsidTr="00101FDE">
        <w:trPr>
          <w:trHeight w:val="459"/>
        </w:trPr>
        <w:tc>
          <w:tcPr>
            <w:tcW w:w="572" w:type="dxa"/>
            <w:tcMar>
              <w:top w:w="100" w:type="dxa"/>
              <w:left w:w="100" w:type="dxa"/>
              <w:bottom w:w="100" w:type="dxa"/>
              <w:right w:w="100" w:type="dxa"/>
            </w:tcMar>
          </w:tcPr>
          <w:p w14:paraId="13687D72" w14:textId="7384F13B" w:rsidR="00101FDE" w:rsidRPr="00550971" w:rsidRDefault="00101FDE" w:rsidP="008F1EE3">
            <w:pPr>
              <w:widowControl w:val="0"/>
              <w:spacing w:line="240" w:lineRule="auto"/>
              <w:rPr>
                <w:sz w:val="21"/>
                <w:szCs w:val="21"/>
              </w:rPr>
            </w:pPr>
            <w:r w:rsidRPr="00550971">
              <w:rPr>
                <w:sz w:val="21"/>
                <w:szCs w:val="21"/>
              </w:rPr>
              <w:t>32.</w:t>
            </w:r>
          </w:p>
        </w:tc>
        <w:tc>
          <w:tcPr>
            <w:tcW w:w="852" w:type="dxa"/>
            <w:tcMar>
              <w:top w:w="100" w:type="dxa"/>
              <w:left w:w="100" w:type="dxa"/>
              <w:bottom w:w="100" w:type="dxa"/>
              <w:right w:w="100" w:type="dxa"/>
            </w:tcMar>
          </w:tcPr>
          <w:p w14:paraId="2AA1399C" w14:textId="72217C65" w:rsidR="00101FDE" w:rsidRPr="00550971" w:rsidRDefault="00101FDE" w:rsidP="008F1EE3">
            <w:pPr>
              <w:widowControl w:val="0"/>
              <w:spacing w:line="240" w:lineRule="auto"/>
              <w:rPr>
                <w:sz w:val="21"/>
                <w:szCs w:val="21"/>
              </w:rPr>
            </w:pPr>
            <w:r w:rsidRPr="00550971">
              <w:rPr>
                <w:sz w:val="21"/>
                <w:szCs w:val="21"/>
              </w:rPr>
              <w:t>4. člen</w:t>
            </w:r>
          </w:p>
        </w:tc>
        <w:tc>
          <w:tcPr>
            <w:tcW w:w="850" w:type="dxa"/>
            <w:tcMar>
              <w:top w:w="100" w:type="dxa"/>
              <w:left w:w="100" w:type="dxa"/>
              <w:bottom w:w="100" w:type="dxa"/>
              <w:right w:w="100" w:type="dxa"/>
            </w:tcMar>
          </w:tcPr>
          <w:p w14:paraId="062BDC2F" w14:textId="09AE13A0" w:rsidR="00101FDE" w:rsidRPr="00550971" w:rsidRDefault="00101FDE" w:rsidP="008F1EE3">
            <w:pPr>
              <w:widowControl w:val="0"/>
              <w:spacing w:line="240" w:lineRule="auto"/>
              <w:rPr>
                <w:sz w:val="21"/>
                <w:szCs w:val="21"/>
              </w:rPr>
            </w:pPr>
            <w:r w:rsidRPr="00550971">
              <w:rPr>
                <w:sz w:val="21"/>
                <w:szCs w:val="21"/>
              </w:rPr>
              <w:t>3.ba člen</w:t>
            </w:r>
          </w:p>
        </w:tc>
        <w:tc>
          <w:tcPr>
            <w:tcW w:w="2267" w:type="dxa"/>
            <w:tcMar>
              <w:top w:w="100" w:type="dxa"/>
              <w:left w:w="100" w:type="dxa"/>
              <w:bottom w:w="100" w:type="dxa"/>
              <w:right w:w="100" w:type="dxa"/>
            </w:tcMar>
          </w:tcPr>
          <w:p w14:paraId="5BAAA7A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64856B3A" w14:textId="3FE30EE0"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Predlog črtanja določbe utemeljujemo z naslednjimi ugotovitvami:</w:t>
            </w:r>
          </w:p>
          <w:p w14:paraId="69863B8D" w14:textId="1836F1C6"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1. da je določanje trajno varovanih kmetijskih zemljišč po svoji naravi določanje pogojev glede rabe in</w:t>
            </w:r>
          </w:p>
          <w:p w14:paraId="0EB77BA9"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varstva zemljišč, zato je po sprejetih mednarodnih zavezah Republike Slovenija takšne postopke treba voditi pregledno, v sodelovanju z deležniki in javnostjo.</w:t>
            </w:r>
          </w:p>
          <w:p w14:paraId="2606C25E" w14:textId="4E4344B3"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Predlagana novela zakona uvaja nov sistem določanja pogojev glede rabe in varstva zemljišč, po katerem bi pogoje določila Vlada Republike Slovenije sama. S tem bi vlada 30.000 ha zemljišč izločila iz sistema urejanja prostora in preskočila postopek pregledne priprave</w:t>
            </w:r>
            <w:r>
              <w:rPr>
                <w:rFonts w:ascii="Arial" w:hAnsi="Arial" w:cs="Arial"/>
                <w:sz w:val="21"/>
                <w:szCs w:val="21"/>
              </w:rPr>
              <w:t xml:space="preserve"> </w:t>
            </w:r>
            <w:r w:rsidRPr="00550971">
              <w:rPr>
                <w:rFonts w:ascii="Arial" w:hAnsi="Arial" w:cs="Arial"/>
                <w:sz w:val="21"/>
                <w:szCs w:val="21"/>
              </w:rPr>
              <w:t>odločitev o dopustni rabi zemljišč, ki ga regulira zakon o urejanju prostora. Zato občine predlogu odločno nasprotujejo.</w:t>
            </w:r>
          </w:p>
          <w:p w14:paraId="108CB696" w14:textId="77777777" w:rsidR="00101FDE" w:rsidRPr="00550971" w:rsidRDefault="00101FDE" w:rsidP="008F1EE3">
            <w:pPr>
              <w:pStyle w:val="Default"/>
              <w:jc w:val="both"/>
              <w:rPr>
                <w:rFonts w:ascii="Arial" w:hAnsi="Arial" w:cs="Arial"/>
                <w:sz w:val="21"/>
                <w:szCs w:val="21"/>
              </w:rPr>
            </w:pPr>
          </w:p>
          <w:p w14:paraId="2499448C" w14:textId="30F766C9"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2. da je predlog, po katerem bi zemljišča TVKZ določala vlada sama, po svoji naravi birokratska bližnjica, ki izkazuje navidezno skrb ministrstva pristojnega za kmetijska zemljišča. Dodatno varovanje kmetijskih zemljišč, ki so varovana že s prostorskimi akti, bo podaljševalo postopke odločanja, posledice takšnega varovanja pa danes niso predvidljive.</w:t>
            </w:r>
          </w:p>
          <w:p w14:paraId="54A6805B" w14:textId="07B5A2C9"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Pripravljavec novele zakona bi večjo skrb za varovanje kmetijskih zemljišč izkazal, če bi predlagal rešitve za uresničitev tistih priporočil Računskega sodišča, ki bi</w:t>
            </w:r>
          </w:p>
          <w:p w14:paraId="473700CB" w14:textId="56F9ADDD"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najučinkoviteje zmanjšali izgubo kmetijskih zemljišč in sicer:</w:t>
            </w:r>
          </w:p>
          <w:p w14:paraId="56FA0555" w14:textId="2DE1809B"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priporočilo, da naj MKGP vsaj za zemljišča, ki so v prostorskih aktih občin opredeljena kot najboljša kmetijska zemljišča, s primerjavo podatkov o dejanski rabi kmetijskih zemljišč, ki jih vodi samo, z razpoložljivimi podatki o namenski rabi, ki jih vodi MNVP, prične preverjati, ali se tudi dejansko uporabljajo za opravljanje kmetijske dejavnosti;</w:t>
            </w:r>
          </w:p>
          <w:p w14:paraId="3A2171F4" w14:textId="20CA5B71"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priporočilo, da naj MKGP prouči, kako bi lahko dodatno spodbudilo lastnike kmetijskih zemljišč k izvajanju agrarnih operacij, kjer je to smiselno z vidika izboljševanja njihovega proizvodnega potenciala. Pri tem pa naj tudi upošteva morebitne okoljske učinke teh operacij in jih spodbuja le na območjih, kjer je to</w:t>
            </w:r>
          </w:p>
          <w:p w14:paraId="3CED99F0" w14:textId="301D6D3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okoljsko sprejemljivo.</w:t>
            </w:r>
          </w:p>
        </w:tc>
        <w:tc>
          <w:tcPr>
            <w:tcW w:w="5103" w:type="dxa"/>
            <w:tcMar>
              <w:top w:w="100" w:type="dxa"/>
              <w:left w:w="100" w:type="dxa"/>
              <w:bottom w:w="100" w:type="dxa"/>
              <w:right w:w="100" w:type="dxa"/>
            </w:tcMar>
          </w:tcPr>
          <w:p w14:paraId="02376CD9" w14:textId="53421FF2"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Predlog novega 3. ba člena naj se v celoti črta.</w:t>
            </w:r>
          </w:p>
        </w:tc>
        <w:tc>
          <w:tcPr>
            <w:tcW w:w="1701" w:type="dxa"/>
          </w:tcPr>
          <w:p w14:paraId="6EE7776C" w14:textId="4A6657C6" w:rsidR="00101FDE" w:rsidRPr="00550971" w:rsidRDefault="00101FDE" w:rsidP="008F1EE3">
            <w:pPr>
              <w:spacing w:line="240" w:lineRule="auto"/>
              <w:rPr>
                <w:sz w:val="21"/>
                <w:szCs w:val="21"/>
              </w:rPr>
            </w:pPr>
            <w:r w:rsidRPr="00550971">
              <w:rPr>
                <w:sz w:val="21"/>
                <w:szCs w:val="21"/>
              </w:rPr>
              <w:t>ZMOS</w:t>
            </w:r>
          </w:p>
        </w:tc>
        <w:tc>
          <w:tcPr>
            <w:tcW w:w="4819" w:type="dxa"/>
          </w:tcPr>
          <w:p w14:paraId="180C0C6E" w14:textId="77777777" w:rsidR="00101FDE" w:rsidRPr="00101FDE" w:rsidRDefault="00101FDE" w:rsidP="008F1EE3">
            <w:pPr>
              <w:spacing w:line="240" w:lineRule="auto"/>
              <w:rPr>
                <w:sz w:val="21"/>
                <w:szCs w:val="21"/>
              </w:rPr>
            </w:pPr>
            <w:r w:rsidRPr="00101FDE">
              <w:rPr>
                <w:sz w:val="21"/>
                <w:szCs w:val="21"/>
              </w:rPr>
              <w:t>Pripomba se ne upošteva.</w:t>
            </w:r>
          </w:p>
          <w:p w14:paraId="0C62E409" w14:textId="17E49D1F" w:rsidR="00101FDE" w:rsidRPr="00101FDE" w:rsidRDefault="00101FDE" w:rsidP="00096C90">
            <w:pPr>
              <w:widowControl w:val="0"/>
              <w:spacing w:line="240" w:lineRule="auto"/>
              <w:rPr>
                <w:sz w:val="21"/>
                <w:szCs w:val="21"/>
              </w:rPr>
            </w:pPr>
            <w:r w:rsidRPr="00101FDE">
              <w:rPr>
                <w:sz w:val="21"/>
                <w:szCs w:val="21"/>
              </w:rPr>
              <w:t xml:space="preserve">Ministrstvo meni, da se s predlagano dvofazno določitvijo trajno varovanih kmetijskih zemljišč ne posega nesorazmerno v pristojnost lokalnih skupnosti. </w:t>
            </w:r>
          </w:p>
          <w:p w14:paraId="40DD4B31" w14:textId="79451426" w:rsidR="00101FDE" w:rsidRPr="00101FDE" w:rsidRDefault="00101FDE" w:rsidP="008F1EE3">
            <w:pPr>
              <w:spacing w:line="240" w:lineRule="auto"/>
              <w:rPr>
                <w:sz w:val="21"/>
                <w:szCs w:val="21"/>
              </w:rPr>
            </w:pPr>
          </w:p>
        </w:tc>
      </w:tr>
      <w:tr w:rsidR="00101FDE" w:rsidRPr="00550971" w14:paraId="48A49599" w14:textId="2DB8C1B8" w:rsidTr="00101FDE">
        <w:trPr>
          <w:trHeight w:val="459"/>
        </w:trPr>
        <w:tc>
          <w:tcPr>
            <w:tcW w:w="572" w:type="dxa"/>
            <w:tcMar>
              <w:top w:w="100" w:type="dxa"/>
              <w:left w:w="100" w:type="dxa"/>
              <w:bottom w:w="100" w:type="dxa"/>
              <w:right w:w="100" w:type="dxa"/>
            </w:tcMar>
          </w:tcPr>
          <w:p w14:paraId="6179C2F6" w14:textId="593B284D" w:rsidR="00101FDE" w:rsidRPr="00550971" w:rsidRDefault="00101FDE" w:rsidP="008F1EE3">
            <w:pPr>
              <w:widowControl w:val="0"/>
              <w:spacing w:line="240" w:lineRule="auto"/>
              <w:rPr>
                <w:sz w:val="21"/>
                <w:szCs w:val="21"/>
              </w:rPr>
            </w:pPr>
            <w:r w:rsidRPr="00550971">
              <w:rPr>
                <w:sz w:val="21"/>
                <w:szCs w:val="21"/>
              </w:rPr>
              <w:t>33.</w:t>
            </w:r>
          </w:p>
        </w:tc>
        <w:tc>
          <w:tcPr>
            <w:tcW w:w="852" w:type="dxa"/>
            <w:tcMar>
              <w:top w:w="100" w:type="dxa"/>
              <w:left w:w="100" w:type="dxa"/>
              <w:bottom w:w="100" w:type="dxa"/>
              <w:right w:w="100" w:type="dxa"/>
            </w:tcMar>
          </w:tcPr>
          <w:p w14:paraId="17394C55" w14:textId="3770EE10" w:rsidR="00101FDE" w:rsidRPr="00550971" w:rsidRDefault="00101FDE" w:rsidP="008F1EE3">
            <w:pPr>
              <w:widowControl w:val="0"/>
              <w:spacing w:line="240" w:lineRule="auto"/>
              <w:rPr>
                <w:sz w:val="21"/>
                <w:szCs w:val="21"/>
              </w:rPr>
            </w:pPr>
            <w:r w:rsidRPr="00550971">
              <w:rPr>
                <w:sz w:val="21"/>
                <w:szCs w:val="21"/>
              </w:rPr>
              <w:t>5. člen</w:t>
            </w:r>
          </w:p>
          <w:p w14:paraId="0C32211D"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A2D0CE7" w14:textId="0269AE2A"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2D55030A"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TVKZ – kompleks 0,5 ha</w:t>
            </w:r>
          </w:p>
        </w:tc>
        <w:tc>
          <w:tcPr>
            <w:tcW w:w="4536" w:type="dxa"/>
            <w:tcMar>
              <w:top w:w="100" w:type="dxa"/>
              <w:left w:w="100" w:type="dxa"/>
              <w:bottom w:w="100" w:type="dxa"/>
              <w:right w:w="100" w:type="dxa"/>
            </w:tcMar>
          </w:tcPr>
          <w:p w14:paraId="316259B2" w14:textId="77777777" w:rsidR="00101FDE" w:rsidRPr="00550971" w:rsidRDefault="00101FDE" w:rsidP="008F1EE3">
            <w:pPr>
              <w:widowControl w:val="0"/>
              <w:spacing w:line="240" w:lineRule="auto"/>
              <w:rPr>
                <w:sz w:val="21"/>
                <w:szCs w:val="21"/>
              </w:rPr>
            </w:pPr>
            <w:r w:rsidRPr="00550971">
              <w:rPr>
                <w:sz w:val="21"/>
                <w:szCs w:val="21"/>
              </w:rPr>
              <w:t>Predlog člena ne pojasni, kaj je kompleks 0,5 ha.</w:t>
            </w:r>
          </w:p>
          <w:p w14:paraId="2517CAF2" w14:textId="77777777" w:rsidR="00101FDE" w:rsidRPr="00550971" w:rsidRDefault="00101FDE" w:rsidP="008F1EE3">
            <w:pPr>
              <w:widowControl w:val="0"/>
              <w:spacing w:line="240" w:lineRule="auto"/>
              <w:rPr>
                <w:sz w:val="21"/>
                <w:szCs w:val="21"/>
              </w:rPr>
            </w:pPr>
          </w:p>
          <w:p w14:paraId="1CD1721E" w14:textId="77777777" w:rsidR="00101FDE" w:rsidRPr="00550971" w:rsidRDefault="00101FDE" w:rsidP="008F1EE3">
            <w:pPr>
              <w:widowControl w:val="0"/>
              <w:spacing w:line="240" w:lineRule="auto"/>
              <w:rPr>
                <w:sz w:val="21"/>
                <w:szCs w:val="21"/>
              </w:rPr>
            </w:pPr>
          </w:p>
          <w:p w14:paraId="2A13B853"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5193104F" w14:textId="2B4B2646" w:rsidR="00101FDE" w:rsidRPr="00550971" w:rsidRDefault="00101FDE" w:rsidP="008F1EE3">
            <w:pPr>
              <w:widowControl w:val="0"/>
              <w:spacing w:line="240" w:lineRule="auto"/>
              <w:rPr>
                <w:sz w:val="21"/>
                <w:szCs w:val="21"/>
              </w:rPr>
            </w:pPr>
            <w:r w:rsidRPr="00550971">
              <w:rPr>
                <w:sz w:val="21"/>
                <w:szCs w:val="21"/>
              </w:rPr>
              <w:t>Novela ne podaja pojasnila o pojmu »kompleks oziroma strnjeno površino«. Ali gre za eno nepremičnino ali več zemljišč?</w:t>
            </w:r>
          </w:p>
          <w:p w14:paraId="11E57D78" w14:textId="77777777" w:rsidR="00101FDE" w:rsidRPr="00550971" w:rsidRDefault="00101FDE" w:rsidP="008F1EE3">
            <w:pPr>
              <w:widowControl w:val="0"/>
              <w:spacing w:line="240" w:lineRule="auto"/>
              <w:rPr>
                <w:sz w:val="21"/>
                <w:szCs w:val="21"/>
              </w:rPr>
            </w:pPr>
            <w:r w:rsidRPr="00550971">
              <w:rPr>
                <w:sz w:val="21"/>
                <w:szCs w:val="21"/>
              </w:rPr>
              <w:t>Pričakujemo pojasnilo pojma.</w:t>
            </w:r>
          </w:p>
          <w:p w14:paraId="2C0B251C" w14:textId="77777777" w:rsidR="00101FDE" w:rsidRPr="00550971" w:rsidRDefault="00101FDE" w:rsidP="008F1EE3">
            <w:pPr>
              <w:widowControl w:val="0"/>
              <w:spacing w:line="240" w:lineRule="auto"/>
              <w:rPr>
                <w:sz w:val="21"/>
                <w:szCs w:val="21"/>
              </w:rPr>
            </w:pPr>
          </w:p>
          <w:p w14:paraId="429B65B5" w14:textId="77777777" w:rsidR="00101FDE" w:rsidRPr="00550971" w:rsidRDefault="00101FDE" w:rsidP="008F1EE3">
            <w:pPr>
              <w:widowControl w:val="0"/>
              <w:spacing w:line="240" w:lineRule="auto"/>
              <w:rPr>
                <w:sz w:val="21"/>
                <w:szCs w:val="21"/>
              </w:rPr>
            </w:pPr>
          </w:p>
          <w:p w14:paraId="5E99B5FB" w14:textId="77777777" w:rsidR="00101FDE" w:rsidRPr="00550971" w:rsidRDefault="00101FDE" w:rsidP="008F1EE3">
            <w:pPr>
              <w:widowControl w:val="0"/>
              <w:spacing w:line="240" w:lineRule="auto"/>
              <w:rPr>
                <w:sz w:val="21"/>
                <w:szCs w:val="21"/>
              </w:rPr>
            </w:pPr>
          </w:p>
        </w:tc>
        <w:tc>
          <w:tcPr>
            <w:tcW w:w="1701" w:type="dxa"/>
          </w:tcPr>
          <w:p w14:paraId="49E7473C" w14:textId="315C25CE"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425E847F" w14:textId="2766D6CA" w:rsidR="00101FDE" w:rsidRPr="00101FDE" w:rsidRDefault="00101FDE" w:rsidP="008F1EE3">
            <w:pPr>
              <w:spacing w:line="240" w:lineRule="auto"/>
              <w:jc w:val="both"/>
              <w:rPr>
                <w:sz w:val="21"/>
                <w:szCs w:val="21"/>
              </w:rPr>
            </w:pPr>
            <w:r w:rsidRPr="00101FDE">
              <w:rPr>
                <w:sz w:val="21"/>
                <w:szCs w:val="21"/>
              </w:rPr>
              <w:t xml:space="preserve">Predlog zakona določa območje, ki je lahko posamezna parcela ali skupina parcel, torej ni pomembno ali gre za eno ali več parcel. </w:t>
            </w:r>
          </w:p>
          <w:p w14:paraId="23EC7501" w14:textId="77777777" w:rsidR="00101FDE" w:rsidRPr="00101FDE" w:rsidRDefault="00101FDE" w:rsidP="008F1EE3">
            <w:pPr>
              <w:widowControl w:val="0"/>
              <w:spacing w:line="240" w:lineRule="auto"/>
              <w:rPr>
                <w:sz w:val="21"/>
                <w:szCs w:val="21"/>
              </w:rPr>
            </w:pPr>
          </w:p>
        </w:tc>
      </w:tr>
      <w:tr w:rsidR="00101FDE" w:rsidRPr="00550971" w14:paraId="0E5C7E65" w14:textId="415173F1" w:rsidTr="00101FDE">
        <w:trPr>
          <w:trHeight w:val="459"/>
        </w:trPr>
        <w:tc>
          <w:tcPr>
            <w:tcW w:w="572" w:type="dxa"/>
            <w:tcMar>
              <w:top w:w="100" w:type="dxa"/>
              <w:left w:w="100" w:type="dxa"/>
              <w:bottom w:w="100" w:type="dxa"/>
              <w:right w:w="100" w:type="dxa"/>
            </w:tcMar>
          </w:tcPr>
          <w:p w14:paraId="6D0BEF63" w14:textId="28355F65" w:rsidR="00101FDE" w:rsidRPr="00550971" w:rsidRDefault="00101FDE" w:rsidP="008F1EE3">
            <w:pPr>
              <w:widowControl w:val="0"/>
              <w:spacing w:line="240" w:lineRule="auto"/>
              <w:rPr>
                <w:sz w:val="21"/>
                <w:szCs w:val="21"/>
              </w:rPr>
            </w:pPr>
            <w:r w:rsidRPr="00550971">
              <w:rPr>
                <w:sz w:val="21"/>
                <w:szCs w:val="21"/>
              </w:rPr>
              <w:t>34.</w:t>
            </w:r>
          </w:p>
        </w:tc>
        <w:tc>
          <w:tcPr>
            <w:tcW w:w="852" w:type="dxa"/>
            <w:tcMar>
              <w:top w:w="100" w:type="dxa"/>
              <w:left w:w="100" w:type="dxa"/>
              <w:bottom w:w="100" w:type="dxa"/>
              <w:right w:w="100" w:type="dxa"/>
            </w:tcMar>
          </w:tcPr>
          <w:p w14:paraId="7DEB9CE0" w14:textId="77777777" w:rsidR="00101FDE" w:rsidRPr="00550971" w:rsidRDefault="00101FDE" w:rsidP="008F1EE3">
            <w:pPr>
              <w:widowControl w:val="0"/>
              <w:spacing w:line="240" w:lineRule="auto"/>
              <w:rPr>
                <w:sz w:val="21"/>
                <w:szCs w:val="21"/>
              </w:rPr>
            </w:pPr>
            <w:r w:rsidRPr="00550971">
              <w:rPr>
                <w:sz w:val="21"/>
                <w:szCs w:val="21"/>
              </w:rPr>
              <w:t>5. člen</w:t>
            </w:r>
          </w:p>
        </w:tc>
        <w:tc>
          <w:tcPr>
            <w:tcW w:w="850" w:type="dxa"/>
            <w:tcMar>
              <w:top w:w="100" w:type="dxa"/>
              <w:left w:w="100" w:type="dxa"/>
              <w:bottom w:w="100" w:type="dxa"/>
              <w:right w:w="100" w:type="dxa"/>
            </w:tcMar>
          </w:tcPr>
          <w:p w14:paraId="52EE3D94" w14:textId="77777777"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18BD2884" w14:textId="77777777" w:rsidR="00101FDE" w:rsidRPr="00550971" w:rsidRDefault="00101FDE" w:rsidP="008F1EE3">
            <w:pPr>
              <w:spacing w:line="240" w:lineRule="auto"/>
              <w:rPr>
                <w:sz w:val="21"/>
                <w:szCs w:val="21"/>
              </w:rPr>
            </w:pPr>
            <w:r w:rsidRPr="00550971">
              <w:rPr>
                <w:sz w:val="21"/>
                <w:szCs w:val="21"/>
              </w:rPr>
              <w:t>TVKZ – med kmetijska zemljišča se ne smejo uvrščati javne zelenice in parki</w:t>
            </w:r>
          </w:p>
        </w:tc>
        <w:tc>
          <w:tcPr>
            <w:tcW w:w="4536" w:type="dxa"/>
            <w:tcMar>
              <w:top w:w="100" w:type="dxa"/>
              <w:left w:w="100" w:type="dxa"/>
              <w:bottom w:w="100" w:type="dxa"/>
              <w:right w:w="100" w:type="dxa"/>
            </w:tcMar>
          </w:tcPr>
          <w:p w14:paraId="2BC809F3" w14:textId="7D081AED" w:rsidR="00101FDE" w:rsidRPr="00550971" w:rsidRDefault="00101FDE" w:rsidP="008F1EE3">
            <w:pPr>
              <w:spacing w:line="240" w:lineRule="auto"/>
              <w:rPr>
                <w:sz w:val="21"/>
                <w:szCs w:val="21"/>
              </w:rPr>
            </w:pPr>
            <w:r w:rsidRPr="00550971">
              <w:rPr>
                <w:sz w:val="21"/>
                <w:szCs w:val="21"/>
              </w:rPr>
              <w:t>Občine so na račun nadomestnih kmetijskih zemljišč v OPN pogosto uvrstile zelenice in druge javne zelene površine, s čimer so pridobile potrebna nadomestna zemljišča za spremembo namenske rabe na najboljših kmetijskih zemljiščih.</w:t>
            </w:r>
          </w:p>
        </w:tc>
        <w:tc>
          <w:tcPr>
            <w:tcW w:w="5103" w:type="dxa"/>
            <w:tcMar>
              <w:top w:w="100" w:type="dxa"/>
              <w:left w:w="100" w:type="dxa"/>
              <w:bottom w:w="100" w:type="dxa"/>
              <w:right w:w="100" w:type="dxa"/>
            </w:tcMar>
          </w:tcPr>
          <w:p w14:paraId="34327962" w14:textId="77777777" w:rsidR="00101FDE" w:rsidRPr="00550971" w:rsidRDefault="00101FDE" w:rsidP="008F1EE3">
            <w:pPr>
              <w:spacing w:line="240" w:lineRule="auto"/>
              <w:rPr>
                <w:sz w:val="21"/>
                <w:szCs w:val="21"/>
              </w:rPr>
            </w:pPr>
            <w:r w:rsidRPr="00550971">
              <w:rPr>
                <w:sz w:val="21"/>
                <w:szCs w:val="21"/>
              </w:rPr>
              <w:t>Za točko č) tretjega odstavka 3.c člena se doda nova d) točka: »- med kmetijska zemljišča se ne smejo uvrščati javne zelenice in parki«.</w:t>
            </w:r>
          </w:p>
        </w:tc>
        <w:tc>
          <w:tcPr>
            <w:tcW w:w="1701" w:type="dxa"/>
          </w:tcPr>
          <w:p w14:paraId="0F6770BB" w14:textId="6B5FE75A" w:rsidR="00101FDE" w:rsidRPr="00550971" w:rsidRDefault="00101FDE" w:rsidP="008F1EE3">
            <w:pPr>
              <w:spacing w:line="240" w:lineRule="auto"/>
              <w:rPr>
                <w:sz w:val="21"/>
                <w:szCs w:val="21"/>
              </w:rPr>
            </w:pPr>
            <w:r w:rsidRPr="00550971">
              <w:rPr>
                <w:sz w:val="21"/>
                <w:szCs w:val="21"/>
              </w:rPr>
              <w:t>Skupne pripombe nevladnih kmetijskih organizacij na sveženj zakonodaje</w:t>
            </w:r>
          </w:p>
        </w:tc>
        <w:tc>
          <w:tcPr>
            <w:tcW w:w="4819" w:type="dxa"/>
          </w:tcPr>
          <w:p w14:paraId="6CD9B073" w14:textId="11ADBF65" w:rsidR="00101FDE" w:rsidRPr="00101FDE" w:rsidRDefault="00101FDE" w:rsidP="008F1EE3">
            <w:pPr>
              <w:spacing w:line="240" w:lineRule="auto"/>
              <w:jc w:val="both"/>
              <w:rPr>
                <w:sz w:val="21"/>
                <w:szCs w:val="21"/>
              </w:rPr>
            </w:pPr>
            <w:r w:rsidRPr="00101FDE">
              <w:rPr>
                <w:sz w:val="21"/>
                <w:szCs w:val="21"/>
              </w:rPr>
              <w:t>Trajno varovana kmetijska zemljišča se ne bodo določala na zemljiščih, ki so po namenski rabi stavbna zemljišča, kamo sodijo tudi javne zelenice in parki.</w:t>
            </w:r>
          </w:p>
        </w:tc>
      </w:tr>
      <w:tr w:rsidR="00101FDE" w:rsidRPr="00550971" w14:paraId="22ECD899" w14:textId="76532C0D" w:rsidTr="00101FDE">
        <w:trPr>
          <w:trHeight w:val="459"/>
        </w:trPr>
        <w:tc>
          <w:tcPr>
            <w:tcW w:w="572" w:type="dxa"/>
            <w:shd w:val="clear" w:color="auto" w:fill="auto"/>
            <w:tcMar>
              <w:top w:w="100" w:type="dxa"/>
              <w:left w:w="100" w:type="dxa"/>
              <w:bottom w:w="100" w:type="dxa"/>
              <w:right w:w="100" w:type="dxa"/>
            </w:tcMar>
          </w:tcPr>
          <w:p w14:paraId="0D698E9C" w14:textId="75EF33E0" w:rsidR="00101FDE" w:rsidRPr="00550971" w:rsidRDefault="00101FDE" w:rsidP="008F1EE3">
            <w:pPr>
              <w:widowControl w:val="0"/>
              <w:spacing w:line="240" w:lineRule="auto"/>
              <w:rPr>
                <w:sz w:val="21"/>
                <w:szCs w:val="21"/>
              </w:rPr>
            </w:pPr>
            <w:r w:rsidRPr="00550971">
              <w:rPr>
                <w:sz w:val="21"/>
                <w:szCs w:val="21"/>
              </w:rPr>
              <w:t>35.</w:t>
            </w:r>
          </w:p>
        </w:tc>
        <w:tc>
          <w:tcPr>
            <w:tcW w:w="852" w:type="dxa"/>
            <w:shd w:val="clear" w:color="auto" w:fill="auto"/>
            <w:tcMar>
              <w:top w:w="100" w:type="dxa"/>
              <w:left w:w="100" w:type="dxa"/>
              <w:bottom w:w="100" w:type="dxa"/>
              <w:right w:w="100" w:type="dxa"/>
            </w:tcMar>
          </w:tcPr>
          <w:p w14:paraId="2590A6B4" w14:textId="3AFE0297" w:rsidR="00101FDE" w:rsidRPr="00550971" w:rsidRDefault="00101FDE" w:rsidP="008F1EE3">
            <w:pPr>
              <w:widowControl w:val="0"/>
              <w:spacing w:line="240" w:lineRule="auto"/>
              <w:rPr>
                <w:sz w:val="21"/>
                <w:szCs w:val="21"/>
              </w:rPr>
            </w:pPr>
            <w:r w:rsidRPr="00550971">
              <w:rPr>
                <w:sz w:val="21"/>
                <w:szCs w:val="21"/>
              </w:rPr>
              <w:t>5. člen</w:t>
            </w:r>
          </w:p>
          <w:p w14:paraId="39580B6D" w14:textId="77777777" w:rsidR="00101FDE" w:rsidRPr="00550971" w:rsidRDefault="00101FDE" w:rsidP="008F1EE3">
            <w:pPr>
              <w:widowControl w:val="0"/>
              <w:spacing w:line="240" w:lineRule="auto"/>
              <w:rPr>
                <w:sz w:val="21"/>
                <w:szCs w:val="21"/>
              </w:rPr>
            </w:pPr>
          </w:p>
        </w:tc>
        <w:tc>
          <w:tcPr>
            <w:tcW w:w="850" w:type="dxa"/>
            <w:shd w:val="clear" w:color="auto" w:fill="auto"/>
            <w:tcMar>
              <w:top w:w="100" w:type="dxa"/>
              <w:left w:w="100" w:type="dxa"/>
              <w:bottom w:w="100" w:type="dxa"/>
              <w:right w:w="100" w:type="dxa"/>
            </w:tcMar>
          </w:tcPr>
          <w:p w14:paraId="01BB2BBE" w14:textId="3DB62483" w:rsidR="00101FDE" w:rsidRPr="00550971" w:rsidRDefault="00101FDE" w:rsidP="008F1EE3">
            <w:pPr>
              <w:widowControl w:val="0"/>
              <w:spacing w:line="240" w:lineRule="auto"/>
              <w:rPr>
                <w:sz w:val="21"/>
                <w:szCs w:val="21"/>
              </w:rPr>
            </w:pPr>
            <w:r w:rsidRPr="00550971">
              <w:rPr>
                <w:sz w:val="21"/>
                <w:szCs w:val="21"/>
              </w:rPr>
              <w:t>3.c člen</w:t>
            </w:r>
          </w:p>
        </w:tc>
        <w:tc>
          <w:tcPr>
            <w:tcW w:w="2267" w:type="dxa"/>
            <w:shd w:val="clear" w:color="auto" w:fill="auto"/>
            <w:tcMar>
              <w:top w:w="100" w:type="dxa"/>
              <w:left w:w="100" w:type="dxa"/>
              <w:bottom w:w="100" w:type="dxa"/>
              <w:right w:w="100" w:type="dxa"/>
            </w:tcMar>
          </w:tcPr>
          <w:p w14:paraId="0489D505"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TVKZ – obveščanje lastnikov</w:t>
            </w:r>
          </w:p>
        </w:tc>
        <w:tc>
          <w:tcPr>
            <w:tcW w:w="4536" w:type="dxa"/>
            <w:shd w:val="clear" w:color="auto" w:fill="auto"/>
            <w:tcMar>
              <w:top w:w="100" w:type="dxa"/>
              <w:left w:w="100" w:type="dxa"/>
              <w:bottom w:w="100" w:type="dxa"/>
              <w:right w:w="100" w:type="dxa"/>
            </w:tcMar>
          </w:tcPr>
          <w:p w14:paraId="36BDCEC0" w14:textId="77777777" w:rsidR="00101FDE" w:rsidRPr="00550971" w:rsidRDefault="00101FDE" w:rsidP="008F1EE3">
            <w:pPr>
              <w:widowControl w:val="0"/>
              <w:spacing w:line="240" w:lineRule="auto"/>
              <w:rPr>
                <w:sz w:val="21"/>
                <w:szCs w:val="21"/>
              </w:rPr>
            </w:pPr>
            <w:r w:rsidRPr="00550971">
              <w:rPr>
                <w:sz w:val="21"/>
                <w:szCs w:val="21"/>
              </w:rPr>
              <w:t>Obveščanje lastnikov nepremičnin o uvrstitvi njihovih zemljišč v TVKZ ni predvideno.</w:t>
            </w:r>
          </w:p>
        </w:tc>
        <w:tc>
          <w:tcPr>
            <w:tcW w:w="5103" w:type="dxa"/>
            <w:shd w:val="clear" w:color="auto" w:fill="auto"/>
            <w:tcMar>
              <w:top w:w="100" w:type="dxa"/>
              <w:left w:w="100" w:type="dxa"/>
              <w:bottom w:w="100" w:type="dxa"/>
              <w:right w:w="100" w:type="dxa"/>
            </w:tcMar>
          </w:tcPr>
          <w:p w14:paraId="2AB1737C" w14:textId="77777777" w:rsidR="00101FDE" w:rsidRPr="00550971" w:rsidRDefault="00101FDE" w:rsidP="008F1EE3">
            <w:pPr>
              <w:widowControl w:val="0"/>
              <w:spacing w:line="240" w:lineRule="auto"/>
              <w:rPr>
                <w:sz w:val="21"/>
                <w:szCs w:val="21"/>
              </w:rPr>
            </w:pPr>
            <w:r w:rsidRPr="00550971">
              <w:rPr>
                <w:sz w:val="21"/>
                <w:szCs w:val="21"/>
              </w:rPr>
              <w:t>Lastniki kmetijskih zemljišč morajo biti obveščeni o vzpostavitvi TVKZ na njihovih zasebnih zemljiščih. Informacija o zaščiti zemljišča kot TVKZ zgolj v prostorskem aktu lokalne skupnosti je nezadostna.</w:t>
            </w:r>
          </w:p>
          <w:p w14:paraId="74A81B22" w14:textId="77777777" w:rsidR="00101FDE" w:rsidRPr="00550971" w:rsidRDefault="00101FDE" w:rsidP="008F1EE3">
            <w:pPr>
              <w:widowControl w:val="0"/>
              <w:spacing w:line="240" w:lineRule="auto"/>
              <w:rPr>
                <w:sz w:val="21"/>
                <w:szCs w:val="21"/>
              </w:rPr>
            </w:pPr>
            <w:r w:rsidRPr="00550971">
              <w:rPr>
                <w:sz w:val="21"/>
                <w:szCs w:val="21"/>
              </w:rPr>
              <w:t>Predlagamo, da se člen dopolni z besedilom, na podlagi katerega se bo lastnike s strani občine pred pripravo osnutka prostorskega načrta osebno obveščalo o vzpostavitvi TVKZ.</w:t>
            </w:r>
          </w:p>
          <w:p w14:paraId="7025E54E" w14:textId="77777777" w:rsidR="00101FDE" w:rsidRPr="00550971" w:rsidRDefault="00101FDE" w:rsidP="008F1EE3">
            <w:pPr>
              <w:widowControl w:val="0"/>
              <w:spacing w:line="240" w:lineRule="auto"/>
              <w:rPr>
                <w:sz w:val="21"/>
                <w:szCs w:val="21"/>
              </w:rPr>
            </w:pPr>
          </w:p>
          <w:p w14:paraId="78DAC836" w14:textId="77777777" w:rsidR="00101FDE" w:rsidRPr="00550971" w:rsidRDefault="00101FDE" w:rsidP="008F1EE3">
            <w:pPr>
              <w:widowControl w:val="0"/>
              <w:spacing w:line="240" w:lineRule="auto"/>
              <w:rPr>
                <w:sz w:val="21"/>
                <w:szCs w:val="21"/>
              </w:rPr>
            </w:pPr>
            <w:r w:rsidRPr="00550971">
              <w:rPr>
                <w:sz w:val="21"/>
                <w:szCs w:val="21"/>
              </w:rPr>
              <w:t>Poleg tega pričakujemo, da se bo lastnike kmetijskih zemljišč s strani občine osebno obveščalo o kakršnih koli spremembah prostorskega akta.</w:t>
            </w:r>
          </w:p>
          <w:p w14:paraId="7C3FA897" w14:textId="77777777" w:rsidR="00101FDE" w:rsidRPr="00550971" w:rsidRDefault="00101FDE" w:rsidP="008F1EE3">
            <w:pPr>
              <w:widowControl w:val="0"/>
              <w:spacing w:line="240" w:lineRule="auto"/>
              <w:rPr>
                <w:sz w:val="21"/>
                <w:szCs w:val="21"/>
              </w:rPr>
            </w:pPr>
          </w:p>
        </w:tc>
        <w:tc>
          <w:tcPr>
            <w:tcW w:w="1701" w:type="dxa"/>
            <w:shd w:val="clear" w:color="auto" w:fill="auto"/>
          </w:tcPr>
          <w:p w14:paraId="31339521" w14:textId="593B5098"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shd w:val="clear" w:color="auto" w:fill="auto"/>
          </w:tcPr>
          <w:p w14:paraId="65A0DDDD" w14:textId="77777777" w:rsidR="00101FDE" w:rsidRPr="00101FDE" w:rsidRDefault="00101FDE" w:rsidP="008F1EE3">
            <w:pPr>
              <w:widowControl w:val="0"/>
              <w:spacing w:line="240" w:lineRule="auto"/>
              <w:rPr>
                <w:sz w:val="21"/>
                <w:szCs w:val="21"/>
              </w:rPr>
            </w:pPr>
            <w:r w:rsidRPr="00101FDE">
              <w:rPr>
                <w:sz w:val="21"/>
                <w:szCs w:val="21"/>
              </w:rPr>
              <w:t xml:space="preserve">Pripomba ne bo upoštevana. </w:t>
            </w:r>
          </w:p>
          <w:p w14:paraId="6FCDEDB9" w14:textId="7C0553EA" w:rsidR="00101FDE" w:rsidRPr="00101FDE" w:rsidRDefault="00101FDE" w:rsidP="008F1EE3">
            <w:pPr>
              <w:widowControl w:val="0"/>
              <w:spacing w:line="240" w:lineRule="auto"/>
              <w:rPr>
                <w:sz w:val="21"/>
                <w:szCs w:val="21"/>
              </w:rPr>
            </w:pPr>
            <w:r w:rsidRPr="00101FDE">
              <w:rPr>
                <w:sz w:val="21"/>
                <w:szCs w:val="21"/>
              </w:rPr>
              <w:t>Določitev trajno varovanih kmetijskih zemljišč ne omejuje lastninske pravice in gospodarske pobude.</w:t>
            </w:r>
          </w:p>
        </w:tc>
      </w:tr>
      <w:tr w:rsidR="00101FDE" w:rsidRPr="00550971" w14:paraId="3477415D" w14:textId="4A25CDEA" w:rsidTr="00101FDE">
        <w:trPr>
          <w:trHeight w:val="459"/>
        </w:trPr>
        <w:tc>
          <w:tcPr>
            <w:tcW w:w="572" w:type="dxa"/>
            <w:tcMar>
              <w:top w:w="100" w:type="dxa"/>
              <w:left w:w="100" w:type="dxa"/>
              <w:bottom w:w="100" w:type="dxa"/>
              <w:right w:w="100" w:type="dxa"/>
            </w:tcMar>
          </w:tcPr>
          <w:p w14:paraId="733E359A" w14:textId="23F84CDB" w:rsidR="00101FDE" w:rsidRPr="00550971" w:rsidRDefault="00101FDE" w:rsidP="008F1EE3">
            <w:pPr>
              <w:widowControl w:val="0"/>
              <w:spacing w:line="240" w:lineRule="auto"/>
              <w:rPr>
                <w:sz w:val="21"/>
                <w:szCs w:val="21"/>
              </w:rPr>
            </w:pPr>
            <w:r w:rsidRPr="00550971">
              <w:rPr>
                <w:sz w:val="21"/>
                <w:szCs w:val="21"/>
              </w:rPr>
              <w:t>36.</w:t>
            </w:r>
          </w:p>
        </w:tc>
        <w:tc>
          <w:tcPr>
            <w:tcW w:w="852" w:type="dxa"/>
            <w:tcMar>
              <w:top w:w="100" w:type="dxa"/>
              <w:left w:w="100" w:type="dxa"/>
              <w:bottom w:w="100" w:type="dxa"/>
              <w:right w:w="100" w:type="dxa"/>
            </w:tcMar>
          </w:tcPr>
          <w:p w14:paraId="349B54D9" w14:textId="0FA37E46" w:rsidR="00101FDE" w:rsidRPr="00550971" w:rsidRDefault="00101FDE" w:rsidP="008F1EE3">
            <w:pPr>
              <w:widowControl w:val="0"/>
              <w:spacing w:line="240" w:lineRule="auto"/>
              <w:rPr>
                <w:sz w:val="21"/>
                <w:szCs w:val="21"/>
              </w:rPr>
            </w:pPr>
            <w:r w:rsidRPr="00550971">
              <w:rPr>
                <w:sz w:val="21"/>
                <w:szCs w:val="21"/>
              </w:rPr>
              <w:t>5. člen</w:t>
            </w:r>
          </w:p>
          <w:p w14:paraId="4612E512"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5DEAAE04" w14:textId="0E2FFE40"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0F22BE6D" w14:textId="77777777" w:rsidR="00101FDE" w:rsidRPr="00550971" w:rsidRDefault="00101FDE" w:rsidP="008F1EE3">
            <w:pPr>
              <w:pBdr>
                <w:top w:val="none" w:sz="0" w:space="12" w:color="000000"/>
              </w:pBdr>
              <w:spacing w:line="240" w:lineRule="auto"/>
              <w:rPr>
                <w:sz w:val="21"/>
                <w:szCs w:val="21"/>
              </w:rPr>
            </w:pPr>
            <w:r w:rsidRPr="00550971">
              <w:rPr>
                <w:sz w:val="21"/>
                <w:szCs w:val="21"/>
              </w:rPr>
              <w:t>Lokalna skupnost v prostorski akt lokalne skupnosti vključi vsa območja trajno varovanih kmetijskih zemljišč iz 3.ba člena.</w:t>
            </w:r>
          </w:p>
        </w:tc>
        <w:tc>
          <w:tcPr>
            <w:tcW w:w="4536" w:type="dxa"/>
            <w:tcMar>
              <w:top w:w="100" w:type="dxa"/>
              <w:left w:w="100" w:type="dxa"/>
              <w:bottom w:w="100" w:type="dxa"/>
              <w:right w:w="100" w:type="dxa"/>
            </w:tcMar>
          </w:tcPr>
          <w:p w14:paraId="42F00F73" w14:textId="6239A747" w:rsidR="00101FDE" w:rsidRPr="00550971" w:rsidRDefault="00101FDE" w:rsidP="008F1EE3">
            <w:pPr>
              <w:widowControl w:val="0"/>
              <w:spacing w:line="240" w:lineRule="auto"/>
              <w:rPr>
                <w:sz w:val="21"/>
                <w:szCs w:val="21"/>
              </w:rPr>
            </w:pPr>
            <w:r w:rsidRPr="00550971">
              <w:rPr>
                <w:sz w:val="21"/>
                <w:szCs w:val="21"/>
              </w:rPr>
              <w:t>Določanje TVKZ na nepremičninah podpiramo, pri tem pa opozarjamo, da razglasitev zemljišča za TVKZ predstavlja dolgoročno omejitev lastninske pravice. Potrebno bi bilo razmisliti o ustreznem nadomestilu lastniku nepremičnine za omejevanje njegovih lastninskih upravičenj.</w:t>
            </w:r>
          </w:p>
          <w:p w14:paraId="0E8D7CEE" w14:textId="77777777" w:rsidR="00101FDE" w:rsidRPr="00550971" w:rsidRDefault="00101FDE" w:rsidP="008F1EE3">
            <w:pPr>
              <w:widowControl w:val="0"/>
              <w:spacing w:line="240" w:lineRule="auto"/>
              <w:rPr>
                <w:sz w:val="21"/>
                <w:szCs w:val="21"/>
              </w:rPr>
            </w:pPr>
          </w:p>
          <w:p w14:paraId="64FE7B3E" w14:textId="77777777" w:rsidR="00101FDE" w:rsidRPr="00550971" w:rsidRDefault="00101FDE" w:rsidP="008F1EE3">
            <w:pPr>
              <w:widowControl w:val="0"/>
              <w:spacing w:line="240" w:lineRule="auto"/>
              <w:rPr>
                <w:sz w:val="21"/>
                <w:szCs w:val="21"/>
              </w:rPr>
            </w:pPr>
            <w:r w:rsidRPr="00550971">
              <w:rPr>
                <w:sz w:val="21"/>
                <w:szCs w:val="21"/>
              </w:rPr>
              <w:t>Predlagamo nov člen za vzpostavitev sistema odškodnine zaradi omejevanja lastninskih upravičenj po zgledu 46. člena Zakona o gozdovih (odškodnina zaradi razglasitve varovalnega gozda ali gozda s posebnim namenom).</w:t>
            </w:r>
          </w:p>
          <w:p w14:paraId="11CAEFFD"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165770E" w14:textId="77777777" w:rsidR="00101FDE" w:rsidRPr="00550971" w:rsidRDefault="00101FDE" w:rsidP="008F1EE3">
            <w:pPr>
              <w:widowControl w:val="0"/>
              <w:spacing w:line="240" w:lineRule="auto"/>
              <w:rPr>
                <w:sz w:val="21"/>
                <w:szCs w:val="21"/>
              </w:rPr>
            </w:pPr>
            <w:r w:rsidRPr="00550971">
              <w:rPr>
                <w:sz w:val="21"/>
                <w:szCs w:val="21"/>
              </w:rPr>
              <w:t>Doda se 3.ca člen z besedilom:</w:t>
            </w:r>
          </w:p>
          <w:p w14:paraId="1C952C21" w14:textId="77777777" w:rsidR="00101FDE" w:rsidRPr="00550971" w:rsidRDefault="00101FDE" w:rsidP="008F1EE3">
            <w:pPr>
              <w:widowControl w:val="0"/>
              <w:spacing w:line="240" w:lineRule="auto"/>
              <w:rPr>
                <w:sz w:val="21"/>
                <w:szCs w:val="21"/>
              </w:rPr>
            </w:pPr>
            <w:r w:rsidRPr="00550971">
              <w:rPr>
                <w:sz w:val="21"/>
                <w:szCs w:val="21"/>
              </w:rPr>
              <w:t>(1) S predpisom, s katerim se na kmetijskem zemljišču razglasi ukrep, ki omejuje pravico do razpolaganja z zasebno lastnino, se določijo režim gospodarjenja s takim zemljiščem, izvajalec tega režima in zavezanec za zagotovitev sredstev za stroške, ki nastajajo zaradi posebnega režima gospodarjenja ali posebnega režima ureditve in opreme kmetijskega zemljišča.</w:t>
            </w:r>
          </w:p>
          <w:p w14:paraId="21CAB1E0" w14:textId="77777777" w:rsidR="00101FDE" w:rsidRPr="00550971" w:rsidRDefault="00101FDE" w:rsidP="008F1EE3">
            <w:pPr>
              <w:widowControl w:val="0"/>
              <w:spacing w:line="240" w:lineRule="auto"/>
              <w:rPr>
                <w:sz w:val="21"/>
                <w:szCs w:val="21"/>
              </w:rPr>
            </w:pPr>
          </w:p>
          <w:p w14:paraId="7816A794" w14:textId="77777777" w:rsidR="00101FDE" w:rsidRPr="00550971" w:rsidRDefault="00101FDE" w:rsidP="008F1EE3">
            <w:pPr>
              <w:widowControl w:val="0"/>
              <w:spacing w:line="240" w:lineRule="auto"/>
              <w:rPr>
                <w:sz w:val="21"/>
                <w:szCs w:val="21"/>
              </w:rPr>
            </w:pPr>
            <w:r w:rsidRPr="00550971">
              <w:rPr>
                <w:sz w:val="21"/>
                <w:szCs w:val="21"/>
              </w:rPr>
              <w:t>(2) Če se gospodarjenje na zemljišču omeji, ima lastnik pravico do nadomestila stroškov, ki so potrebni za izvedbo del, ki se morajo izvesti, in stroškov zaradi povečanja stroškov gospodarjenja, ki nastanejo zaradi režima gospodarjenja na kmetijskem zemljišču oziroma lahko zahteva, da mu Republika Slovenija to zemljišče odkupi. Če lastnik to zahteva, je razglasitelj dolžan odkupiti to zemljišče.</w:t>
            </w:r>
          </w:p>
          <w:p w14:paraId="1827C45E" w14:textId="77777777" w:rsidR="00101FDE" w:rsidRPr="00550971" w:rsidRDefault="00101FDE" w:rsidP="008F1EE3">
            <w:pPr>
              <w:widowControl w:val="0"/>
              <w:spacing w:line="240" w:lineRule="auto"/>
              <w:rPr>
                <w:sz w:val="21"/>
                <w:szCs w:val="21"/>
              </w:rPr>
            </w:pPr>
          </w:p>
          <w:p w14:paraId="48A4F754" w14:textId="77777777" w:rsidR="00101FDE" w:rsidRPr="00550971" w:rsidRDefault="00101FDE" w:rsidP="008F1EE3">
            <w:pPr>
              <w:widowControl w:val="0"/>
              <w:spacing w:line="240" w:lineRule="auto"/>
              <w:rPr>
                <w:sz w:val="21"/>
                <w:szCs w:val="21"/>
              </w:rPr>
            </w:pPr>
            <w:r w:rsidRPr="00550971">
              <w:rPr>
                <w:sz w:val="21"/>
                <w:szCs w:val="21"/>
              </w:rPr>
              <w:t>(3) Če se gospodarjenje na zemljišču omeji ima lastnik pravico do odškodnine zaradi omejevanja uživanja lastnine oziroma lahko zahteva, da mu Republika Slovenija ali lokalna skupnost, ki je gospodarjenje na zemljišču omejila, to zemljišče odkupi. Če lastnik to zahteva, je razglasitelj dolžan odkupiti to zemljišče.</w:t>
            </w:r>
          </w:p>
          <w:p w14:paraId="7BB13FA8" w14:textId="77777777" w:rsidR="00101FDE" w:rsidRPr="00550971" w:rsidRDefault="00101FDE" w:rsidP="008F1EE3">
            <w:pPr>
              <w:widowControl w:val="0"/>
              <w:spacing w:line="240" w:lineRule="auto"/>
              <w:rPr>
                <w:sz w:val="21"/>
                <w:szCs w:val="21"/>
              </w:rPr>
            </w:pPr>
          </w:p>
          <w:p w14:paraId="59E410AF" w14:textId="77777777" w:rsidR="00101FDE" w:rsidRPr="00550971" w:rsidRDefault="00101FDE" w:rsidP="008F1EE3">
            <w:pPr>
              <w:widowControl w:val="0"/>
              <w:spacing w:line="240" w:lineRule="auto"/>
              <w:rPr>
                <w:sz w:val="21"/>
                <w:szCs w:val="21"/>
              </w:rPr>
            </w:pPr>
            <w:r w:rsidRPr="00550971">
              <w:rPr>
                <w:sz w:val="21"/>
                <w:szCs w:val="21"/>
              </w:rPr>
              <w:t>(4) Za razglasitev zemljišča za trajno varovano kmetijsko zemljišče je treba predhodno pridobiti soglasje lastnika.</w:t>
            </w:r>
          </w:p>
          <w:p w14:paraId="1D60DEC5" w14:textId="77777777" w:rsidR="00101FDE" w:rsidRPr="00550971" w:rsidRDefault="00101FDE" w:rsidP="008F1EE3">
            <w:pPr>
              <w:widowControl w:val="0"/>
              <w:spacing w:line="240" w:lineRule="auto"/>
              <w:rPr>
                <w:sz w:val="21"/>
                <w:szCs w:val="21"/>
              </w:rPr>
            </w:pPr>
          </w:p>
          <w:p w14:paraId="284EF333" w14:textId="77777777" w:rsidR="00101FDE" w:rsidRPr="00550971" w:rsidRDefault="00101FDE" w:rsidP="008F1EE3">
            <w:pPr>
              <w:widowControl w:val="0"/>
              <w:spacing w:line="240" w:lineRule="auto"/>
              <w:rPr>
                <w:sz w:val="21"/>
                <w:szCs w:val="21"/>
              </w:rPr>
            </w:pPr>
            <w:r w:rsidRPr="00550971">
              <w:rPr>
                <w:sz w:val="21"/>
                <w:szCs w:val="21"/>
              </w:rPr>
              <w:t>(5) Višina odškodnine zaradi omejevanja uživanja lastnine na kmetijskih zemljiščih se skladno s pravili o razlastitvi določi enotno za vsa kmetijska zemljišča in jo kot pavšalni znesek na enoto površine določi vlada.</w:t>
            </w:r>
          </w:p>
          <w:p w14:paraId="77D4B7E0" w14:textId="77777777" w:rsidR="00101FDE" w:rsidRPr="00550971" w:rsidRDefault="00101FDE" w:rsidP="008F1EE3">
            <w:pPr>
              <w:widowControl w:val="0"/>
              <w:spacing w:line="240" w:lineRule="auto"/>
              <w:rPr>
                <w:sz w:val="21"/>
                <w:szCs w:val="21"/>
              </w:rPr>
            </w:pPr>
          </w:p>
          <w:p w14:paraId="369F101A" w14:textId="77777777" w:rsidR="00101FDE" w:rsidRPr="00550971" w:rsidRDefault="00101FDE" w:rsidP="008F1EE3">
            <w:pPr>
              <w:widowControl w:val="0"/>
              <w:spacing w:line="240" w:lineRule="auto"/>
              <w:rPr>
                <w:sz w:val="21"/>
                <w:szCs w:val="21"/>
              </w:rPr>
            </w:pPr>
            <w:r w:rsidRPr="00550971">
              <w:rPr>
                <w:sz w:val="21"/>
                <w:szCs w:val="21"/>
              </w:rPr>
              <w:t>(6) Če se lastnik z višino odškodnine zaradi omejevanja uživanja lastnine iz prejšnjega odstavka ne strinja, lahko vloži ugovor, ki mu mora priložiti cenitev, ki jo opravi sodni cenilec ustrezne stroke, imenovan v skladu z zakonom, ki ureja sodišča.</w:t>
            </w:r>
          </w:p>
          <w:p w14:paraId="0F397583" w14:textId="77777777" w:rsidR="00101FDE" w:rsidRPr="00550971" w:rsidRDefault="00101FDE" w:rsidP="008F1EE3">
            <w:pPr>
              <w:widowControl w:val="0"/>
              <w:spacing w:line="240" w:lineRule="auto"/>
              <w:rPr>
                <w:sz w:val="21"/>
                <w:szCs w:val="21"/>
              </w:rPr>
            </w:pPr>
          </w:p>
          <w:p w14:paraId="2A5DE1AE" w14:textId="77777777" w:rsidR="00101FDE" w:rsidRPr="00550971" w:rsidRDefault="00101FDE" w:rsidP="008F1EE3">
            <w:pPr>
              <w:widowControl w:val="0"/>
              <w:spacing w:line="240" w:lineRule="auto"/>
              <w:rPr>
                <w:sz w:val="21"/>
                <w:szCs w:val="21"/>
              </w:rPr>
            </w:pPr>
            <w:r w:rsidRPr="00550971">
              <w:rPr>
                <w:sz w:val="21"/>
                <w:szCs w:val="21"/>
              </w:rPr>
              <w:t>(7) Cenitev iz prejšnjega odstavka velja za tekoče obdobje do prenehanja omejitev lastninske pravice na parceli, ki je predmet cenitve. Stroške cenitve nosi predlagatelj omejitve.</w:t>
            </w:r>
          </w:p>
          <w:p w14:paraId="6EA7A7CD" w14:textId="77777777" w:rsidR="00101FDE" w:rsidRPr="00550971" w:rsidRDefault="00101FDE" w:rsidP="008F1EE3">
            <w:pPr>
              <w:widowControl w:val="0"/>
              <w:spacing w:line="240" w:lineRule="auto"/>
              <w:rPr>
                <w:sz w:val="21"/>
                <w:szCs w:val="21"/>
              </w:rPr>
            </w:pPr>
          </w:p>
        </w:tc>
        <w:tc>
          <w:tcPr>
            <w:tcW w:w="1701" w:type="dxa"/>
          </w:tcPr>
          <w:p w14:paraId="30DD4A47" w14:textId="538FCA3C"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27595FA7" w14:textId="57AE4871" w:rsidR="00101FDE" w:rsidRPr="00101FDE" w:rsidRDefault="00101FDE" w:rsidP="008F1EE3">
            <w:pPr>
              <w:widowControl w:val="0"/>
              <w:spacing w:line="240" w:lineRule="auto"/>
              <w:jc w:val="both"/>
              <w:rPr>
                <w:sz w:val="21"/>
                <w:szCs w:val="21"/>
              </w:rPr>
            </w:pPr>
            <w:r w:rsidRPr="00101FDE">
              <w:rPr>
                <w:sz w:val="21"/>
                <w:szCs w:val="21"/>
              </w:rPr>
              <w:t xml:space="preserve">Določitev trajno varovanih kmetijskih zemljišč ne omejuje lastninske pravice in gospodarske pobude. </w:t>
            </w:r>
          </w:p>
        </w:tc>
      </w:tr>
      <w:tr w:rsidR="00101FDE" w:rsidRPr="00550971" w14:paraId="672FAF7A" w14:textId="2AB754BF" w:rsidTr="00101FDE">
        <w:trPr>
          <w:trHeight w:val="459"/>
        </w:trPr>
        <w:tc>
          <w:tcPr>
            <w:tcW w:w="572" w:type="dxa"/>
            <w:tcMar>
              <w:top w:w="100" w:type="dxa"/>
              <w:left w:w="100" w:type="dxa"/>
              <w:bottom w:w="100" w:type="dxa"/>
              <w:right w:w="100" w:type="dxa"/>
            </w:tcMar>
          </w:tcPr>
          <w:p w14:paraId="5E134FC5" w14:textId="00E90AFA" w:rsidR="00101FDE" w:rsidRPr="00550971" w:rsidRDefault="00101FDE" w:rsidP="008F1EE3">
            <w:pPr>
              <w:widowControl w:val="0"/>
              <w:spacing w:line="240" w:lineRule="auto"/>
              <w:rPr>
                <w:sz w:val="21"/>
                <w:szCs w:val="21"/>
              </w:rPr>
            </w:pPr>
            <w:r w:rsidRPr="00550971">
              <w:rPr>
                <w:sz w:val="21"/>
                <w:szCs w:val="21"/>
              </w:rPr>
              <w:t>37.</w:t>
            </w:r>
          </w:p>
        </w:tc>
        <w:tc>
          <w:tcPr>
            <w:tcW w:w="852" w:type="dxa"/>
            <w:tcMar>
              <w:top w:w="100" w:type="dxa"/>
              <w:left w:w="100" w:type="dxa"/>
              <w:bottom w:w="100" w:type="dxa"/>
              <w:right w:w="100" w:type="dxa"/>
            </w:tcMar>
          </w:tcPr>
          <w:p w14:paraId="25E8213E" w14:textId="58D33A50" w:rsidR="00101FDE" w:rsidRPr="00550971" w:rsidRDefault="00101FDE" w:rsidP="008F1EE3">
            <w:pPr>
              <w:widowControl w:val="0"/>
              <w:spacing w:line="240" w:lineRule="auto"/>
              <w:rPr>
                <w:sz w:val="21"/>
                <w:szCs w:val="21"/>
              </w:rPr>
            </w:pPr>
            <w:r w:rsidRPr="00550971">
              <w:rPr>
                <w:sz w:val="21"/>
                <w:szCs w:val="21"/>
              </w:rPr>
              <w:t>5. člen</w:t>
            </w:r>
          </w:p>
          <w:p w14:paraId="555017D8"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CAFAEE1" w14:textId="3A710201"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7AD4DFC7" w14:textId="77777777" w:rsidR="00101FDE" w:rsidRPr="00550971" w:rsidRDefault="00101FDE" w:rsidP="008F1EE3">
            <w:pPr>
              <w:pBdr>
                <w:top w:val="none" w:sz="0" w:space="0" w:color="000000"/>
              </w:pBdr>
              <w:spacing w:line="240" w:lineRule="auto"/>
              <w:rPr>
                <w:sz w:val="21"/>
                <w:szCs w:val="21"/>
              </w:rPr>
            </w:pPr>
            <w:r w:rsidRPr="00550971">
              <w:rPr>
                <w:sz w:val="21"/>
                <w:szCs w:val="21"/>
              </w:rPr>
              <w:t>Ne strinjamo se z zadnjim odstavkom: »Lokalna skupnost v roku pet let od uveljavitve tega zakona določi območja TVKZ.«.</w:t>
            </w:r>
          </w:p>
          <w:p w14:paraId="5399C0D0"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4C86DE94" w14:textId="77777777" w:rsidR="00101FDE" w:rsidRPr="00550971" w:rsidRDefault="00101FDE" w:rsidP="008F1EE3">
            <w:pPr>
              <w:widowControl w:val="0"/>
              <w:spacing w:line="240" w:lineRule="auto"/>
              <w:rPr>
                <w:sz w:val="21"/>
                <w:szCs w:val="21"/>
              </w:rPr>
            </w:pPr>
            <w:r w:rsidRPr="00550971">
              <w:rPr>
                <w:sz w:val="21"/>
                <w:szCs w:val="21"/>
              </w:rPr>
              <w:t>Skrajni rok za določitev TVKZ prostorskem aktu občine naj bo tri leta od uveljavitve novele ZKZ.</w:t>
            </w:r>
          </w:p>
        </w:tc>
        <w:tc>
          <w:tcPr>
            <w:tcW w:w="5103" w:type="dxa"/>
            <w:tcMar>
              <w:top w:w="100" w:type="dxa"/>
              <w:left w:w="100" w:type="dxa"/>
              <w:bottom w:w="100" w:type="dxa"/>
              <w:right w:w="100" w:type="dxa"/>
            </w:tcMar>
          </w:tcPr>
          <w:p w14:paraId="6D15A6A2" w14:textId="77777777" w:rsidR="00101FDE" w:rsidRPr="00550971" w:rsidRDefault="00101FDE" w:rsidP="008F1EE3">
            <w:pPr>
              <w:widowControl w:val="0"/>
              <w:spacing w:line="240" w:lineRule="auto"/>
              <w:rPr>
                <w:sz w:val="21"/>
                <w:szCs w:val="21"/>
              </w:rPr>
            </w:pPr>
            <w:r w:rsidRPr="00550971">
              <w:rPr>
                <w:sz w:val="21"/>
                <w:szCs w:val="21"/>
              </w:rPr>
              <w:t>Rok za določitev TVKZ s strani občin je dolg. Že trenutno veljaven ZKZ od leta 2011 nalaga določitev TVKZ, česar doslej ni storila nobena občina. Predlagamo krajši rok, v katerem občine s pomočjo MKGP določijo TVKZ.</w:t>
            </w:r>
          </w:p>
          <w:p w14:paraId="72A69101" w14:textId="77777777" w:rsidR="00101FDE" w:rsidRPr="00550971" w:rsidRDefault="00101FDE" w:rsidP="008F1EE3">
            <w:pPr>
              <w:widowControl w:val="0"/>
              <w:spacing w:line="240" w:lineRule="auto"/>
              <w:rPr>
                <w:sz w:val="21"/>
                <w:szCs w:val="21"/>
              </w:rPr>
            </w:pPr>
          </w:p>
          <w:p w14:paraId="7B15D2D0" w14:textId="77777777" w:rsidR="00101FDE" w:rsidRPr="00550971" w:rsidRDefault="00101FDE" w:rsidP="008F1EE3">
            <w:pPr>
              <w:widowControl w:val="0"/>
              <w:spacing w:line="240" w:lineRule="auto"/>
              <w:rPr>
                <w:sz w:val="21"/>
                <w:szCs w:val="21"/>
              </w:rPr>
            </w:pPr>
          </w:p>
          <w:p w14:paraId="0F4574B8" w14:textId="77777777" w:rsidR="00101FDE" w:rsidRPr="00550971" w:rsidRDefault="00101FDE" w:rsidP="008F1EE3">
            <w:pPr>
              <w:widowControl w:val="0"/>
              <w:spacing w:line="240" w:lineRule="auto"/>
              <w:rPr>
                <w:sz w:val="21"/>
                <w:szCs w:val="21"/>
              </w:rPr>
            </w:pPr>
          </w:p>
          <w:p w14:paraId="769B73C2" w14:textId="77777777" w:rsidR="00101FDE" w:rsidRPr="00550971" w:rsidRDefault="00101FDE" w:rsidP="008F1EE3">
            <w:pPr>
              <w:widowControl w:val="0"/>
              <w:spacing w:line="240" w:lineRule="auto"/>
              <w:rPr>
                <w:sz w:val="21"/>
                <w:szCs w:val="21"/>
              </w:rPr>
            </w:pPr>
          </w:p>
        </w:tc>
        <w:tc>
          <w:tcPr>
            <w:tcW w:w="1701" w:type="dxa"/>
          </w:tcPr>
          <w:p w14:paraId="44B4CD2A" w14:textId="4E4E32AB"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453987D1" w14:textId="0F46A26E" w:rsidR="00101FDE" w:rsidRPr="00101FDE" w:rsidRDefault="00101FDE" w:rsidP="008F1EE3">
            <w:pPr>
              <w:widowControl w:val="0"/>
              <w:spacing w:line="240" w:lineRule="auto"/>
              <w:jc w:val="both"/>
              <w:rPr>
                <w:sz w:val="21"/>
                <w:szCs w:val="21"/>
              </w:rPr>
            </w:pPr>
            <w:r w:rsidRPr="00101FDE">
              <w:rPr>
                <w:sz w:val="21"/>
                <w:szCs w:val="21"/>
              </w:rPr>
              <w:t>Ta vsebina bo opredeljena v prehodnih določbah.</w:t>
            </w:r>
          </w:p>
          <w:p w14:paraId="563AFD60" w14:textId="3EC8CF25" w:rsidR="00101FDE" w:rsidRPr="00101FDE" w:rsidRDefault="00101FDE" w:rsidP="008F1EE3">
            <w:pPr>
              <w:widowControl w:val="0"/>
              <w:spacing w:line="240" w:lineRule="auto"/>
              <w:jc w:val="both"/>
              <w:rPr>
                <w:sz w:val="21"/>
                <w:szCs w:val="21"/>
              </w:rPr>
            </w:pPr>
            <w:r w:rsidRPr="00101FDE">
              <w:rPr>
                <w:sz w:val="21"/>
                <w:szCs w:val="21"/>
              </w:rPr>
              <w:t xml:space="preserve">Zakon ne opredeljuje roka za določitev trajno varovanih kmetijskih zemljišč. Določa pa, da ima lahko lokalna skupnost naenkrat odprt le en postopek spremembe prostorskega akta. S prvim postopkom, ki ga bo lokalna skupnost odprla po uveljavitvi tega zakona, mora lokalna skupnost določiti območja trajno varovanih kmetijskih zemljišč. </w:t>
            </w:r>
          </w:p>
        </w:tc>
      </w:tr>
      <w:tr w:rsidR="00101FDE" w:rsidRPr="00550971" w14:paraId="0867AE85" w14:textId="30172B7C" w:rsidTr="00101FDE">
        <w:trPr>
          <w:trHeight w:val="459"/>
        </w:trPr>
        <w:tc>
          <w:tcPr>
            <w:tcW w:w="572" w:type="dxa"/>
            <w:tcMar>
              <w:top w:w="100" w:type="dxa"/>
              <w:left w:w="100" w:type="dxa"/>
              <w:bottom w:w="100" w:type="dxa"/>
              <w:right w:w="100" w:type="dxa"/>
            </w:tcMar>
          </w:tcPr>
          <w:p w14:paraId="4D4FD388" w14:textId="277B1633" w:rsidR="00101FDE" w:rsidRPr="00550971" w:rsidRDefault="00101FDE" w:rsidP="008F1EE3">
            <w:pPr>
              <w:widowControl w:val="0"/>
              <w:spacing w:line="240" w:lineRule="auto"/>
              <w:rPr>
                <w:sz w:val="21"/>
                <w:szCs w:val="21"/>
              </w:rPr>
            </w:pPr>
            <w:r w:rsidRPr="00550971">
              <w:rPr>
                <w:sz w:val="21"/>
                <w:szCs w:val="21"/>
              </w:rPr>
              <w:t>38.</w:t>
            </w:r>
          </w:p>
        </w:tc>
        <w:tc>
          <w:tcPr>
            <w:tcW w:w="852" w:type="dxa"/>
            <w:tcMar>
              <w:top w:w="100" w:type="dxa"/>
              <w:left w:w="100" w:type="dxa"/>
              <w:bottom w:w="100" w:type="dxa"/>
              <w:right w:w="100" w:type="dxa"/>
            </w:tcMar>
          </w:tcPr>
          <w:p w14:paraId="7F5DF95B" w14:textId="77777777" w:rsidR="00101FDE" w:rsidRPr="00550971" w:rsidRDefault="00101FDE" w:rsidP="008F1EE3">
            <w:pPr>
              <w:widowControl w:val="0"/>
              <w:spacing w:line="240" w:lineRule="auto"/>
              <w:rPr>
                <w:sz w:val="21"/>
                <w:szCs w:val="21"/>
              </w:rPr>
            </w:pPr>
            <w:r w:rsidRPr="00550971">
              <w:rPr>
                <w:sz w:val="21"/>
                <w:szCs w:val="21"/>
              </w:rPr>
              <w:t>5. člen</w:t>
            </w:r>
          </w:p>
          <w:p w14:paraId="0A72F0DC"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68EE356" w14:textId="5334260C"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62B45C04" w14:textId="436ED2AA" w:rsidR="00101FDE" w:rsidRPr="00550971" w:rsidRDefault="00101FDE" w:rsidP="008F1EE3">
            <w:pPr>
              <w:pBdr>
                <w:top w:val="none" w:sz="0" w:space="0" w:color="000000"/>
              </w:pBdr>
              <w:spacing w:line="240" w:lineRule="auto"/>
              <w:rPr>
                <w:sz w:val="21"/>
                <w:szCs w:val="21"/>
              </w:rPr>
            </w:pPr>
            <w:r w:rsidRPr="00550971">
              <w:rPr>
                <w:sz w:val="21"/>
                <w:szCs w:val="21"/>
              </w:rPr>
              <w:t>Določitev TVKZ (lokalne skupnosti)</w:t>
            </w:r>
          </w:p>
        </w:tc>
        <w:tc>
          <w:tcPr>
            <w:tcW w:w="4536" w:type="dxa"/>
            <w:tcMar>
              <w:top w:w="100" w:type="dxa"/>
              <w:left w:w="100" w:type="dxa"/>
              <w:bottom w:w="100" w:type="dxa"/>
              <w:right w:w="100" w:type="dxa"/>
            </w:tcMar>
          </w:tcPr>
          <w:p w14:paraId="4BC86CD1" w14:textId="47BD9B88" w:rsidR="00101FDE" w:rsidRPr="00550971" w:rsidRDefault="00101FDE" w:rsidP="008F1EE3">
            <w:pPr>
              <w:spacing w:line="240" w:lineRule="auto"/>
              <w:rPr>
                <w:sz w:val="21"/>
                <w:szCs w:val="21"/>
              </w:rPr>
            </w:pPr>
            <w:r w:rsidRPr="00550971">
              <w:rPr>
                <w:sz w:val="21"/>
                <w:szCs w:val="21"/>
              </w:rPr>
              <w:t>TRAJNA ZAŠČITA NAJBOLJŠIH KMETIJSKIH ZEMLJIŠČ zagotovo ne bo prinesla nič dobrega slovenskemu kmetu, posledično se zato ne bo DVIGNILA SAMOOSKRBA in na dolgi rok ne PREHRANSKA VARNOST. Slovenska krajina zaradi tega ne bo manj zaraščena. To pomeni samo še več birokratskih in finančnih obremenitev.</w:t>
            </w:r>
          </w:p>
          <w:p w14:paraId="630372ED" w14:textId="77777777" w:rsidR="00101FDE" w:rsidRPr="00550971" w:rsidRDefault="00101FDE" w:rsidP="008F1EE3">
            <w:pPr>
              <w:spacing w:line="240" w:lineRule="auto"/>
              <w:rPr>
                <w:sz w:val="21"/>
                <w:szCs w:val="21"/>
              </w:rPr>
            </w:pPr>
          </w:p>
          <w:p w14:paraId="165CE89C" w14:textId="77777777" w:rsidR="00101FDE" w:rsidRPr="00550971" w:rsidRDefault="00101FDE" w:rsidP="008F1EE3">
            <w:pPr>
              <w:spacing w:line="240" w:lineRule="auto"/>
              <w:rPr>
                <w:sz w:val="21"/>
                <w:szCs w:val="21"/>
              </w:rPr>
            </w:pPr>
            <w:r w:rsidRPr="00550971">
              <w:rPr>
                <w:sz w:val="21"/>
                <w:szCs w:val="21"/>
              </w:rPr>
              <w:t>Slovenija ima največji delež države v območju Nature 2000 med vsemi državami EU. Kaj to pomeni za kmetijstvo, pa najbolj vedo in občutijo tisti, ki se ukvarjajo s kmetovanjem!</w:t>
            </w:r>
          </w:p>
          <w:p w14:paraId="05545B7A" w14:textId="77777777" w:rsidR="00101FDE" w:rsidRPr="00550971" w:rsidRDefault="00101FDE" w:rsidP="008F1EE3">
            <w:pPr>
              <w:spacing w:line="240" w:lineRule="auto"/>
              <w:rPr>
                <w:sz w:val="21"/>
                <w:szCs w:val="21"/>
              </w:rPr>
            </w:pPr>
          </w:p>
          <w:p w14:paraId="104610A5" w14:textId="77777777" w:rsidR="00101FDE" w:rsidRPr="00550971" w:rsidRDefault="00101FDE" w:rsidP="008F1EE3">
            <w:pPr>
              <w:spacing w:line="240" w:lineRule="auto"/>
              <w:rPr>
                <w:sz w:val="21"/>
                <w:szCs w:val="21"/>
              </w:rPr>
            </w:pPr>
            <w:r w:rsidRPr="00550971">
              <w:rPr>
                <w:sz w:val="21"/>
                <w:szCs w:val="21"/>
              </w:rPr>
              <w:t xml:space="preserve">DA OBČINE V SVOJIH PROSTORSKIH AKTIH DOLOČIJO TRAJNO VAROVANA KMETIJSKA ZEMLJIŠČA pomeni še večjo moč posameznim občinskim birokratom in vplivnežem. </w:t>
            </w:r>
          </w:p>
          <w:p w14:paraId="3C3AF65F" w14:textId="443F8285"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3D0A6A16" w14:textId="77777777" w:rsidR="00101FDE" w:rsidRPr="00550971" w:rsidRDefault="00101FDE" w:rsidP="008F1EE3">
            <w:pPr>
              <w:widowControl w:val="0"/>
              <w:spacing w:line="240" w:lineRule="auto"/>
              <w:rPr>
                <w:sz w:val="21"/>
                <w:szCs w:val="21"/>
              </w:rPr>
            </w:pPr>
          </w:p>
        </w:tc>
        <w:tc>
          <w:tcPr>
            <w:tcW w:w="1701" w:type="dxa"/>
          </w:tcPr>
          <w:p w14:paraId="5394A415" w14:textId="50B6415A" w:rsidR="00101FDE" w:rsidRPr="00550971" w:rsidRDefault="00101FDE" w:rsidP="008F1EE3">
            <w:pPr>
              <w:widowControl w:val="0"/>
              <w:spacing w:line="240" w:lineRule="auto"/>
              <w:rPr>
                <w:sz w:val="21"/>
                <w:szCs w:val="21"/>
              </w:rPr>
            </w:pPr>
            <w:r w:rsidRPr="00550971">
              <w:rPr>
                <w:color w:val="000000"/>
                <w:sz w:val="21"/>
                <w:szCs w:val="21"/>
                <w:lang w:val="sl-SI"/>
              </w:rPr>
              <w:t>Filipcic Valentina</w:t>
            </w:r>
          </w:p>
        </w:tc>
        <w:tc>
          <w:tcPr>
            <w:tcW w:w="4819" w:type="dxa"/>
          </w:tcPr>
          <w:p w14:paraId="03EC0533" w14:textId="3AEEA123" w:rsidR="00101FDE" w:rsidRPr="00101FDE" w:rsidRDefault="00101FDE" w:rsidP="008F1EE3">
            <w:pPr>
              <w:widowControl w:val="0"/>
              <w:spacing w:line="240" w:lineRule="auto"/>
              <w:rPr>
                <w:sz w:val="21"/>
                <w:szCs w:val="21"/>
              </w:rPr>
            </w:pPr>
            <w:r w:rsidRPr="00101FDE">
              <w:rPr>
                <w:sz w:val="21"/>
                <w:szCs w:val="21"/>
              </w:rPr>
              <w:t xml:space="preserve">Zaradi določitve TVKZ ne bo prišlo do dodatnih birokratskih in administrativnih ovir za kmeta. </w:t>
            </w:r>
          </w:p>
        </w:tc>
      </w:tr>
      <w:tr w:rsidR="00101FDE" w:rsidRPr="00550971" w14:paraId="49FF561F" w14:textId="10901E24" w:rsidTr="00101FDE">
        <w:trPr>
          <w:trHeight w:val="459"/>
        </w:trPr>
        <w:tc>
          <w:tcPr>
            <w:tcW w:w="572" w:type="dxa"/>
            <w:tcMar>
              <w:top w:w="100" w:type="dxa"/>
              <w:left w:w="100" w:type="dxa"/>
              <w:bottom w:w="100" w:type="dxa"/>
              <w:right w:w="100" w:type="dxa"/>
            </w:tcMar>
          </w:tcPr>
          <w:p w14:paraId="2BC9CDD3" w14:textId="4183ED87" w:rsidR="00101FDE" w:rsidRPr="00550971" w:rsidRDefault="00101FDE" w:rsidP="008F1EE3">
            <w:pPr>
              <w:widowControl w:val="0"/>
              <w:spacing w:line="240" w:lineRule="auto"/>
              <w:rPr>
                <w:sz w:val="21"/>
                <w:szCs w:val="21"/>
              </w:rPr>
            </w:pPr>
            <w:r w:rsidRPr="00550971">
              <w:rPr>
                <w:sz w:val="21"/>
                <w:szCs w:val="21"/>
              </w:rPr>
              <w:t>39.</w:t>
            </w:r>
          </w:p>
        </w:tc>
        <w:tc>
          <w:tcPr>
            <w:tcW w:w="852" w:type="dxa"/>
            <w:tcMar>
              <w:top w:w="100" w:type="dxa"/>
              <w:left w:w="100" w:type="dxa"/>
              <w:bottom w:w="100" w:type="dxa"/>
              <w:right w:w="100" w:type="dxa"/>
            </w:tcMar>
          </w:tcPr>
          <w:p w14:paraId="57C62373" w14:textId="77777777" w:rsidR="00101FDE" w:rsidRPr="00550971" w:rsidRDefault="00101FDE" w:rsidP="008F1EE3">
            <w:pPr>
              <w:widowControl w:val="0"/>
              <w:spacing w:line="240" w:lineRule="auto"/>
              <w:rPr>
                <w:sz w:val="21"/>
                <w:szCs w:val="21"/>
              </w:rPr>
            </w:pPr>
            <w:r w:rsidRPr="00550971">
              <w:rPr>
                <w:sz w:val="21"/>
                <w:szCs w:val="21"/>
              </w:rPr>
              <w:t>5. člen</w:t>
            </w:r>
          </w:p>
          <w:p w14:paraId="77E9E473"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62EE16F2" w14:textId="674AE20B"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16AFCFB4" w14:textId="77777777" w:rsidR="00101FDE" w:rsidRPr="00550971" w:rsidRDefault="00101FDE" w:rsidP="008F1EE3">
            <w:pPr>
              <w:pBdr>
                <w:top w:val="none" w:sz="0" w:space="0" w:color="000000"/>
              </w:pBdr>
              <w:spacing w:line="240" w:lineRule="auto"/>
              <w:rPr>
                <w:sz w:val="21"/>
                <w:szCs w:val="21"/>
              </w:rPr>
            </w:pPr>
            <w:r w:rsidRPr="00550971">
              <w:rPr>
                <w:sz w:val="21"/>
                <w:szCs w:val="21"/>
              </w:rPr>
              <w:t>tretji odstavek, točka č)</w:t>
            </w:r>
          </w:p>
          <w:p w14:paraId="6C603243" w14:textId="7F45924D" w:rsidR="00101FDE" w:rsidRPr="00550971" w:rsidRDefault="00101FDE" w:rsidP="008F1EE3">
            <w:pPr>
              <w:pBdr>
                <w:top w:val="none" w:sz="0" w:space="0" w:color="000000"/>
              </w:pBdr>
              <w:spacing w:line="240" w:lineRule="auto"/>
              <w:rPr>
                <w:sz w:val="21"/>
                <w:szCs w:val="21"/>
              </w:rPr>
            </w:pPr>
          </w:p>
          <w:p w14:paraId="2B0A8CAF" w14:textId="4EC3E107" w:rsidR="00101FDE" w:rsidRPr="00550971" w:rsidRDefault="00101FDE" w:rsidP="008F1EE3">
            <w:pPr>
              <w:pBdr>
                <w:top w:val="none" w:sz="0" w:space="0" w:color="000000"/>
              </w:pBdr>
              <w:spacing w:line="240" w:lineRule="auto"/>
              <w:rPr>
                <w:sz w:val="21"/>
                <w:szCs w:val="21"/>
              </w:rPr>
            </w:pPr>
          </w:p>
          <w:p w14:paraId="4B9CA003" w14:textId="52B35E18" w:rsidR="00101FDE" w:rsidRPr="00550971" w:rsidRDefault="00101FDE" w:rsidP="008F1EE3">
            <w:pPr>
              <w:pBdr>
                <w:top w:val="none" w:sz="0" w:space="0" w:color="000000"/>
              </w:pBdr>
              <w:spacing w:line="240" w:lineRule="auto"/>
              <w:rPr>
                <w:sz w:val="21"/>
                <w:szCs w:val="21"/>
              </w:rPr>
            </w:pPr>
          </w:p>
          <w:p w14:paraId="462D91BD" w14:textId="5D3CE363" w:rsidR="00101FDE" w:rsidRPr="00550971" w:rsidRDefault="00101FDE" w:rsidP="008F1EE3">
            <w:pPr>
              <w:pBdr>
                <w:top w:val="none" w:sz="0" w:space="0" w:color="000000"/>
              </w:pBdr>
              <w:spacing w:line="240" w:lineRule="auto"/>
              <w:rPr>
                <w:sz w:val="21"/>
                <w:szCs w:val="21"/>
              </w:rPr>
            </w:pPr>
          </w:p>
          <w:p w14:paraId="03EC441B" w14:textId="19FD6BF2" w:rsidR="00101FDE" w:rsidRPr="00550971" w:rsidRDefault="00101FDE" w:rsidP="008F1EE3">
            <w:pPr>
              <w:pBdr>
                <w:top w:val="none" w:sz="0" w:space="0" w:color="000000"/>
              </w:pBdr>
              <w:spacing w:line="240" w:lineRule="auto"/>
              <w:rPr>
                <w:sz w:val="21"/>
                <w:szCs w:val="21"/>
              </w:rPr>
            </w:pPr>
          </w:p>
          <w:p w14:paraId="2A22D5DE" w14:textId="15736CE8" w:rsidR="00101FDE" w:rsidRPr="00550971" w:rsidRDefault="00101FDE" w:rsidP="008F1EE3">
            <w:pPr>
              <w:pBdr>
                <w:top w:val="none" w:sz="0" w:space="0" w:color="000000"/>
              </w:pBdr>
              <w:spacing w:line="240" w:lineRule="auto"/>
              <w:rPr>
                <w:sz w:val="21"/>
                <w:szCs w:val="21"/>
              </w:rPr>
            </w:pPr>
          </w:p>
          <w:p w14:paraId="0825D029" w14:textId="2DAF5A23" w:rsidR="00101FDE" w:rsidRPr="00550971" w:rsidRDefault="00101FDE" w:rsidP="008F1EE3">
            <w:pPr>
              <w:pBdr>
                <w:top w:val="none" w:sz="0" w:space="0" w:color="000000"/>
              </w:pBdr>
              <w:spacing w:line="240" w:lineRule="auto"/>
              <w:rPr>
                <w:sz w:val="21"/>
                <w:szCs w:val="21"/>
              </w:rPr>
            </w:pPr>
          </w:p>
          <w:p w14:paraId="3B21AEC2" w14:textId="163A0B3E" w:rsidR="00101FDE" w:rsidRPr="00550971" w:rsidRDefault="00101FDE" w:rsidP="008F1EE3">
            <w:pPr>
              <w:pBdr>
                <w:top w:val="none" w:sz="0" w:space="0" w:color="000000"/>
              </w:pBdr>
              <w:spacing w:line="240" w:lineRule="auto"/>
              <w:rPr>
                <w:sz w:val="21"/>
                <w:szCs w:val="21"/>
              </w:rPr>
            </w:pPr>
          </w:p>
          <w:p w14:paraId="4BCDF6EE" w14:textId="3786E526" w:rsidR="00101FDE" w:rsidRPr="00550971" w:rsidRDefault="00101FDE" w:rsidP="008F1EE3">
            <w:pPr>
              <w:pBdr>
                <w:top w:val="none" w:sz="0" w:space="0" w:color="000000"/>
              </w:pBdr>
              <w:spacing w:line="240" w:lineRule="auto"/>
              <w:rPr>
                <w:sz w:val="21"/>
                <w:szCs w:val="21"/>
              </w:rPr>
            </w:pPr>
          </w:p>
          <w:p w14:paraId="4D11B0BB" w14:textId="77777777" w:rsidR="00101FDE" w:rsidRPr="00550971" w:rsidRDefault="00101FDE" w:rsidP="008F1EE3">
            <w:pPr>
              <w:pBdr>
                <w:top w:val="none" w:sz="0" w:space="0" w:color="000000"/>
              </w:pBdr>
              <w:spacing w:line="240" w:lineRule="auto"/>
              <w:rPr>
                <w:sz w:val="21"/>
                <w:szCs w:val="21"/>
              </w:rPr>
            </w:pPr>
          </w:p>
          <w:p w14:paraId="62F335D4" w14:textId="41752329" w:rsidR="00101FDE" w:rsidRPr="00550971" w:rsidRDefault="00101FDE" w:rsidP="008F1EE3">
            <w:pPr>
              <w:pBdr>
                <w:top w:val="none" w:sz="0" w:space="0" w:color="000000"/>
              </w:pBdr>
              <w:spacing w:line="240" w:lineRule="auto"/>
              <w:rPr>
                <w:sz w:val="21"/>
                <w:szCs w:val="21"/>
              </w:rPr>
            </w:pPr>
            <w:r w:rsidRPr="00550971">
              <w:rPr>
                <w:sz w:val="21"/>
                <w:szCs w:val="21"/>
                <w:lang w:val="sl-SI"/>
              </w:rPr>
              <w:t>šesti odstavek</w:t>
            </w:r>
          </w:p>
        </w:tc>
        <w:tc>
          <w:tcPr>
            <w:tcW w:w="4536" w:type="dxa"/>
            <w:tcMar>
              <w:top w:w="100" w:type="dxa"/>
              <w:left w:w="100" w:type="dxa"/>
              <w:bottom w:w="100" w:type="dxa"/>
              <w:right w:w="100" w:type="dxa"/>
            </w:tcMar>
          </w:tcPr>
          <w:p w14:paraId="66B27289" w14:textId="77777777" w:rsidR="00101FDE" w:rsidRPr="00550971" w:rsidRDefault="00101FDE" w:rsidP="008F1EE3">
            <w:pPr>
              <w:spacing w:line="240" w:lineRule="auto"/>
              <w:rPr>
                <w:sz w:val="21"/>
                <w:szCs w:val="21"/>
              </w:rPr>
            </w:pPr>
            <w:r w:rsidRPr="00550971">
              <w:rPr>
                <w:sz w:val="21"/>
                <w:szCs w:val="21"/>
              </w:rPr>
              <w:t>Tretji odstavek:</w:t>
            </w:r>
          </w:p>
          <w:p w14:paraId="44578C27" w14:textId="7292040E" w:rsidR="00101FDE" w:rsidRPr="00550971" w:rsidRDefault="00101FDE" w:rsidP="008F1EE3">
            <w:pPr>
              <w:spacing w:line="240" w:lineRule="auto"/>
              <w:rPr>
                <w:sz w:val="21"/>
                <w:szCs w:val="21"/>
              </w:rPr>
            </w:pPr>
            <w:r w:rsidRPr="00550971">
              <w:rPr>
                <w:sz w:val="21"/>
                <w:szCs w:val="21"/>
              </w:rPr>
              <w:t>Ni smiselno zapisano. Prvi odstavek govori da se v prostorske akte občin vključijo vsa območja trajno varovanih kmetijskih zemljišč, na katerih se ne sme načrtovati poselitve niti obočij za dolgoročni razvoj.</w:t>
            </w:r>
          </w:p>
          <w:p w14:paraId="7A626F41" w14:textId="77777777" w:rsidR="00101FDE" w:rsidRPr="00550971" w:rsidRDefault="00101FDE" w:rsidP="008F1EE3">
            <w:pPr>
              <w:spacing w:line="240" w:lineRule="auto"/>
              <w:rPr>
                <w:sz w:val="21"/>
                <w:szCs w:val="21"/>
              </w:rPr>
            </w:pPr>
            <w:r w:rsidRPr="00550971">
              <w:rPr>
                <w:sz w:val="21"/>
                <w:szCs w:val="21"/>
              </w:rPr>
              <w:t>V tretjem odstavku se govori o območjih, ki se jih izloči iz območja trajno varovanih kmetijskih zemljišč. Torej, ne more se iz območij trajno varovanih kmetijskih zemljišč izločiti območje trajno varovanih kmetijskih zemljišč.</w:t>
            </w:r>
          </w:p>
          <w:p w14:paraId="63FE7306" w14:textId="488DB773" w:rsidR="00101FDE" w:rsidRPr="00550971" w:rsidRDefault="00101FDE" w:rsidP="008F1EE3">
            <w:pPr>
              <w:spacing w:line="240" w:lineRule="auto"/>
              <w:rPr>
                <w:sz w:val="21"/>
                <w:szCs w:val="21"/>
              </w:rPr>
            </w:pPr>
          </w:p>
          <w:p w14:paraId="31DE9410" w14:textId="77777777" w:rsidR="00101FDE" w:rsidRPr="00550971" w:rsidRDefault="00101FDE" w:rsidP="008F1EE3">
            <w:pPr>
              <w:widowControl w:val="0"/>
              <w:spacing w:line="240" w:lineRule="auto"/>
              <w:rPr>
                <w:sz w:val="21"/>
                <w:szCs w:val="21"/>
                <w:lang w:val="sl-SI"/>
              </w:rPr>
            </w:pPr>
          </w:p>
          <w:p w14:paraId="0C1CD43F" w14:textId="7289F73B" w:rsidR="00101FDE" w:rsidRPr="00550971" w:rsidRDefault="00101FDE" w:rsidP="008F1EE3">
            <w:pPr>
              <w:widowControl w:val="0"/>
              <w:spacing w:line="240" w:lineRule="auto"/>
              <w:rPr>
                <w:strike/>
                <w:sz w:val="21"/>
                <w:szCs w:val="21"/>
              </w:rPr>
            </w:pPr>
            <w:r w:rsidRPr="00550971">
              <w:rPr>
                <w:sz w:val="21"/>
                <w:szCs w:val="21"/>
                <w:lang w:val="sl-SI"/>
              </w:rPr>
              <w:t>Šesti odstavek:</w:t>
            </w:r>
          </w:p>
          <w:p w14:paraId="7FC38D9E" w14:textId="09F4CB2F" w:rsidR="00101FDE" w:rsidRPr="00550971" w:rsidRDefault="00101FDE" w:rsidP="008F1EE3">
            <w:pPr>
              <w:autoSpaceDE w:val="0"/>
              <w:autoSpaceDN w:val="0"/>
              <w:adjustRightInd w:val="0"/>
              <w:spacing w:line="240" w:lineRule="auto"/>
              <w:rPr>
                <w:sz w:val="21"/>
                <w:szCs w:val="21"/>
              </w:rPr>
            </w:pPr>
            <w:r w:rsidRPr="00550971">
              <w:rPr>
                <w:sz w:val="21"/>
                <w:szCs w:val="21"/>
                <w:lang w:val="sl-SI"/>
              </w:rPr>
              <w:t>V 3.c členu se navaja, da se na trajno varovanih kmetijskih zemljiščih ne sme načrtovati prostorskega razvoja in poselitve.</w:t>
            </w:r>
          </w:p>
          <w:p w14:paraId="2764DFC8" w14:textId="432E6BF5"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37F68B3A" w14:textId="77777777" w:rsidR="00101FDE" w:rsidRPr="00550971" w:rsidRDefault="00101FDE" w:rsidP="008F1EE3">
            <w:pPr>
              <w:pBdr>
                <w:top w:val="none" w:sz="0" w:space="0" w:color="000000"/>
              </w:pBdr>
              <w:spacing w:line="240" w:lineRule="auto"/>
              <w:rPr>
                <w:sz w:val="21"/>
                <w:szCs w:val="21"/>
              </w:rPr>
            </w:pPr>
            <w:r w:rsidRPr="00550971">
              <w:rPr>
                <w:sz w:val="21"/>
                <w:szCs w:val="21"/>
              </w:rPr>
              <w:t>tretji odstavek, točka č)</w:t>
            </w:r>
          </w:p>
          <w:p w14:paraId="004EAE78" w14:textId="0A9372BA" w:rsidR="00101FDE" w:rsidRPr="00550971" w:rsidRDefault="00101FDE" w:rsidP="008F1EE3">
            <w:pPr>
              <w:widowControl w:val="0"/>
              <w:spacing w:line="240" w:lineRule="auto"/>
              <w:rPr>
                <w:sz w:val="21"/>
                <w:szCs w:val="21"/>
              </w:rPr>
            </w:pPr>
            <w:r w:rsidRPr="00550971">
              <w:rPr>
                <w:sz w:val="21"/>
                <w:szCs w:val="21"/>
              </w:rPr>
              <w:t>5. člen SDZKZ (3.c člen – tretji odstavek, točka č))</w:t>
            </w:r>
          </w:p>
          <w:p w14:paraId="199143C7" w14:textId="66F06B58" w:rsidR="00101FDE" w:rsidRPr="00550971" w:rsidRDefault="00101FDE" w:rsidP="008F1EE3">
            <w:pPr>
              <w:widowControl w:val="0"/>
              <w:spacing w:line="240" w:lineRule="auto"/>
              <w:rPr>
                <w:strike/>
                <w:sz w:val="21"/>
                <w:szCs w:val="21"/>
              </w:rPr>
            </w:pPr>
            <w:r w:rsidRPr="00550971">
              <w:rPr>
                <w:strike/>
                <w:sz w:val="21"/>
                <w:szCs w:val="21"/>
              </w:rPr>
              <w:t>»č) območja trajno varovanih kmetijskih zemljišč iz prvega odstavka tega člena.«</w:t>
            </w:r>
          </w:p>
          <w:p w14:paraId="30530AE7" w14:textId="66E0EFDF" w:rsidR="00101FDE" w:rsidRPr="00550971" w:rsidRDefault="00101FDE" w:rsidP="008F1EE3">
            <w:pPr>
              <w:widowControl w:val="0"/>
              <w:spacing w:line="240" w:lineRule="auto"/>
              <w:rPr>
                <w:strike/>
                <w:sz w:val="21"/>
                <w:szCs w:val="21"/>
              </w:rPr>
            </w:pPr>
          </w:p>
          <w:p w14:paraId="5E5F32C0" w14:textId="052AC971" w:rsidR="00101FDE" w:rsidRPr="00550971" w:rsidRDefault="00101FDE" w:rsidP="008F1EE3">
            <w:pPr>
              <w:widowControl w:val="0"/>
              <w:spacing w:line="240" w:lineRule="auto"/>
              <w:rPr>
                <w:strike/>
                <w:sz w:val="21"/>
                <w:szCs w:val="21"/>
              </w:rPr>
            </w:pPr>
          </w:p>
          <w:p w14:paraId="557EB7C9" w14:textId="795D7BA6" w:rsidR="00101FDE" w:rsidRPr="00550971" w:rsidRDefault="00101FDE" w:rsidP="008F1EE3">
            <w:pPr>
              <w:widowControl w:val="0"/>
              <w:spacing w:line="240" w:lineRule="auto"/>
              <w:rPr>
                <w:strike/>
                <w:sz w:val="21"/>
                <w:szCs w:val="21"/>
              </w:rPr>
            </w:pPr>
          </w:p>
          <w:p w14:paraId="5CDEB3BA" w14:textId="0311D789" w:rsidR="00101FDE" w:rsidRPr="00550971" w:rsidRDefault="00101FDE" w:rsidP="008F1EE3">
            <w:pPr>
              <w:widowControl w:val="0"/>
              <w:spacing w:line="240" w:lineRule="auto"/>
              <w:rPr>
                <w:strike/>
                <w:sz w:val="21"/>
                <w:szCs w:val="21"/>
              </w:rPr>
            </w:pPr>
          </w:p>
          <w:p w14:paraId="5E865844" w14:textId="62F51D11" w:rsidR="00101FDE" w:rsidRPr="00550971" w:rsidRDefault="00101FDE" w:rsidP="008F1EE3">
            <w:pPr>
              <w:widowControl w:val="0"/>
              <w:spacing w:line="240" w:lineRule="auto"/>
              <w:rPr>
                <w:strike/>
                <w:sz w:val="21"/>
                <w:szCs w:val="21"/>
              </w:rPr>
            </w:pPr>
          </w:p>
          <w:p w14:paraId="70690963" w14:textId="77777777" w:rsidR="00101FDE" w:rsidRPr="00550971" w:rsidRDefault="00101FDE" w:rsidP="008F1EE3">
            <w:pPr>
              <w:widowControl w:val="0"/>
              <w:spacing w:line="240" w:lineRule="auto"/>
              <w:rPr>
                <w:strike/>
                <w:sz w:val="21"/>
                <w:szCs w:val="21"/>
              </w:rPr>
            </w:pPr>
          </w:p>
          <w:p w14:paraId="00ED0BE8" w14:textId="77777777" w:rsidR="00101FDE" w:rsidRPr="00550971" w:rsidRDefault="00101FDE" w:rsidP="008F1EE3">
            <w:pPr>
              <w:spacing w:line="240" w:lineRule="auto"/>
              <w:rPr>
                <w:sz w:val="21"/>
                <w:szCs w:val="21"/>
              </w:rPr>
            </w:pPr>
            <w:r w:rsidRPr="00550971">
              <w:rPr>
                <w:sz w:val="21"/>
                <w:szCs w:val="21"/>
              </w:rPr>
              <w:t>5. člen SDZKZ (3.c člen – šesti odstavek)</w:t>
            </w:r>
          </w:p>
          <w:p w14:paraId="18C538E5" w14:textId="2E387364" w:rsidR="00101FDE" w:rsidRPr="00550971" w:rsidRDefault="00101FDE" w:rsidP="008F1EE3">
            <w:pPr>
              <w:spacing w:line="240" w:lineRule="auto"/>
              <w:rPr>
                <w:sz w:val="21"/>
                <w:szCs w:val="21"/>
              </w:rPr>
            </w:pPr>
            <w:r w:rsidRPr="00550971">
              <w:rPr>
                <w:sz w:val="21"/>
                <w:szCs w:val="21"/>
              </w:rPr>
              <w:t xml:space="preserve">»Lokalna skupnost pri pripravi osnutka prostorskega akta povzame podatke iz strokovne podlage. Lokalna skupnost prostorski razvoj in poselitev načrtuje v skladu s 3.a </w:t>
            </w:r>
            <w:r w:rsidRPr="00550971">
              <w:rPr>
                <w:sz w:val="21"/>
                <w:szCs w:val="21"/>
                <w:u w:val="single"/>
              </w:rPr>
              <w:t>in prvim odstavkom 3.c člena</w:t>
            </w:r>
            <w:r w:rsidRPr="00550971">
              <w:rPr>
                <w:sz w:val="21"/>
                <w:szCs w:val="21"/>
              </w:rPr>
              <w:t xml:space="preserve"> tega zakona.</w:t>
            </w:r>
          </w:p>
          <w:p w14:paraId="63E9C65C" w14:textId="7CE3C1C6" w:rsidR="00101FDE" w:rsidRPr="00550971" w:rsidRDefault="00101FDE" w:rsidP="008F1EE3">
            <w:pPr>
              <w:widowControl w:val="0"/>
              <w:spacing w:line="240" w:lineRule="auto"/>
              <w:rPr>
                <w:strike/>
                <w:sz w:val="21"/>
                <w:szCs w:val="21"/>
              </w:rPr>
            </w:pPr>
          </w:p>
        </w:tc>
        <w:tc>
          <w:tcPr>
            <w:tcW w:w="1701" w:type="dxa"/>
          </w:tcPr>
          <w:p w14:paraId="2C3D62AD" w14:textId="2E2D4C6B"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156914AB" w14:textId="77777777" w:rsidR="00101FDE" w:rsidRPr="00101FDE" w:rsidRDefault="00101FDE" w:rsidP="008F1EE3">
            <w:pPr>
              <w:widowControl w:val="0"/>
              <w:spacing w:line="240" w:lineRule="auto"/>
              <w:jc w:val="both"/>
              <w:rPr>
                <w:sz w:val="21"/>
                <w:szCs w:val="21"/>
              </w:rPr>
            </w:pPr>
            <w:r w:rsidRPr="00101FDE">
              <w:rPr>
                <w:sz w:val="21"/>
                <w:szCs w:val="21"/>
              </w:rPr>
              <w:t xml:space="preserve">Iz predloga trajno varovanih kmetijskih zemljišč, ki je strokovna podlaga, se izločajo trajno varovana kmetijska zemljišča, ki so določena z uredbo. </w:t>
            </w:r>
          </w:p>
          <w:p w14:paraId="2B7CAB68" w14:textId="77777777" w:rsidR="00101FDE" w:rsidRPr="00101FDE" w:rsidRDefault="00101FDE" w:rsidP="008F1EE3">
            <w:pPr>
              <w:widowControl w:val="0"/>
              <w:spacing w:line="240" w:lineRule="auto"/>
              <w:jc w:val="both"/>
              <w:rPr>
                <w:sz w:val="21"/>
                <w:szCs w:val="21"/>
              </w:rPr>
            </w:pPr>
          </w:p>
          <w:p w14:paraId="18163908" w14:textId="77777777" w:rsidR="00101FDE" w:rsidRPr="00101FDE" w:rsidRDefault="00101FDE" w:rsidP="008F1EE3">
            <w:pPr>
              <w:widowControl w:val="0"/>
              <w:spacing w:line="240" w:lineRule="auto"/>
              <w:jc w:val="both"/>
              <w:rPr>
                <w:sz w:val="21"/>
                <w:szCs w:val="21"/>
              </w:rPr>
            </w:pPr>
          </w:p>
          <w:p w14:paraId="4633D20B" w14:textId="77777777" w:rsidR="00101FDE" w:rsidRPr="00101FDE" w:rsidRDefault="00101FDE" w:rsidP="008F1EE3">
            <w:pPr>
              <w:widowControl w:val="0"/>
              <w:spacing w:line="240" w:lineRule="auto"/>
              <w:jc w:val="both"/>
              <w:rPr>
                <w:sz w:val="21"/>
                <w:szCs w:val="21"/>
              </w:rPr>
            </w:pPr>
          </w:p>
          <w:p w14:paraId="429B06C0" w14:textId="77777777" w:rsidR="00101FDE" w:rsidRPr="00101FDE" w:rsidRDefault="00101FDE" w:rsidP="008F1EE3">
            <w:pPr>
              <w:widowControl w:val="0"/>
              <w:spacing w:line="240" w:lineRule="auto"/>
              <w:jc w:val="both"/>
              <w:rPr>
                <w:sz w:val="21"/>
                <w:szCs w:val="21"/>
              </w:rPr>
            </w:pPr>
          </w:p>
          <w:p w14:paraId="688199B2" w14:textId="77777777" w:rsidR="00101FDE" w:rsidRPr="00101FDE" w:rsidRDefault="00101FDE" w:rsidP="008F1EE3">
            <w:pPr>
              <w:widowControl w:val="0"/>
              <w:spacing w:line="240" w:lineRule="auto"/>
              <w:jc w:val="both"/>
              <w:rPr>
                <w:sz w:val="21"/>
                <w:szCs w:val="21"/>
              </w:rPr>
            </w:pPr>
          </w:p>
          <w:p w14:paraId="7D7E4CB1" w14:textId="77777777" w:rsidR="00101FDE" w:rsidRPr="00101FDE" w:rsidRDefault="00101FDE" w:rsidP="008F1EE3">
            <w:pPr>
              <w:widowControl w:val="0"/>
              <w:spacing w:line="240" w:lineRule="auto"/>
              <w:jc w:val="both"/>
              <w:rPr>
                <w:sz w:val="21"/>
                <w:szCs w:val="21"/>
              </w:rPr>
            </w:pPr>
          </w:p>
          <w:p w14:paraId="01A325B4" w14:textId="77777777" w:rsidR="00101FDE" w:rsidRPr="00101FDE" w:rsidRDefault="00101FDE" w:rsidP="008F1EE3">
            <w:pPr>
              <w:widowControl w:val="0"/>
              <w:spacing w:line="240" w:lineRule="auto"/>
              <w:jc w:val="both"/>
              <w:rPr>
                <w:sz w:val="21"/>
                <w:szCs w:val="21"/>
              </w:rPr>
            </w:pPr>
          </w:p>
          <w:p w14:paraId="03E10FCB" w14:textId="4C955987" w:rsidR="00101FDE" w:rsidRPr="00101FDE" w:rsidRDefault="00101FDE" w:rsidP="008F1EE3">
            <w:pPr>
              <w:widowControl w:val="0"/>
              <w:spacing w:line="240" w:lineRule="auto"/>
              <w:jc w:val="both"/>
              <w:rPr>
                <w:sz w:val="21"/>
                <w:szCs w:val="21"/>
              </w:rPr>
            </w:pPr>
            <w:r w:rsidRPr="00101FDE">
              <w:rPr>
                <w:sz w:val="21"/>
                <w:szCs w:val="21"/>
              </w:rPr>
              <w:t>Pripomba bo smiselno upoštevana.</w:t>
            </w:r>
          </w:p>
        </w:tc>
      </w:tr>
      <w:tr w:rsidR="00101FDE" w:rsidRPr="00550971" w14:paraId="4DAFCB2D" w14:textId="6C278183" w:rsidTr="00101FDE">
        <w:trPr>
          <w:trHeight w:val="459"/>
        </w:trPr>
        <w:tc>
          <w:tcPr>
            <w:tcW w:w="572" w:type="dxa"/>
            <w:tcMar>
              <w:top w:w="100" w:type="dxa"/>
              <w:left w:w="100" w:type="dxa"/>
              <w:bottom w:w="100" w:type="dxa"/>
              <w:right w:w="100" w:type="dxa"/>
            </w:tcMar>
          </w:tcPr>
          <w:p w14:paraId="6198D4F8" w14:textId="0979A01D" w:rsidR="00101FDE" w:rsidRPr="00550971" w:rsidRDefault="00101FDE" w:rsidP="008F1EE3">
            <w:pPr>
              <w:widowControl w:val="0"/>
              <w:spacing w:line="240" w:lineRule="auto"/>
              <w:rPr>
                <w:sz w:val="21"/>
                <w:szCs w:val="21"/>
              </w:rPr>
            </w:pPr>
            <w:r w:rsidRPr="00550971">
              <w:rPr>
                <w:sz w:val="21"/>
                <w:szCs w:val="21"/>
              </w:rPr>
              <w:t>40.</w:t>
            </w:r>
          </w:p>
        </w:tc>
        <w:tc>
          <w:tcPr>
            <w:tcW w:w="852" w:type="dxa"/>
            <w:tcMar>
              <w:top w:w="100" w:type="dxa"/>
              <w:left w:w="100" w:type="dxa"/>
              <w:bottom w:w="100" w:type="dxa"/>
              <w:right w:w="100" w:type="dxa"/>
            </w:tcMar>
          </w:tcPr>
          <w:p w14:paraId="2DECFDD0" w14:textId="77777777" w:rsidR="00101FDE" w:rsidRPr="00550971" w:rsidRDefault="00101FDE" w:rsidP="008F1EE3">
            <w:pPr>
              <w:widowControl w:val="0"/>
              <w:spacing w:line="240" w:lineRule="auto"/>
              <w:rPr>
                <w:sz w:val="21"/>
                <w:szCs w:val="21"/>
              </w:rPr>
            </w:pPr>
            <w:r w:rsidRPr="00550971">
              <w:rPr>
                <w:sz w:val="21"/>
                <w:szCs w:val="21"/>
              </w:rPr>
              <w:t>5. člen</w:t>
            </w:r>
          </w:p>
          <w:p w14:paraId="3F2F28E7"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0F40F499" w14:textId="77D1E9E7"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49F43A6B" w14:textId="440A3B6F" w:rsidR="00101FDE" w:rsidRPr="00550971" w:rsidRDefault="00101FDE" w:rsidP="008F1EE3">
            <w:pPr>
              <w:pBdr>
                <w:top w:val="none" w:sz="0" w:space="0" w:color="000000"/>
              </w:pBdr>
              <w:spacing w:line="240" w:lineRule="auto"/>
              <w:rPr>
                <w:sz w:val="21"/>
                <w:szCs w:val="21"/>
              </w:rPr>
            </w:pPr>
            <w:r w:rsidRPr="00550971">
              <w:rPr>
                <w:sz w:val="21"/>
                <w:szCs w:val="21"/>
              </w:rPr>
              <w:t>Drugi odstavek</w:t>
            </w:r>
          </w:p>
        </w:tc>
        <w:tc>
          <w:tcPr>
            <w:tcW w:w="4536" w:type="dxa"/>
            <w:tcMar>
              <w:top w:w="100" w:type="dxa"/>
              <w:left w:w="100" w:type="dxa"/>
              <w:bottom w:w="100" w:type="dxa"/>
              <w:right w:w="100" w:type="dxa"/>
            </w:tcMar>
          </w:tcPr>
          <w:p w14:paraId="3971F47C" w14:textId="6C0C479E" w:rsidR="00101FDE" w:rsidRPr="00550971" w:rsidRDefault="00101FDE" w:rsidP="008F1EE3">
            <w:pPr>
              <w:spacing w:line="240" w:lineRule="auto"/>
              <w:rPr>
                <w:sz w:val="21"/>
                <w:szCs w:val="21"/>
              </w:rPr>
            </w:pPr>
            <w:r w:rsidRPr="00550971">
              <w:rPr>
                <w:sz w:val="21"/>
                <w:szCs w:val="21"/>
              </w:rPr>
              <w:t>Zaradi zagotavljanja konsistence v ureditvi bi bilo neustrezno ter netransparentno, da bi se meja za število bonitetnih točk v tem členu določila na drugačen način kot je to predvideno v ostalih določbah zakona.</w:t>
            </w:r>
          </w:p>
        </w:tc>
        <w:tc>
          <w:tcPr>
            <w:tcW w:w="5103" w:type="dxa"/>
            <w:tcMar>
              <w:top w:w="100" w:type="dxa"/>
              <w:left w:w="100" w:type="dxa"/>
              <w:bottom w:w="100" w:type="dxa"/>
              <w:right w:w="100" w:type="dxa"/>
            </w:tcMar>
          </w:tcPr>
          <w:p w14:paraId="0A9C40AC" w14:textId="77777777" w:rsidR="00101FDE" w:rsidRPr="00550971" w:rsidRDefault="00101FDE" w:rsidP="008F1EE3">
            <w:pPr>
              <w:pBdr>
                <w:top w:val="none" w:sz="0" w:space="0" w:color="000000"/>
              </w:pBdr>
              <w:spacing w:line="240" w:lineRule="auto"/>
              <w:rPr>
                <w:sz w:val="21"/>
                <w:szCs w:val="21"/>
              </w:rPr>
            </w:pPr>
            <w:r w:rsidRPr="00550971">
              <w:rPr>
                <w:sz w:val="21"/>
                <w:szCs w:val="21"/>
              </w:rPr>
              <w:t>Ministrstvo, pristojno za kmetijstvo, pripravi predlog območij trajno varovanih kmetijskih zemljišč, ob upoštevanju naslednjih pogojev:</w:t>
            </w:r>
          </w:p>
          <w:p w14:paraId="2769C3A1" w14:textId="77777777" w:rsidR="00101FDE" w:rsidRPr="00550971" w:rsidRDefault="00101FDE" w:rsidP="008F1EE3">
            <w:pPr>
              <w:pBdr>
                <w:top w:val="none" w:sz="0" w:space="0" w:color="000000"/>
              </w:pBdr>
              <w:spacing w:line="240" w:lineRule="auto"/>
              <w:rPr>
                <w:sz w:val="21"/>
                <w:szCs w:val="21"/>
              </w:rPr>
            </w:pPr>
            <w:r w:rsidRPr="00550971">
              <w:rPr>
                <w:sz w:val="21"/>
                <w:szCs w:val="21"/>
              </w:rPr>
              <w:t>a) gre po namenski rabi prostora za kmetijsko ali gozdno zemljišče;</w:t>
            </w:r>
          </w:p>
          <w:p w14:paraId="1F82B35C" w14:textId="77777777" w:rsidR="00101FDE" w:rsidRPr="00550971" w:rsidRDefault="00101FDE" w:rsidP="008F1EE3">
            <w:pPr>
              <w:pBdr>
                <w:top w:val="none" w:sz="0" w:space="0" w:color="000000"/>
              </w:pBdr>
              <w:spacing w:line="240" w:lineRule="auto"/>
              <w:rPr>
                <w:sz w:val="21"/>
                <w:szCs w:val="21"/>
              </w:rPr>
            </w:pPr>
            <w:r w:rsidRPr="00550971">
              <w:rPr>
                <w:sz w:val="21"/>
                <w:szCs w:val="21"/>
              </w:rPr>
              <w:t>b) gre za zemljišče, ki je glede na evidenco dejanske rabe zemljišč uvrščeno med njive in vrtove, travniške površine, trajne nasade in druge kmetijske površine;</w:t>
            </w:r>
          </w:p>
          <w:p w14:paraId="742788EA" w14:textId="77777777" w:rsidR="00101FDE" w:rsidRPr="00550971" w:rsidRDefault="00101FDE" w:rsidP="008F1EE3">
            <w:pPr>
              <w:pBdr>
                <w:top w:val="none" w:sz="0" w:space="0" w:color="000000"/>
              </w:pBdr>
              <w:spacing w:line="240" w:lineRule="auto"/>
              <w:rPr>
                <w:sz w:val="21"/>
                <w:szCs w:val="21"/>
              </w:rPr>
            </w:pPr>
            <w:r w:rsidRPr="00550971">
              <w:rPr>
                <w:sz w:val="21"/>
                <w:szCs w:val="21"/>
              </w:rPr>
              <w:t xml:space="preserve">c) boniteta kmetijskih zemljišč je višja od 35 </w:t>
            </w:r>
            <w:r w:rsidRPr="00550971">
              <w:rPr>
                <w:strike/>
                <w:sz w:val="21"/>
                <w:szCs w:val="21"/>
              </w:rPr>
              <w:t>35 ali višja</w:t>
            </w:r>
            <w:r w:rsidRPr="00550971">
              <w:rPr>
                <w:sz w:val="21"/>
                <w:szCs w:val="21"/>
              </w:rPr>
              <w:t>, in</w:t>
            </w:r>
          </w:p>
          <w:p w14:paraId="63BD1C2D" w14:textId="2BBC7790" w:rsidR="00101FDE" w:rsidRPr="00550971" w:rsidRDefault="00101FDE" w:rsidP="008F1EE3">
            <w:pPr>
              <w:pBdr>
                <w:top w:val="none" w:sz="0" w:space="0" w:color="000000"/>
              </w:pBdr>
              <w:spacing w:line="240" w:lineRule="auto"/>
              <w:rPr>
                <w:sz w:val="21"/>
                <w:szCs w:val="21"/>
              </w:rPr>
            </w:pPr>
            <w:r w:rsidRPr="00550971">
              <w:rPr>
                <w:sz w:val="21"/>
                <w:szCs w:val="21"/>
              </w:rPr>
              <w:t>č) gre za kompleks oziroma strnjeno površino, večjo od 0,5 ha.</w:t>
            </w:r>
          </w:p>
        </w:tc>
        <w:tc>
          <w:tcPr>
            <w:tcW w:w="1701" w:type="dxa"/>
          </w:tcPr>
          <w:p w14:paraId="2CB2428C" w14:textId="247140D3" w:rsidR="00101FDE" w:rsidRPr="00550971" w:rsidRDefault="00101FDE" w:rsidP="008F1EE3">
            <w:pPr>
              <w:widowControl w:val="0"/>
              <w:spacing w:line="240" w:lineRule="auto"/>
              <w:rPr>
                <w:sz w:val="21"/>
                <w:szCs w:val="21"/>
              </w:rPr>
            </w:pPr>
            <w:r w:rsidRPr="00550971">
              <w:rPr>
                <w:color w:val="000000"/>
                <w:sz w:val="21"/>
                <w:szCs w:val="21"/>
                <w:lang w:val="sl-SI"/>
              </w:rPr>
              <w:t>GEN energija d.o.o.</w:t>
            </w:r>
          </w:p>
        </w:tc>
        <w:tc>
          <w:tcPr>
            <w:tcW w:w="4819" w:type="dxa"/>
          </w:tcPr>
          <w:p w14:paraId="42A06338" w14:textId="0A7C0CDE" w:rsidR="00101FDE" w:rsidRPr="00101FDE" w:rsidRDefault="00101FDE" w:rsidP="008F1EE3">
            <w:pPr>
              <w:widowControl w:val="0"/>
              <w:spacing w:line="240" w:lineRule="auto"/>
              <w:rPr>
                <w:sz w:val="21"/>
                <w:szCs w:val="21"/>
                <w:lang w:val="sl-SI"/>
              </w:rPr>
            </w:pPr>
            <w:r w:rsidRPr="00101FDE">
              <w:rPr>
                <w:sz w:val="21"/>
                <w:szCs w:val="21"/>
              </w:rPr>
              <w:t>Pripomba bo smiselno upoštevana.</w:t>
            </w:r>
          </w:p>
        </w:tc>
      </w:tr>
      <w:tr w:rsidR="00101FDE" w:rsidRPr="00550971" w14:paraId="0111016D" w14:textId="1E0B3316" w:rsidTr="00101FDE">
        <w:trPr>
          <w:trHeight w:val="459"/>
        </w:trPr>
        <w:tc>
          <w:tcPr>
            <w:tcW w:w="572" w:type="dxa"/>
            <w:shd w:val="clear" w:color="auto" w:fill="auto"/>
            <w:tcMar>
              <w:top w:w="100" w:type="dxa"/>
              <w:left w:w="100" w:type="dxa"/>
              <w:bottom w:w="100" w:type="dxa"/>
              <w:right w:w="100" w:type="dxa"/>
            </w:tcMar>
          </w:tcPr>
          <w:p w14:paraId="3F7EECAE" w14:textId="12748E79" w:rsidR="00101FDE" w:rsidRPr="00550971" w:rsidRDefault="00101FDE" w:rsidP="008F1EE3">
            <w:pPr>
              <w:widowControl w:val="0"/>
              <w:spacing w:line="240" w:lineRule="auto"/>
              <w:rPr>
                <w:sz w:val="21"/>
                <w:szCs w:val="21"/>
              </w:rPr>
            </w:pPr>
            <w:r w:rsidRPr="00550971">
              <w:rPr>
                <w:sz w:val="21"/>
                <w:szCs w:val="21"/>
              </w:rPr>
              <w:t>41.</w:t>
            </w:r>
          </w:p>
        </w:tc>
        <w:tc>
          <w:tcPr>
            <w:tcW w:w="852" w:type="dxa"/>
            <w:shd w:val="clear" w:color="auto" w:fill="auto"/>
            <w:tcMar>
              <w:top w:w="100" w:type="dxa"/>
              <w:left w:w="100" w:type="dxa"/>
              <w:bottom w:w="100" w:type="dxa"/>
              <w:right w:w="100" w:type="dxa"/>
            </w:tcMar>
          </w:tcPr>
          <w:p w14:paraId="327ACD0A" w14:textId="77777777" w:rsidR="00101FDE" w:rsidRPr="00550971" w:rsidRDefault="00101FDE" w:rsidP="008F1EE3">
            <w:pPr>
              <w:widowControl w:val="0"/>
              <w:spacing w:line="240" w:lineRule="auto"/>
              <w:rPr>
                <w:sz w:val="21"/>
                <w:szCs w:val="21"/>
              </w:rPr>
            </w:pPr>
            <w:r w:rsidRPr="00550971">
              <w:rPr>
                <w:sz w:val="21"/>
                <w:szCs w:val="21"/>
              </w:rPr>
              <w:t>5. člen</w:t>
            </w:r>
          </w:p>
          <w:p w14:paraId="034AB0EC" w14:textId="77777777" w:rsidR="00101FDE" w:rsidRPr="00550971" w:rsidRDefault="00101FDE" w:rsidP="008F1EE3">
            <w:pPr>
              <w:widowControl w:val="0"/>
              <w:spacing w:line="240" w:lineRule="auto"/>
              <w:rPr>
                <w:sz w:val="21"/>
                <w:szCs w:val="21"/>
              </w:rPr>
            </w:pPr>
          </w:p>
        </w:tc>
        <w:tc>
          <w:tcPr>
            <w:tcW w:w="850" w:type="dxa"/>
            <w:shd w:val="clear" w:color="auto" w:fill="auto"/>
            <w:tcMar>
              <w:top w:w="100" w:type="dxa"/>
              <w:left w:w="100" w:type="dxa"/>
              <w:bottom w:w="100" w:type="dxa"/>
              <w:right w:w="100" w:type="dxa"/>
            </w:tcMar>
          </w:tcPr>
          <w:p w14:paraId="6371FBD0" w14:textId="2C18CE94" w:rsidR="00101FDE" w:rsidRPr="00550971" w:rsidRDefault="00101FDE" w:rsidP="008F1EE3">
            <w:pPr>
              <w:widowControl w:val="0"/>
              <w:spacing w:line="240" w:lineRule="auto"/>
              <w:rPr>
                <w:sz w:val="21"/>
                <w:szCs w:val="21"/>
              </w:rPr>
            </w:pPr>
            <w:r w:rsidRPr="00550971">
              <w:rPr>
                <w:sz w:val="21"/>
                <w:szCs w:val="21"/>
              </w:rPr>
              <w:t>3.c člen</w:t>
            </w:r>
          </w:p>
        </w:tc>
        <w:tc>
          <w:tcPr>
            <w:tcW w:w="2267" w:type="dxa"/>
            <w:shd w:val="clear" w:color="auto" w:fill="auto"/>
            <w:tcMar>
              <w:top w:w="100" w:type="dxa"/>
              <w:left w:w="100" w:type="dxa"/>
              <w:bottom w:w="100" w:type="dxa"/>
              <w:right w:w="100" w:type="dxa"/>
            </w:tcMar>
          </w:tcPr>
          <w:p w14:paraId="26D64F9B" w14:textId="6DFC542A" w:rsidR="00101FDE" w:rsidRPr="00550971" w:rsidRDefault="00101FDE" w:rsidP="008F1EE3">
            <w:pPr>
              <w:pBdr>
                <w:top w:val="none" w:sz="0" w:space="0" w:color="000000"/>
              </w:pBdr>
              <w:spacing w:line="240" w:lineRule="auto"/>
              <w:rPr>
                <w:sz w:val="21"/>
                <w:szCs w:val="21"/>
              </w:rPr>
            </w:pPr>
            <w:r w:rsidRPr="00550971">
              <w:rPr>
                <w:sz w:val="21"/>
                <w:szCs w:val="21"/>
              </w:rPr>
              <w:t>Tretji odstavek</w:t>
            </w:r>
          </w:p>
        </w:tc>
        <w:tc>
          <w:tcPr>
            <w:tcW w:w="4536" w:type="dxa"/>
            <w:shd w:val="clear" w:color="auto" w:fill="auto"/>
            <w:tcMar>
              <w:top w:w="100" w:type="dxa"/>
              <w:left w:w="100" w:type="dxa"/>
              <w:bottom w:w="100" w:type="dxa"/>
              <w:right w:w="100" w:type="dxa"/>
            </w:tcMar>
          </w:tcPr>
          <w:p w14:paraId="11DFE367" w14:textId="02B87048" w:rsidR="00101FDE" w:rsidRPr="00550971" w:rsidRDefault="00101FDE" w:rsidP="008F1EE3">
            <w:pPr>
              <w:spacing w:line="240" w:lineRule="auto"/>
              <w:rPr>
                <w:sz w:val="21"/>
                <w:szCs w:val="21"/>
              </w:rPr>
            </w:pPr>
            <w:r w:rsidRPr="00550971">
              <w:rPr>
                <w:sz w:val="21"/>
                <w:szCs w:val="21"/>
              </w:rPr>
              <w:t>Zagotovitev energetskih proizvodnih kapacitet je ključnega pomena za zagotavljanje energetske suverenosti in varnosti države, posledično bi bila določitev trajno varovanih kmetijskih zemljišč na območjih na katerih se načrtuje pomembna energetska infrastruktura skrajno neprimerna.</w:t>
            </w:r>
          </w:p>
          <w:p w14:paraId="78B83D70" w14:textId="77777777" w:rsidR="00101FDE" w:rsidRPr="00550971" w:rsidRDefault="00101FDE" w:rsidP="008F1EE3">
            <w:pPr>
              <w:spacing w:line="240" w:lineRule="auto"/>
              <w:rPr>
                <w:sz w:val="21"/>
                <w:szCs w:val="21"/>
              </w:rPr>
            </w:pPr>
          </w:p>
          <w:p w14:paraId="5523AEB9" w14:textId="4F19F63D" w:rsidR="00101FDE" w:rsidRPr="00550971" w:rsidRDefault="00101FDE" w:rsidP="008F1EE3">
            <w:pPr>
              <w:spacing w:line="240" w:lineRule="auto"/>
              <w:rPr>
                <w:sz w:val="21"/>
                <w:szCs w:val="21"/>
              </w:rPr>
            </w:pPr>
            <w:r w:rsidRPr="00550971">
              <w:rPr>
                <w:sz w:val="21"/>
                <w:szCs w:val="21"/>
              </w:rPr>
              <w:t>Ob tem je potrebno izpostaviti, da so za postavitev energetske infrastrukture pogosto potrebna velika zemljiška za konstrukcijo in obratovanje objekta – večina tovrstnih zemljišč v Sloveniji je kmetijskih, če bi se na njih vzpostavil status trajno varovanega kmetijskega zemljišča bi to onemogočilo izgradnjo načrtovanih proizvodnih kapacitet, ki omogočajo stabilno oskrbo z energijo.</w:t>
            </w:r>
          </w:p>
          <w:p w14:paraId="32085901" w14:textId="77777777" w:rsidR="00101FDE" w:rsidRPr="00550971" w:rsidRDefault="00101FDE" w:rsidP="008F1EE3">
            <w:pPr>
              <w:spacing w:line="240" w:lineRule="auto"/>
              <w:rPr>
                <w:sz w:val="21"/>
                <w:szCs w:val="21"/>
              </w:rPr>
            </w:pPr>
          </w:p>
          <w:p w14:paraId="06B8AD27" w14:textId="54F2D3E9" w:rsidR="00101FDE" w:rsidRPr="00550971" w:rsidRDefault="00101FDE" w:rsidP="008F1EE3">
            <w:pPr>
              <w:spacing w:line="240" w:lineRule="auto"/>
              <w:rPr>
                <w:sz w:val="21"/>
                <w:szCs w:val="21"/>
              </w:rPr>
            </w:pPr>
            <w:r w:rsidRPr="00550971">
              <w:rPr>
                <w:sz w:val="21"/>
                <w:szCs w:val="21"/>
              </w:rPr>
              <w:t>Prekomerna zaščita zemljišč lahko upočasni napredek v razvoju energetskih kapacitet in omeji možnosti za optimizacijo energetske mešanice, ki bi omogočila energetsko neodvisnost države, kar pa je scenarij, ki si ga nihče ne želi.</w:t>
            </w:r>
          </w:p>
        </w:tc>
        <w:tc>
          <w:tcPr>
            <w:tcW w:w="5103" w:type="dxa"/>
            <w:shd w:val="clear" w:color="auto" w:fill="auto"/>
            <w:tcMar>
              <w:top w:w="100" w:type="dxa"/>
              <w:left w:w="100" w:type="dxa"/>
              <w:bottom w:w="100" w:type="dxa"/>
              <w:right w:w="100" w:type="dxa"/>
            </w:tcMar>
          </w:tcPr>
          <w:p w14:paraId="3C1B2A3F" w14:textId="77777777" w:rsidR="00101FDE" w:rsidRPr="00550971" w:rsidRDefault="00101FDE" w:rsidP="008F1EE3">
            <w:pPr>
              <w:pBdr>
                <w:top w:val="none" w:sz="0" w:space="0" w:color="000000"/>
              </w:pBdr>
              <w:spacing w:line="240" w:lineRule="auto"/>
              <w:rPr>
                <w:sz w:val="21"/>
                <w:szCs w:val="21"/>
              </w:rPr>
            </w:pPr>
            <w:r w:rsidRPr="00550971">
              <w:rPr>
                <w:sz w:val="21"/>
                <w:szCs w:val="21"/>
              </w:rPr>
              <w:t>Predlagamo spremembo 5. člena osnutka Zakona o spremembah in dopolnitvah Zakona o kmetijskih zemljiščih, ki spreminja 3.c člen ZKZ, tako da se 3. odstavek 3.c člena ZKZ po novem glasi:</w:t>
            </w:r>
          </w:p>
          <w:p w14:paraId="79309976" w14:textId="045180AC" w:rsidR="00101FDE" w:rsidRPr="00550971" w:rsidRDefault="00101FDE" w:rsidP="008F1EE3">
            <w:pPr>
              <w:pBdr>
                <w:top w:val="none" w:sz="0" w:space="0" w:color="000000"/>
              </w:pBdr>
              <w:spacing w:line="240" w:lineRule="auto"/>
              <w:rPr>
                <w:sz w:val="21"/>
                <w:szCs w:val="21"/>
              </w:rPr>
            </w:pPr>
            <w:r w:rsidRPr="00550971">
              <w:rPr>
                <w:sz w:val="21"/>
                <w:szCs w:val="21"/>
              </w:rPr>
              <w:t>Ne glede na prejšnji odstavek se iz predloga območij trajno varovanih kmetijskih zemljišč izločijo:</w:t>
            </w:r>
          </w:p>
          <w:p w14:paraId="45C1F397" w14:textId="77777777" w:rsidR="00101FDE" w:rsidRPr="00550971" w:rsidRDefault="00101FDE" w:rsidP="008F1EE3">
            <w:pPr>
              <w:pBdr>
                <w:top w:val="none" w:sz="0" w:space="0" w:color="000000"/>
              </w:pBdr>
              <w:spacing w:line="240" w:lineRule="auto"/>
              <w:rPr>
                <w:sz w:val="21"/>
                <w:szCs w:val="21"/>
              </w:rPr>
            </w:pPr>
          </w:p>
          <w:p w14:paraId="587C3741" w14:textId="1F8C8C7C" w:rsidR="00101FDE" w:rsidRPr="00550971" w:rsidRDefault="00101FDE" w:rsidP="008F1EE3">
            <w:pPr>
              <w:pStyle w:val="Odstavekseznama"/>
              <w:numPr>
                <w:ilvl w:val="0"/>
                <w:numId w:val="8"/>
              </w:numPr>
              <w:pBdr>
                <w:top w:val="none" w:sz="0" w:space="0" w:color="000000"/>
              </w:pBdr>
              <w:spacing w:line="240" w:lineRule="auto"/>
              <w:ind w:left="333"/>
              <w:rPr>
                <w:sz w:val="21"/>
                <w:szCs w:val="21"/>
              </w:rPr>
            </w:pPr>
            <w:r w:rsidRPr="00550971">
              <w:rPr>
                <w:sz w:val="21"/>
                <w:szCs w:val="21"/>
              </w:rPr>
              <w:t>območja zajetij in najožja vodovarstvena območja, ki so določena v skladu s predpisi, ki urejajo področje voda,</w:t>
            </w:r>
          </w:p>
          <w:p w14:paraId="3060AE54" w14:textId="520319D7" w:rsidR="00101FDE" w:rsidRPr="00550971" w:rsidRDefault="00101FDE" w:rsidP="008F1EE3">
            <w:pPr>
              <w:pStyle w:val="Odstavekseznama"/>
              <w:numPr>
                <w:ilvl w:val="0"/>
                <w:numId w:val="8"/>
              </w:numPr>
              <w:pBdr>
                <w:top w:val="none" w:sz="0" w:space="0" w:color="000000"/>
              </w:pBdr>
              <w:spacing w:line="240" w:lineRule="auto"/>
              <w:ind w:left="333"/>
              <w:rPr>
                <w:sz w:val="21"/>
                <w:szCs w:val="21"/>
              </w:rPr>
            </w:pPr>
            <w:r w:rsidRPr="00550971">
              <w:rPr>
                <w:sz w:val="21"/>
                <w:szCs w:val="21"/>
              </w:rPr>
              <w:t>območja državnih prostorskih načrtov za ceste in železnice, če je študija variant s predlogom najustreznejše variante prostorske ureditve državnega pomena že izdelana,</w:t>
            </w:r>
          </w:p>
          <w:p w14:paraId="080C8DB5" w14:textId="516D95C4" w:rsidR="00101FDE" w:rsidRPr="00550971" w:rsidRDefault="00101FDE" w:rsidP="008F1EE3">
            <w:pPr>
              <w:pStyle w:val="Odstavekseznama"/>
              <w:numPr>
                <w:ilvl w:val="0"/>
                <w:numId w:val="8"/>
              </w:numPr>
              <w:pBdr>
                <w:top w:val="none" w:sz="0" w:space="0" w:color="000000"/>
              </w:pBdr>
              <w:spacing w:line="240" w:lineRule="auto"/>
              <w:ind w:left="333"/>
              <w:rPr>
                <w:sz w:val="21"/>
                <w:szCs w:val="21"/>
              </w:rPr>
            </w:pPr>
            <w:r w:rsidRPr="00550971">
              <w:rPr>
                <w:sz w:val="21"/>
                <w:szCs w:val="21"/>
              </w:rPr>
              <w:t>vsa območja trajno varovanih kmetijskih zemljiščih, ki so po izločitvi iz točk a) in b) tega odstavka manjša od 0,5 ha, in</w:t>
            </w:r>
          </w:p>
          <w:p w14:paraId="64A50D47" w14:textId="5B932359" w:rsidR="00101FDE" w:rsidRPr="00550971" w:rsidRDefault="00101FDE" w:rsidP="008F1EE3">
            <w:pPr>
              <w:pBdr>
                <w:top w:val="none" w:sz="0" w:space="0" w:color="000000"/>
              </w:pBdr>
              <w:spacing w:line="240" w:lineRule="auto"/>
              <w:rPr>
                <w:sz w:val="21"/>
                <w:szCs w:val="21"/>
              </w:rPr>
            </w:pPr>
            <w:r w:rsidRPr="00550971">
              <w:rPr>
                <w:sz w:val="21"/>
                <w:szCs w:val="21"/>
              </w:rPr>
              <w:t>č) območja trajno varovanih kmetijskih zemljišč iz prvega odstavka tega člena.</w:t>
            </w:r>
          </w:p>
          <w:p w14:paraId="75D75B5A" w14:textId="2AFB434C" w:rsidR="00101FDE" w:rsidRPr="00550971" w:rsidRDefault="00101FDE" w:rsidP="008F1EE3">
            <w:pPr>
              <w:pBdr>
                <w:top w:val="none" w:sz="0" w:space="0" w:color="000000"/>
              </w:pBdr>
              <w:spacing w:line="240" w:lineRule="auto"/>
              <w:rPr>
                <w:sz w:val="21"/>
                <w:szCs w:val="21"/>
                <w:u w:val="single"/>
              </w:rPr>
            </w:pPr>
            <w:r w:rsidRPr="00550971">
              <w:rPr>
                <w:sz w:val="21"/>
                <w:szCs w:val="21"/>
                <w:u w:val="single"/>
              </w:rPr>
              <w:t>d) območja državnih prostorskih načrtov za objekte energetske infrastrukture za proizvodnjo električne energije, če je študija variant s predlogom najustreznejše variante prostorske ureditve državnega pomena že izdelana</w:t>
            </w:r>
          </w:p>
        </w:tc>
        <w:tc>
          <w:tcPr>
            <w:tcW w:w="1701" w:type="dxa"/>
            <w:shd w:val="clear" w:color="auto" w:fill="auto"/>
          </w:tcPr>
          <w:p w14:paraId="47401922" w14:textId="6BB1D9B6" w:rsidR="00101FDE" w:rsidRPr="00550971" w:rsidRDefault="00101FDE" w:rsidP="008F1EE3">
            <w:pPr>
              <w:widowControl w:val="0"/>
              <w:spacing w:line="240" w:lineRule="auto"/>
              <w:rPr>
                <w:sz w:val="21"/>
                <w:szCs w:val="21"/>
              </w:rPr>
            </w:pPr>
            <w:r w:rsidRPr="00550971">
              <w:rPr>
                <w:color w:val="000000"/>
                <w:sz w:val="21"/>
                <w:szCs w:val="21"/>
                <w:lang w:val="sl-SI"/>
              </w:rPr>
              <w:t>GEN energija d.o.o.</w:t>
            </w:r>
          </w:p>
        </w:tc>
        <w:tc>
          <w:tcPr>
            <w:tcW w:w="4819" w:type="dxa"/>
            <w:shd w:val="clear" w:color="auto" w:fill="auto"/>
          </w:tcPr>
          <w:p w14:paraId="04C6565E" w14:textId="3E2611A4" w:rsidR="00101FDE" w:rsidRPr="00101FDE" w:rsidRDefault="00101FDE" w:rsidP="008F1EE3">
            <w:pPr>
              <w:spacing w:line="240" w:lineRule="auto"/>
              <w:jc w:val="both"/>
              <w:rPr>
                <w:sz w:val="21"/>
                <w:szCs w:val="21"/>
              </w:rPr>
            </w:pPr>
            <w:r w:rsidRPr="00101FDE">
              <w:rPr>
                <w:sz w:val="21"/>
                <w:szCs w:val="21"/>
              </w:rPr>
              <w:t>Del teh ureditev je že danes dopustno načrtovati na območju trajno varovanih kmetijskih zemljišč (3.e člen). Ni pa izjeme za sončne elektrarne in jedrske elektrarne.</w:t>
            </w:r>
          </w:p>
          <w:p w14:paraId="557F97DE" w14:textId="77777777" w:rsidR="00101FDE" w:rsidRPr="00101FDE" w:rsidRDefault="00101FDE" w:rsidP="008F1EE3">
            <w:pPr>
              <w:spacing w:line="240" w:lineRule="auto"/>
              <w:jc w:val="both"/>
              <w:rPr>
                <w:sz w:val="21"/>
                <w:szCs w:val="21"/>
              </w:rPr>
            </w:pPr>
          </w:p>
          <w:p w14:paraId="39092F11" w14:textId="77777777" w:rsidR="00101FDE" w:rsidRPr="00101FDE" w:rsidRDefault="00101FDE" w:rsidP="00B3142B">
            <w:pPr>
              <w:spacing w:line="240" w:lineRule="auto"/>
              <w:jc w:val="both"/>
              <w:rPr>
                <w:sz w:val="21"/>
                <w:szCs w:val="21"/>
              </w:rPr>
            </w:pPr>
            <w:r w:rsidRPr="00101FDE">
              <w:rPr>
                <w:sz w:val="21"/>
                <w:szCs w:val="21"/>
              </w:rPr>
              <w:t>Pripomba delno upoštevana. Kot izjema se dodajajo še načrtovanje hidroelektrarn.</w:t>
            </w:r>
          </w:p>
          <w:p w14:paraId="2EB3A15E" w14:textId="77777777" w:rsidR="00101FDE" w:rsidRPr="00101FDE" w:rsidRDefault="00101FDE" w:rsidP="008F1EE3">
            <w:pPr>
              <w:widowControl w:val="0"/>
              <w:spacing w:line="240" w:lineRule="auto"/>
              <w:rPr>
                <w:sz w:val="21"/>
                <w:szCs w:val="21"/>
                <w:lang w:val="sl-SI"/>
              </w:rPr>
            </w:pPr>
          </w:p>
        </w:tc>
      </w:tr>
      <w:tr w:rsidR="00101FDE" w:rsidRPr="00550971" w14:paraId="38754654" w14:textId="3C426CD7" w:rsidTr="00101FDE">
        <w:trPr>
          <w:trHeight w:val="459"/>
        </w:trPr>
        <w:tc>
          <w:tcPr>
            <w:tcW w:w="572" w:type="dxa"/>
            <w:tcMar>
              <w:top w:w="100" w:type="dxa"/>
              <w:left w:w="100" w:type="dxa"/>
              <w:bottom w:w="100" w:type="dxa"/>
              <w:right w:w="100" w:type="dxa"/>
            </w:tcMar>
          </w:tcPr>
          <w:p w14:paraId="73B9B54D" w14:textId="07703A2B" w:rsidR="00101FDE" w:rsidRPr="00550971" w:rsidRDefault="00101FDE" w:rsidP="008F1EE3">
            <w:pPr>
              <w:widowControl w:val="0"/>
              <w:spacing w:line="240" w:lineRule="auto"/>
              <w:rPr>
                <w:sz w:val="21"/>
                <w:szCs w:val="21"/>
              </w:rPr>
            </w:pPr>
            <w:r w:rsidRPr="00550971">
              <w:rPr>
                <w:sz w:val="21"/>
                <w:szCs w:val="21"/>
              </w:rPr>
              <w:t>42.</w:t>
            </w:r>
          </w:p>
        </w:tc>
        <w:tc>
          <w:tcPr>
            <w:tcW w:w="852" w:type="dxa"/>
            <w:tcMar>
              <w:top w:w="100" w:type="dxa"/>
              <w:left w:w="100" w:type="dxa"/>
              <w:bottom w:w="100" w:type="dxa"/>
              <w:right w:w="100" w:type="dxa"/>
            </w:tcMar>
          </w:tcPr>
          <w:p w14:paraId="15BE5F18" w14:textId="77777777" w:rsidR="00101FDE" w:rsidRPr="00550971" w:rsidRDefault="00101FDE" w:rsidP="008F1EE3">
            <w:pPr>
              <w:widowControl w:val="0"/>
              <w:spacing w:line="240" w:lineRule="auto"/>
              <w:rPr>
                <w:sz w:val="21"/>
                <w:szCs w:val="21"/>
              </w:rPr>
            </w:pPr>
            <w:r w:rsidRPr="00550971">
              <w:rPr>
                <w:sz w:val="21"/>
                <w:szCs w:val="21"/>
              </w:rPr>
              <w:t>5. člen</w:t>
            </w:r>
          </w:p>
          <w:p w14:paraId="366D4256"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18969E5C" w14:textId="4352EC0B"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6545DCFA"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629BF078" w14:textId="77777777" w:rsidR="00101FDE" w:rsidRPr="00550971" w:rsidRDefault="00101FDE" w:rsidP="008F1EE3">
            <w:pPr>
              <w:spacing w:line="240" w:lineRule="auto"/>
              <w:rPr>
                <w:sz w:val="21"/>
                <w:szCs w:val="21"/>
              </w:rPr>
            </w:pPr>
            <w:r w:rsidRPr="00550971">
              <w:rPr>
                <w:sz w:val="21"/>
                <w:szCs w:val="21"/>
              </w:rPr>
              <w:t>Nasprotujemo celotnemu prvemu odstavku člena, prevzem TVKZ naj se izvede s tehtanjem javne koristi ob upoštevanju izjem iz 3. c člena, 3.d člena in med TVKZ naj se ne vključi zemljišč, kjer potekajo GJI vodi in ureditve (podatek v katastru GJI, ki ga vodi GURS).</w:t>
            </w:r>
          </w:p>
          <w:p w14:paraId="260E2F35" w14:textId="77777777" w:rsidR="00101FDE" w:rsidRPr="00550971" w:rsidRDefault="00101FDE" w:rsidP="008F1EE3">
            <w:pPr>
              <w:spacing w:line="240" w:lineRule="auto"/>
              <w:rPr>
                <w:sz w:val="21"/>
                <w:szCs w:val="21"/>
              </w:rPr>
            </w:pPr>
          </w:p>
          <w:p w14:paraId="1C35A37E" w14:textId="77777777" w:rsidR="00101FDE" w:rsidRPr="00550971" w:rsidRDefault="00101FDE" w:rsidP="008F1EE3">
            <w:pPr>
              <w:spacing w:line="240" w:lineRule="auto"/>
              <w:rPr>
                <w:color w:val="000000"/>
                <w:sz w:val="21"/>
                <w:szCs w:val="21"/>
                <w:lang w:val="sl-SI"/>
              </w:rPr>
            </w:pPr>
            <w:r w:rsidRPr="00550971">
              <w:rPr>
                <w:color w:val="000000"/>
                <w:sz w:val="21"/>
                <w:szCs w:val="21"/>
                <w:lang w:val="sl-SI"/>
              </w:rPr>
              <w:t>Arbitrarno prevzemanje podatkov, ki so določeni s tako ohlapnimi merili izničuje pravico lokalnih skupnosti do urejanja prostora.</w:t>
            </w:r>
          </w:p>
          <w:p w14:paraId="017DAC4C" w14:textId="77777777" w:rsidR="00101FDE" w:rsidRPr="00550971" w:rsidRDefault="00101FDE" w:rsidP="008F1EE3">
            <w:pPr>
              <w:spacing w:line="240" w:lineRule="auto"/>
              <w:rPr>
                <w:color w:val="000000"/>
                <w:sz w:val="21"/>
                <w:szCs w:val="21"/>
                <w:lang w:val="sl-SI"/>
              </w:rPr>
            </w:pPr>
          </w:p>
          <w:p w14:paraId="443B4D71" w14:textId="108C20BE" w:rsidR="00101FDE" w:rsidRPr="00550971" w:rsidRDefault="00101FDE" w:rsidP="008F1EE3">
            <w:pPr>
              <w:autoSpaceDE w:val="0"/>
              <w:autoSpaceDN w:val="0"/>
              <w:adjustRightInd w:val="0"/>
              <w:spacing w:line="240" w:lineRule="auto"/>
              <w:rPr>
                <w:sz w:val="21"/>
                <w:szCs w:val="21"/>
              </w:rPr>
            </w:pPr>
            <w:r w:rsidRPr="00550971">
              <w:rPr>
                <w:sz w:val="21"/>
                <w:szCs w:val="21"/>
                <w:lang w:val="sl-SI"/>
              </w:rPr>
              <w:t xml:space="preserve">Ni dopustno, da je lokalna skupnost postavljena pred dejstvo, da na površinah, ki bodo s strani Vlade RS določena kot TVKZ, ne sme načrtovati prostorskega razvoja in poselitve (tudi poselitev je sicer del prostorskega razvoja). V posameznih občinah bo lahko šlo za zelo obsežne površine, ki so v lasti Sklada kmetijskih zemljišč in gozdov RS in bodo izpolnjevali še ostale pogoje za določitev TVKZ, pa bodo to za občino tako rekoč zaklenjena zemljišča. </w:t>
            </w:r>
          </w:p>
        </w:tc>
        <w:tc>
          <w:tcPr>
            <w:tcW w:w="5103" w:type="dxa"/>
            <w:tcMar>
              <w:top w:w="100" w:type="dxa"/>
              <w:left w:w="100" w:type="dxa"/>
              <w:bottom w:w="100" w:type="dxa"/>
              <w:right w:w="100" w:type="dxa"/>
            </w:tcMar>
          </w:tcPr>
          <w:p w14:paraId="3216D419" w14:textId="77777777" w:rsidR="00101FDE" w:rsidRPr="00550971" w:rsidRDefault="00101FDE" w:rsidP="008F1EE3">
            <w:pPr>
              <w:pBdr>
                <w:top w:val="none" w:sz="0" w:space="0" w:color="000000"/>
              </w:pBdr>
              <w:spacing w:line="240" w:lineRule="auto"/>
              <w:rPr>
                <w:sz w:val="21"/>
                <w:szCs w:val="21"/>
              </w:rPr>
            </w:pPr>
          </w:p>
        </w:tc>
        <w:tc>
          <w:tcPr>
            <w:tcW w:w="1701" w:type="dxa"/>
          </w:tcPr>
          <w:p w14:paraId="5B42A2BE" w14:textId="77777777"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MO Kranj,</w:t>
            </w:r>
          </w:p>
          <w:p w14:paraId="40CAA052" w14:textId="0B425864"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ZMOS</w:t>
            </w:r>
          </w:p>
        </w:tc>
        <w:tc>
          <w:tcPr>
            <w:tcW w:w="4819" w:type="dxa"/>
          </w:tcPr>
          <w:p w14:paraId="594A1DF3" w14:textId="77777777" w:rsidR="00101FDE" w:rsidRPr="00101FDE" w:rsidRDefault="00101FDE" w:rsidP="008F1EE3">
            <w:pPr>
              <w:spacing w:line="240" w:lineRule="auto"/>
              <w:jc w:val="both"/>
              <w:rPr>
                <w:sz w:val="21"/>
                <w:szCs w:val="21"/>
                <w:lang w:val="sl-SI"/>
              </w:rPr>
            </w:pPr>
            <w:r w:rsidRPr="00101FDE">
              <w:rPr>
                <w:sz w:val="21"/>
                <w:szCs w:val="21"/>
                <w:lang w:val="sl-SI"/>
              </w:rPr>
              <w:t>GJI večinoma potekajo pod zemljo oziroma po zraku, zato večinoma ne omejujejo kmetijske pridelave.</w:t>
            </w:r>
          </w:p>
          <w:p w14:paraId="4E2A62EB" w14:textId="77777777" w:rsidR="00101FDE" w:rsidRPr="00101FDE" w:rsidRDefault="00101FDE" w:rsidP="008F1EE3">
            <w:pPr>
              <w:widowControl w:val="0"/>
              <w:spacing w:line="240" w:lineRule="auto"/>
              <w:rPr>
                <w:sz w:val="21"/>
                <w:szCs w:val="21"/>
                <w:lang w:val="sl-SI"/>
              </w:rPr>
            </w:pPr>
            <w:r w:rsidRPr="00101FDE">
              <w:rPr>
                <w:sz w:val="21"/>
                <w:szCs w:val="21"/>
                <w:lang w:val="sl-SI"/>
              </w:rPr>
              <w:t xml:space="preserve">GJI (i. točka prvega odstavka 3.č člena) so v skladu s 3.č dopustna na vseh kmetijskih zemljiščih, zakon se v tem delu ne spreminja. </w:t>
            </w:r>
          </w:p>
          <w:p w14:paraId="74944ACD" w14:textId="77777777" w:rsidR="00101FDE" w:rsidRPr="00101FDE" w:rsidRDefault="00101FDE" w:rsidP="008F1EE3">
            <w:pPr>
              <w:widowControl w:val="0"/>
              <w:spacing w:line="240" w:lineRule="auto"/>
              <w:rPr>
                <w:sz w:val="21"/>
                <w:szCs w:val="21"/>
                <w:lang w:val="sl-SI"/>
              </w:rPr>
            </w:pPr>
          </w:p>
          <w:p w14:paraId="54EBE74E" w14:textId="77777777" w:rsidR="00101FDE" w:rsidRPr="00101FDE" w:rsidRDefault="00101FDE" w:rsidP="008F1EE3">
            <w:pPr>
              <w:widowControl w:val="0"/>
              <w:spacing w:line="240" w:lineRule="auto"/>
              <w:rPr>
                <w:sz w:val="21"/>
                <w:szCs w:val="21"/>
                <w:lang w:val="sl-SI"/>
              </w:rPr>
            </w:pPr>
            <w:r w:rsidRPr="00101FDE">
              <w:rPr>
                <w:sz w:val="21"/>
                <w:szCs w:val="21"/>
                <w:lang w:val="sl-SI"/>
              </w:rPr>
              <w:t xml:space="preserve">Določitev trajno varovanih kmetijskih zemljišč ne opredeljuje nove namenske rabe prostora. </w:t>
            </w:r>
          </w:p>
          <w:p w14:paraId="653632B2" w14:textId="77777777" w:rsidR="00101FDE" w:rsidRPr="00101FDE" w:rsidRDefault="00101FDE" w:rsidP="008F1EE3">
            <w:pPr>
              <w:widowControl w:val="0"/>
              <w:spacing w:line="240" w:lineRule="auto"/>
              <w:rPr>
                <w:sz w:val="21"/>
                <w:szCs w:val="21"/>
                <w:lang w:val="sl-SI"/>
              </w:rPr>
            </w:pPr>
          </w:p>
          <w:p w14:paraId="74FBFBEA" w14:textId="77777777" w:rsidR="00101FDE" w:rsidRPr="00101FDE" w:rsidRDefault="00101FDE" w:rsidP="00B3142B">
            <w:pPr>
              <w:widowControl w:val="0"/>
              <w:spacing w:line="240" w:lineRule="auto"/>
              <w:rPr>
                <w:sz w:val="21"/>
                <w:szCs w:val="21"/>
              </w:rPr>
            </w:pPr>
            <w:r w:rsidRPr="00101FDE">
              <w:rPr>
                <w:sz w:val="21"/>
                <w:szCs w:val="21"/>
              </w:rPr>
              <w:t xml:space="preserve">Ministrstvo meni, da se s predlagano dvofazno določitvijo trajno varovanih kmetijskih zemljišč ne posega nesorazmerno v pristojnost lokalnih skupnosti. </w:t>
            </w:r>
          </w:p>
          <w:p w14:paraId="1A824B8B" w14:textId="77777777" w:rsidR="00101FDE" w:rsidRPr="00101FDE" w:rsidRDefault="00101FDE" w:rsidP="008F1EE3">
            <w:pPr>
              <w:widowControl w:val="0"/>
              <w:spacing w:line="240" w:lineRule="auto"/>
              <w:rPr>
                <w:sz w:val="21"/>
                <w:szCs w:val="21"/>
                <w:lang w:val="sl-SI"/>
              </w:rPr>
            </w:pPr>
          </w:p>
          <w:p w14:paraId="03490D43" w14:textId="77777777" w:rsidR="00101FDE" w:rsidRPr="00101FDE" w:rsidRDefault="00101FDE" w:rsidP="008F1EE3">
            <w:pPr>
              <w:widowControl w:val="0"/>
              <w:spacing w:line="240" w:lineRule="auto"/>
              <w:rPr>
                <w:sz w:val="21"/>
                <w:szCs w:val="21"/>
                <w:lang w:val="sl-SI"/>
              </w:rPr>
            </w:pPr>
          </w:p>
          <w:p w14:paraId="7790164B" w14:textId="77777777" w:rsidR="00101FDE" w:rsidRPr="00101FDE" w:rsidRDefault="00101FDE" w:rsidP="008F1EE3">
            <w:pPr>
              <w:widowControl w:val="0"/>
              <w:spacing w:line="240" w:lineRule="auto"/>
              <w:rPr>
                <w:sz w:val="21"/>
                <w:szCs w:val="21"/>
                <w:lang w:val="sl-SI"/>
              </w:rPr>
            </w:pPr>
          </w:p>
          <w:p w14:paraId="5B5637D7" w14:textId="29F6AE79" w:rsidR="00101FDE" w:rsidRPr="00101FDE" w:rsidRDefault="00101FDE" w:rsidP="008F1EE3">
            <w:pPr>
              <w:widowControl w:val="0"/>
              <w:spacing w:line="240" w:lineRule="auto"/>
              <w:rPr>
                <w:sz w:val="21"/>
                <w:szCs w:val="21"/>
                <w:lang w:val="sl-SI"/>
              </w:rPr>
            </w:pPr>
          </w:p>
        </w:tc>
      </w:tr>
      <w:tr w:rsidR="00101FDE" w:rsidRPr="00550971" w14:paraId="57CD9751" w14:textId="15A914BD" w:rsidTr="00101FDE">
        <w:trPr>
          <w:trHeight w:val="459"/>
        </w:trPr>
        <w:tc>
          <w:tcPr>
            <w:tcW w:w="572" w:type="dxa"/>
            <w:tcMar>
              <w:top w:w="100" w:type="dxa"/>
              <w:left w:w="100" w:type="dxa"/>
              <w:bottom w:w="100" w:type="dxa"/>
              <w:right w:w="100" w:type="dxa"/>
            </w:tcMar>
          </w:tcPr>
          <w:p w14:paraId="71DAF076" w14:textId="428933B3" w:rsidR="00101FDE" w:rsidRPr="00550971" w:rsidRDefault="00101FDE" w:rsidP="008F1EE3">
            <w:pPr>
              <w:widowControl w:val="0"/>
              <w:spacing w:line="240" w:lineRule="auto"/>
              <w:rPr>
                <w:sz w:val="21"/>
                <w:szCs w:val="21"/>
              </w:rPr>
            </w:pPr>
            <w:r w:rsidRPr="00550971">
              <w:rPr>
                <w:sz w:val="21"/>
                <w:szCs w:val="21"/>
              </w:rPr>
              <w:t>43.</w:t>
            </w:r>
          </w:p>
        </w:tc>
        <w:tc>
          <w:tcPr>
            <w:tcW w:w="852" w:type="dxa"/>
            <w:tcMar>
              <w:top w:w="100" w:type="dxa"/>
              <w:left w:w="100" w:type="dxa"/>
              <w:bottom w:w="100" w:type="dxa"/>
              <w:right w:w="100" w:type="dxa"/>
            </w:tcMar>
          </w:tcPr>
          <w:p w14:paraId="30EBE9AB" w14:textId="77777777" w:rsidR="00101FDE" w:rsidRPr="00550971" w:rsidRDefault="00101FDE" w:rsidP="008F1EE3">
            <w:pPr>
              <w:widowControl w:val="0"/>
              <w:spacing w:line="240" w:lineRule="auto"/>
              <w:rPr>
                <w:sz w:val="21"/>
                <w:szCs w:val="21"/>
              </w:rPr>
            </w:pPr>
            <w:r w:rsidRPr="00550971">
              <w:rPr>
                <w:sz w:val="21"/>
                <w:szCs w:val="21"/>
              </w:rPr>
              <w:t>5. člen</w:t>
            </w:r>
          </w:p>
          <w:p w14:paraId="7747C764"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17B93028" w14:textId="65700AA7"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36792681"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4E03317B" w14:textId="77777777" w:rsidR="00101FDE" w:rsidRPr="00550971" w:rsidRDefault="00101FDE" w:rsidP="008F1EE3">
            <w:pPr>
              <w:spacing w:line="240" w:lineRule="auto"/>
              <w:rPr>
                <w:sz w:val="21"/>
                <w:szCs w:val="21"/>
              </w:rPr>
            </w:pPr>
            <w:r w:rsidRPr="00550971">
              <w:rPr>
                <w:sz w:val="21"/>
                <w:szCs w:val="21"/>
              </w:rPr>
              <w:t>Strokovne podlage MKGP glede določitve TVKZ ne smejo biti zavezujoče, občina sama pozna zemljišča na terenu bolje, mnogi splošni podatki so v nasprotju s stanjem na terenu, tako da se zemljišča, ki so slabe kvalitete in neprimerna za kmetijsko obdelavo opredelijo kot TVKZ. V takih primerih mora občina v postopkih sprememb prostorskih aktov to ugotoviti in taka zemljišča izločiti iz TVKZ.</w:t>
            </w:r>
          </w:p>
          <w:p w14:paraId="463B3793" w14:textId="77777777" w:rsidR="00101FDE" w:rsidRPr="00550971" w:rsidRDefault="00101FDE" w:rsidP="008F1EE3">
            <w:pPr>
              <w:spacing w:line="240" w:lineRule="auto"/>
              <w:rPr>
                <w:sz w:val="21"/>
                <w:szCs w:val="21"/>
              </w:rPr>
            </w:pPr>
          </w:p>
          <w:p w14:paraId="60C6F0A3" w14:textId="7C3EF0AB"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4B0A8BE2" w14:textId="15A3CF5A" w:rsidR="00101FDE" w:rsidRPr="00550971" w:rsidRDefault="00101FDE" w:rsidP="008F1EE3">
            <w:pPr>
              <w:pBdr>
                <w:top w:val="none" w:sz="0" w:space="0" w:color="000000"/>
              </w:pBdr>
              <w:spacing w:line="240" w:lineRule="auto"/>
              <w:rPr>
                <w:sz w:val="21"/>
                <w:szCs w:val="21"/>
              </w:rPr>
            </w:pPr>
            <w:r w:rsidRPr="00550971">
              <w:rPr>
                <w:sz w:val="21"/>
                <w:szCs w:val="21"/>
              </w:rPr>
              <w:t>Določanje TVKZ oz. upoštevanje strokovnih podlag: Občina mora imeti avtonomijo pri določanju namenske rabe prostora.</w:t>
            </w:r>
          </w:p>
        </w:tc>
        <w:tc>
          <w:tcPr>
            <w:tcW w:w="1701" w:type="dxa"/>
          </w:tcPr>
          <w:p w14:paraId="54DA5A78" w14:textId="3ED05036"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Združenje občin Slovenije</w:t>
            </w:r>
          </w:p>
        </w:tc>
        <w:tc>
          <w:tcPr>
            <w:tcW w:w="4819" w:type="dxa"/>
          </w:tcPr>
          <w:p w14:paraId="3ADDBF03" w14:textId="77777777" w:rsidR="00101FDE" w:rsidRPr="00101FDE" w:rsidRDefault="00101FDE" w:rsidP="008F1EE3">
            <w:pPr>
              <w:widowControl w:val="0"/>
              <w:spacing w:line="240" w:lineRule="auto"/>
              <w:jc w:val="both"/>
              <w:rPr>
                <w:sz w:val="21"/>
                <w:szCs w:val="21"/>
                <w:lang w:val="sl-SI"/>
              </w:rPr>
            </w:pPr>
            <w:r w:rsidRPr="00101FDE">
              <w:rPr>
                <w:sz w:val="21"/>
                <w:szCs w:val="21"/>
                <w:lang w:val="sl-SI"/>
              </w:rPr>
              <w:t>Strokovna podlaga je zavezujoča, vendar se na predlogu trajno varovanih in ostalih kmetijskih zemljišč še vedno dopušča načrtovanje v skladu s šestim in sedmim odstavkom tega člena.</w:t>
            </w:r>
          </w:p>
          <w:p w14:paraId="7A1DC108" w14:textId="77777777" w:rsidR="00101FDE" w:rsidRPr="00101FDE" w:rsidRDefault="00101FDE" w:rsidP="008F1EE3">
            <w:pPr>
              <w:widowControl w:val="0"/>
              <w:spacing w:line="240" w:lineRule="auto"/>
              <w:jc w:val="both"/>
              <w:rPr>
                <w:sz w:val="21"/>
                <w:szCs w:val="21"/>
                <w:lang w:val="sl-SI"/>
              </w:rPr>
            </w:pPr>
          </w:p>
          <w:p w14:paraId="128D6424" w14:textId="058FD652" w:rsidR="00101FDE" w:rsidRPr="00101FDE" w:rsidRDefault="00101FDE" w:rsidP="0053489C">
            <w:pPr>
              <w:widowControl w:val="0"/>
              <w:spacing w:line="240" w:lineRule="auto"/>
              <w:rPr>
                <w:sz w:val="21"/>
                <w:szCs w:val="21"/>
                <w:lang w:val="sl-SI"/>
              </w:rPr>
            </w:pPr>
          </w:p>
        </w:tc>
      </w:tr>
      <w:tr w:rsidR="00101FDE" w:rsidRPr="00550971" w14:paraId="251DAB00" w14:textId="55476582" w:rsidTr="00101FDE">
        <w:trPr>
          <w:trHeight w:val="459"/>
        </w:trPr>
        <w:tc>
          <w:tcPr>
            <w:tcW w:w="572" w:type="dxa"/>
            <w:tcMar>
              <w:top w:w="100" w:type="dxa"/>
              <w:left w:w="100" w:type="dxa"/>
              <w:bottom w:w="100" w:type="dxa"/>
              <w:right w:w="100" w:type="dxa"/>
            </w:tcMar>
          </w:tcPr>
          <w:p w14:paraId="448CEB66" w14:textId="718B1CCD" w:rsidR="00101FDE" w:rsidRPr="00550971" w:rsidRDefault="00101FDE" w:rsidP="008F1EE3">
            <w:pPr>
              <w:widowControl w:val="0"/>
              <w:spacing w:line="240" w:lineRule="auto"/>
              <w:rPr>
                <w:sz w:val="21"/>
                <w:szCs w:val="21"/>
              </w:rPr>
            </w:pPr>
            <w:r w:rsidRPr="00550971">
              <w:rPr>
                <w:sz w:val="21"/>
                <w:szCs w:val="21"/>
              </w:rPr>
              <w:t>44.</w:t>
            </w:r>
          </w:p>
        </w:tc>
        <w:tc>
          <w:tcPr>
            <w:tcW w:w="852" w:type="dxa"/>
            <w:tcMar>
              <w:top w:w="100" w:type="dxa"/>
              <w:left w:w="100" w:type="dxa"/>
              <w:bottom w:w="100" w:type="dxa"/>
              <w:right w:w="100" w:type="dxa"/>
            </w:tcMar>
          </w:tcPr>
          <w:p w14:paraId="18D3CDF9" w14:textId="77777777" w:rsidR="00101FDE" w:rsidRPr="00550971" w:rsidRDefault="00101FDE" w:rsidP="008F1EE3">
            <w:pPr>
              <w:widowControl w:val="0"/>
              <w:spacing w:line="240" w:lineRule="auto"/>
              <w:rPr>
                <w:sz w:val="21"/>
                <w:szCs w:val="21"/>
              </w:rPr>
            </w:pPr>
            <w:r w:rsidRPr="00550971">
              <w:rPr>
                <w:sz w:val="21"/>
                <w:szCs w:val="21"/>
              </w:rPr>
              <w:t>5. člen</w:t>
            </w:r>
          </w:p>
          <w:p w14:paraId="6D2F7933"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51498EDD" w14:textId="10917EF6"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0DFA9F83"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62C6154B" w14:textId="567B84D6" w:rsidR="00101FDE" w:rsidRPr="00550971" w:rsidRDefault="00101FDE" w:rsidP="008F1EE3">
            <w:pPr>
              <w:spacing w:line="240" w:lineRule="auto"/>
              <w:rPr>
                <w:sz w:val="21"/>
                <w:szCs w:val="21"/>
              </w:rPr>
            </w:pPr>
            <w:r w:rsidRPr="00550971">
              <w:rPr>
                <w:sz w:val="21"/>
                <w:szCs w:val="21"/>
              </w:rPr>
              <w:t>V 3.c členu se navaja, da se na trajno varovanih kmetijskih zemljiščih ne sme načrtovati prostorskega razvoja in poselitve.</w:t>
            </w:r>
          </w:p>
        </w:tc>
        <w:tc>
          <w:tcPr>
            <w:tcW w:w="5103" w:type="dxa"/>
            <w:tcMar>
              <w:top w:w="100" w:type="dxa"/>
              <w:left w:w="100" w:type="dxa"/>
              <w:bottom w:w="100" w:type="dxa"/>
              <w:right w:w="100" w:type="dxa"/>
            </w:tcMar>
          </w:tcPr>
          <w:p w14:paraId="3BF672C7" w14:textId="77777777" w:rsidR="00101FDE" w:rsidRPr="00550971" w:rsidRDefault="00101FDE" w:rsidP="008F1EE3">
            <w:pPr>
              <w:pStyle w:val="Default"/>
              <w:rPr>
                <w:rFonts w:ascii="Arial" w:hAnsi="Arial" w:cs="Arial"/>
                <w:color w:val="auto"/>
                <w:sz w:val="21"/>
                <w:szCs w:val="21"/>
              </w:rPr>
            </w:pPr>
            <w:r w:rsidRPr="00550971">
              <w:rPr>
                <w:rFonts w:ascii="Arial" w:hAnsi="Arial" w:cs="Arial"/>
                <w:sz w:val="21"/>
                <w:szCs w:val="21"/>
              </w:rPr>
              <w:t xml:space="preserve">5. člen </w:t>
            </w:r>
            <w:r w:rsidRPr="00550971">
              <w:rPr>
                <w:rFonts w:ascii="Arial" w:hAnsi="Arial" w:cs="Arial"/>
                <w:color w:val="auto"/>
                <w:sz w:val="21"/>
                <w:szCs w:val="21"/>
              </w:rPr>
              <w:t xml:space="preserve">SDZKZ (3.c člen – šesti odstavek) </w:t>
            </w:r>
          </w:p>
          <w:p w14:paraId="642BBAA1" w14:textId="654236D2" w:rsidR="00101FDE" w:rsidRPr="00550971" w:rsidRDefault="00101FDE" w:rsidP="008F1EE3">
            <w:pPr>
              <w:pBdr>
                <w:top w:val="none" w:sz="0" w:space="0" w:color="000000"/>
              </w:pBdr>
              <w:spacing w:line="240" w:lineRule="auto"/>
              <w:rPr>
                <w:sz w:val="21"/>
                <w:szCs w:val="21"/>
              </w:rPr>
            </w:pPr>
            <w:r w:rsidRPr="00550971">
              <w:rPr>
                <w:sz w:val="21"/>
                <w:szCs w:val="21"/>
              </w:rPr>
              <w:t xml:space="preserve">»Lokalna skupnost pri pripravi osnutka prostorskega akta povzame podatke iz strokovne podlage. Lokalna skupnost prostorski razvoj in poselitev načrtuje v skladu s 3.a </w:t>
            </w:r>
            <w:r w:rsidRPr="00550971">
              <w:rPr>
                <w:sz w:val="21"/>
                <w:szCs w:val="21"/>
                <w:u w:val="single"/>
              </w:rPr>
              <w:t xml:space="preserve">in prvim odstavkom 3.c </w:t>
            </w:r>
            <w:r w:rsidRPr="00550971">
              <w:rPr>
                <w:sz w:val="21"/>
                <w:szCs w:val="21"/>
              </w:rPr>
              <w:t>člen</w:t>
            </w:r>
            <w:r w:rsidRPr="00550971">
              <w:rPr>
                <w:strike/>
                <w:sz w:val="21"/>
                <w:szCs w:val="21"/>
              </w:rPr>
              <w:t>a</w:t>
            </w:r>
            <w:r w:rsidRPr="00550971">
              <w:rPr>
                <w:sz w:val="21"/>
                <w:szCs w:val="21"/>
              </w:rPr>
              <w:t xml:space="preserve">om tega zakona. </w:t>
            </w:r>
          </w:p>
        </w:tc>
        <w:tc>
          <w:tcPr>
            <w:tcW w:w="1701" w:type="dxa"/>
          </w:tcPr>
          <w:p w14:paraId="2ED4646E" w14:textId="7EC6EEA2" w:rsidR="00101FDE" w:rsidRPr="00550971" w:rsidRDefault="00101FDE" w:rsidP="008F1EE3">
            <w:pPr>
              <w:widowControl w:val="0"/>
              <w:spacing w:line="240" w:lineRule="auto"/>
              <w:rPr>
                <w:color w:val="000000"/>
                <w:sz w:val="21"/>
                <w:szCs w:val="21"/>
                <w:lang w:val="sl-SI"/>
              </w:rPr>
            </w:pPr>
            <w:r w:rsidRPr="00550971">
              <w:rPr>
                <w:sz w:val="21"/>
                <w:szCs w:val="21"/>
              </w:rPr>
              <w:t>Združenje občin Slovenije</w:t>
            </w:r>
          </w:p>
        </w:tc>
        <w:tc>
          <w:tcPr>
            <w:tcW w:w="4819" w:type="dxa"/>
          </w:tcPr>
          <w:p w14:paraId="2F0E216A" w14:textId="644889D3" w:rsidR="00101FDE" w:rsidRPr="00101FDE" w:rsidRDefault="00101FDE" w:rsidP="008F1EE3">
            <w:pPr>
              <w:widowControl w:val="0"/>
              <w:spacing w:line="240" w:lineRule="auto"/>
              <w:rPr>
                <w:sz w:val="21"/>
                <w:szCs w:val="21"/>
              </w:rPr>
            </w:pPr>
            <w:r w:rsidRPr="00101FDE">
              <w:rPr>
                <w:sz w:val="21"/>
                <w:szCs w:val="21"/>
              </w:rPr>
              <w:t xml:space="preserve">Pripomba bo upoštevana. </w:t>
            </w:r>
          </w:p>
        </w:tc>
      </w:tr>
      <w:tr w:rsidR="00101FDE" w:rsidRPr="00550971" w14:paraId="3CB619F5" w14:textId="4C24BCA5" w:rsidTr="00101FDE">
        <w:trPr>
          <w:trHeight w:val="459"/>
        </w:trPr>
        <w:tc>
          <w:tcPr>
            <w:tcW w:w="572" w:type="dxa"/>
            <w:shd w:val="clear" w:color="auto" w:fill="auto"/>
            <w:tcMar>
              <w:top w:w="100" w:type="dxa"/>
              <w:left w:w="100" w:type="dxa"/>
              <w:bottom w:w="100" w:type="dxa"/>
              <w:right w:w="100" w:type="dxa"/>
            </w:tcMar>
          </w:tcPr>
          <w:p w14:paraId="004EE9D0" w14:textId="32B3EFD3" w:rsidR="00101FDE" w:rsidRPr="00550971" w:rsidRDefault="00101FDE" w:rsidP="008F1EE3">
            <w:pPr>
              <w:widowControl w:val="0"/>
              <w:spacing w:line="240" w:lineRule="auto"/>
              <w:rPr>
                <w:sz w:val="21"/>
                <w:szCs w:val="21"/>
              </w:rPr>
            </w:pPr>
            <w:r w:rsidRPr="00550971">
              <w:rPr>
                <w:sz w:val="21"/>
                <w:szCs w:val="21"/>
              </w:rPr>
              <w:t>45.</w:t>
            </w:r>
          </w:p>
        </w:tc>
        <w:tc>
          <w:tcPr>
            <w:tcW w:w="852" w:type="dxa"/>
            <w:shd w:val="clear" w:color="auto" w:fill="auto"/>
            <w:tcMar>
              <w:top w:w="100" w:type="dxa"/>
              <w:left w:w="100" w:type="dxa"/>
              <w:bottom w:w="100" w:type="dxa"/>
              <w:right w:w="100" w:type="dxa"/>
            </w:tcMar>
          </w:tcPr>
          <w:p w14:paraId="5E90614F" w14:textId="77777777" w:rsidR="00101FDE" w:rsidRPr="00550971" w:rsidRDefault="00101FDE" w:rsidP="008F1EE3">
            <w:pPr>
              <w:widowControl w:val="0"/>
              <w:spacing w:line="240" w:lineRule="auto"/>
              <w:rPr>
                <w:sz w:val="21"/>
                <w:szCs w:val="21"/>
              </w:rPr>
            </w:pPr>
            <w:r w:rsidRPr="00550971">
              <w:rPr>
                <w:sz w:val="21"/>
                <w:szCs w:val="21"/>
              </w:rPr>
              <w:t>5. člen</w:t>
            </w:r>
          </w:p>
          <w:p w14:paraId="6E6C883B" w14:textId="77777777" w:rsidR="00101FDE" w:rsidRPr="00550971" w:rsidRDefault="00101FDE" w:rsidP="008F1EE3">
            <w:pPr>
              <w:widowControl w:val="0"/>
              <w:spacing w:line="240" w:lineRule="auto"/>
              <w:rPr>
                <w:sz w:val="21"/>
                <w:szCs w:val="21"/>
              </w:rPr>
            </w:pPr>
          </w:p>
        </w:tc>
        <w:tc>
          <w:tcPr>
            <w:tcW w:w="850" w:type="dxa"/>
            <w:shd w:val="clear" w:color="auto" w:fill="auto"/>
            <w:tcMar>
              <w:top w:w="100" w:type="dxa"/>
              <w:left w:w="100" w:type="dxa"/>
              <w:bottom w:w="100" w:type="dxa"/>
              <w:right w:w="100" w:type="dxa"/>
            </w:tcMar>
          </w:tcPr>
          <w:p w14:paraId="54B33E10" w14:textId="63F1EE6F" w:rsidR="00101FDE" w:rsidRPr="00550971" w:rsidRDefault="00101FDE" w:rsidP="008F1EE3">
            <w:pPr>
              <w:widowControl w:val="0"/>
              <w:spacing w:line="240" w:lineRule="auto"/>
              <w:rPr>
                <w:sz w:val="21"/>
                <w:szCs w:val="21"/>
              </w:rPr>
            </w:pPr>
            <w:r w:rsidRPr="00550971">
              <w:rPr>
                <w:sz w:val="21"/>
                <w:szCs w:val="21"/>
              </w:rPr>
              <w:t>3.c člen</w:t>
            </w:r>
          </w:p>
        </w:tc>
        <w:tc>
          <w:tcPr>
            <w:tcW w:w="2267" w:type="dxa"/>
            <w:shd w:val="clear" w:color="auto" w:fill="auto"/>
            <w:tcMar>
              <w:top w:w="100" w:type="dxa"/>
              <w:left w:w="100" w:type="dxa"/>
              <w:bottom w:w="100" w:type="dxa"/>
              <w:right w:w="100" w:type="dxa"/>
            </w:tcMar>
          </w:tcPr>
          <w:p w14:paraId="7B60D2FC" w14:textId="77777777" w:rsidR="00101FDE" w:rsidRPr="00550971" w:rsidRDefault="00101FDE" w:rsidP="008F1EE3">
            <w:pPr>
              <w:pBdr>
                <w:top w:val="none" w:sz="0" w:space="0" w:color="000000"/>
              </w:pBdr>
              <w:spacing w:line="240" w:lineRule="auto"/>
              <w:rPr>
                <w:sz w:val="21"/>
                <w:szCs w:val="21"/>
              </w:rPr>
            </w:pPr>
          </w:p>
        </w:tc>
        <w:tc>
          <w:tcPr>
            <w:tcW w:w="4536" w:type="dxa"/>
            <w:shd w:val="clear" w:color="auto" w:fill="auto"/>
            <w:tcMar>
              <w:top w:w="100" w:type="dxa"/>
              <w:left w:w="100" w:type="dxa"/>
              <w:bottom w:w="100" w:type="dxa"/>
              <w:right w:w="100" w:type="dxa"/>
            </w:tcMar>
          </w:tcPr>
          <w:p w14:paraId="281320B8"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Pri načrtovanju območij trajno varovanih kmetijskih zemljišč v okviru načrtovanja prostorskih aktov lokalne skupnosti se  dopusti izločitev območja:</w:t>
            </w:r>
          </w:p>
          <w:p w14:paraId="00DB0498" w14:textId="77777777" w:rsidR="00101FDE" w:rsidRPr="00550971" w:rsidRDefault="00101FDE" w:rsidP="008F1EE3">
            <w:pPr>
              <w:numPr>
                <w:ilvl w:val="0"/>
                <w:numId w:val="11"/>
              </w:num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načrtovane energetske infrastrukture in</w:t>
            </w:r>
          </w:p>
          <w:p w14:paraId="6D4BF536" w14:textId="77777777" w:rsidR="00101FDE" w:rsidRPr="00550971" w:rsidRDefault="00101FDE" w:rsidP="008F1EE3">
            <w:pPr>
              <w:numPr>
                <w:ilvl w:val="0"/>
                <w:numId w:val="11"/>
              </w:num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potencialna prednostna območja za umestitev FN in VE, ki se določijo skladno z ZUNPEOVE in usmeritvami NEPN.</w:t>
            </w:r>
          </w:p>
          <w:p w14:paraId="6BAF7600" w14:textId="77777777" w:rsidR="00101FDE" w:rsidRPr="00550971" w:rsidRDefault="00101FDE" w:rsidP="008F1EE3">
            <w:pPr>
              <w:spacing w:line="240" w:lineRule="auto"/>
              <w:rPr>
                <w:sz w:val="21"/>
                <w:szCs w:val="21"/>
              </w:rPr>
            </w:pPr>
          </w:p>
          <w:p w14:paraId="7DC92165" w14:textId="77777777" w:rsidR="00101FDE" w:rsidRPr="00550971" w:rsidRDefault="00101FDE" w:rsidP="008F1EE3">
            <w:pPr>
              <w:spacing w:line="240" w:lineRule="auto"/>
              <w:rPr>
                <w:sz w:val="21"/>
                <w:szCs w:val="21"/>
              </w:rPr>
            </w:pPr>
          </w:p>
          <w:p w14:paraId="4C8B1252" w14:textId="454EDEE0" w:rsidR="00101FDE" w:rsidRPr="00550971" w:rsidRDefault="00101FDE" w:rsidP="008F1EE3">
            <w:pPr>
              <w:spacing w:line="240" w:lineRule="auto"/>
              <w:rPr>
                <w:sz w:val="21"/>
                <w:szCs w:val="21"/>
              </w:rPr>
            </w:pPr>
            <w:r w:rsidRPr="00550971">
              <w:rPr>
                <w:sz w:val="21"/>
                <w:szCs w:val="21"/>
              </w:rPr>
              <w:t>Obrazložitev kot pri 4. Členu.</w:t>
            </w:r>
          </w:p>
        </w:tc>
        <w:tc>
          <w:tcPr>
            <w:tcW w:w="5103" w:type="dxa"/>
            <w:shd w:val="clear" w:color="auto" w:fill="auto"/>
            <w:tcMar>
              <w:top w:w="100" w:type="dxa"/>
              <w:left w:w="100" w:type="dxa"/>
              <w:bottom w:w="100" w:type="dxa"/>
              <w:right w:w="100" w:type="dxa"/>
            </w:tcMar>
          </w:tcPr>
          <w:p w14:paraId="44C728E3"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dopolnitev tretjega odstavka 3.c člena, kot sledi:</w:t>
            </w:r>
          </w:p>
          <w:p w14:paraId="277871C5" w14:textId="77777777" w:rsidR="00101FDE" w:rsidRPr="00550971" w:rsidRDefault="00101FDE" w:rsidP="008F1EE3">
            <w:pPr>
              <w:spacing w:line="240" w:lineRule="auto"/>
              <w:jc w:val="both"/>
              <w:rPr>
                <w:rFonts w:eastAsia="Times New Roman"/>
                <w:color w:val="000000"/>
                <w:sz w:val="21"/>
                <w:szCs w:val="21"/>
                <w:lang w:val="sl-SI"/>
              </w:rPr>
            </w:pPr>
          </w:p>
          <w:p w14:paraId="52B15C38"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Ne glede na prejšnji odstavek se iz predloga območij trajno varovanih kmetijskih zemljišč izločijo:</w:t>
            </w:r>
          </w:p>
          <w:p w14:paraId="792BBF62"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a) območja zajetij in najožja vodovarstvena območja, ki so določena v skladu s predpisi, ki urejajo področje voda, </w:t>
            </w:r>
          </w:p>
          <w:p w14:paraId="1E5A1A26"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b) območja državnih prostorskih načrtov za ceste, </w:t>
            </w:r>
            <w:r w:rsidRPr="00550971">
              <w:rPr>
                <w:rFonts w:eastAsia="Times New Roman"/>
                <w:strike/>
                <w:color w:val="000000"/>
                <w:sz w:val="21"/>
                <w:szCs w:val="21"/>
                <w:lang w:val="sl-SI"/>
              </w:rPr>
              <w:t>in</w:t>
            </w:r>
            <w:r w:rsidRPr="00550971">
              <w:rPr>
                <w:rFonts w:eastAsia="Times New Roman"/>
                <w:color w:val="000000"/>
                <w:sz w:val="21"/>
                <w:szCs w:val="21"/>
                <w:lang w:val="sl-SI"/>
              </w:rPr>
              <w:t xml:space="preserve"> železnice</w:t>
            </w:r>
            <w:r w:rsidRPr="00550971">
              <w:rPr>
                <w:rFonts w:eastAsia="Times New Roman"/>
                <w:color w:val="000000"/>
                <w:sz w:val="21"/>
                <w:szCs w:val="21"/>
                <w:u w:val="single"/>
                <w:lang w:val="sl-SI"/>
              </w:rPr>
              <w:t xml:space="preserve"> in energetsko infrastrukturo</w:t>
            </w:r>
            <w:r w:rsidRPr="00550971">
              <w:rPr>
                <w:rFonts w:eastAsia="Times New Roman"/>
                <w:color w:val="000000"/>
                <w:sz w:val="21"/>
                <w:szCs w:val="21"/>
                <w:lang w:val="sl-SI"/>
              </w:rPr>
              <w:t>, če je študija variant s predlogom najustreznejše variante prostorske ureditve državnega pomena že izdelana ali</w:t>
            </w:r>
            <w:r w:rsidRPr="00550971">
              <w:rPr>
                <w:rFonts w:eastAsia="Times New Roman"/>
                <w:color w:val="000000"/>
                <w:sz w:val="21"/>
                <w:szCs w:val="21"/>
                <w:u w:val="single"/>
                <w:lang w:val="sl-SI"/>
              </w:rPr>
              <w:t xml:space="preserve"> je bil sprejet sklep o začetku priprave državnega prostorskega načrta</w:t>
            </w:r>
            <w:r w:rsidRPr="00550971">
              <w:rPr>
                <w:rFonts w:eastAsia="Times New Roman"/>
                <w:color w:val="000000"/>
                <w:sz w:val="21"/>
                <w:szCs w:val="21"/>
                <w:lang w:val="sl-SI"/>
              </w:rPr>
              <w:t xml:space="preserve">, </w:t>
            </w:r>
          </w:p>
          <w:p w14:paraId="01A9EDEA"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c) vsa območja trajno varovanih kmetijskih zemljiščih, ki so po izločitvi iz točk a) in b) tega odstavka manjša od 0,5 ha, in</w:t>
            </w:r>
          </w:p>
          <w:p w14:paraId="6F18CFC5"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č) območja trajno varovanih kmetijskih zemljišč iz prvega odstavka tega člena,</w:t>
            </w:r>
          </w:p>
          <w:p w14:paraId="25E7A763"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d) potencialna prednostna območja za uvajanje obnovljivih virov energije skladno z zakonom, ki ureja uvajanje naprav za proizvodnjo električne energije iz obnovljivih virov energije</w:t>
            </w:r>
            <w:r w:rsidRPr="00550971">
              <w:rPr>
                <w:rFonts w:eastAsia="Times New Roman"/>
                <w:color w:val="000000"/>
                <w:sz w:val="21"/>
                <w:szCs w:val="21"/>
                <w:lang w:val="sl-SI"/>
              </w:rPr>
              <w:t>.</w:t>
            </w:r>
          </w:p>
          <w:p w14:paraId="0E4AA889" w14:textId="77777777" w:rsidR="00101FDE" w:rsidRPr="00550971" w:rsidRDefault="00101FDE" w:rsidP="008F1EE3">
            <w:pPr>
              <w:pStyle w:val="Default"/>
              <w:rPr>
                <w:rFonts w:ascii="Arial" w:hAnsi="Arial" w:cs="Arial"/>
                <w:sz w:val="21"/>
                <w:szCs w:val="21"/>
              </w:rPr>
            </w:pPr>
          </w:p>
        </w:tc>
        <w:tc>
          <w:tcPr>
            <w:tcW w:w="1701" w:type="dxa"/>
            <w:shd w:val="clear" w:color="auto" w:fill="auto"/>
          </w:tcPr>
          <w:p w14:paraId="16119CB9" w14:textId="715D6FA4" w:rsidR="00101FDE" w:rsidRPr="00550971" w:rsidRDefault="00101FDE" w:rsidP="008F1EE3">
            <w:pPr>
              <w:widowControl w:val="0"/>
              <w:spacing w:line="240" w:lineRule="auto"/>
              <w:rPr>
                <w:sz w:val="21"/>
                <w:szCs w:val="21"/>
              </w:rPr>
            </w:pPr>
            <w:r w:rsidRPr="00550971">
              <w:rPr>
                <w:sz w:val="21"/>
                <w:szCs w:val="21"/>
              </w:rPr>
              <w:t>HSE</w:t>
            </w:r>
          </w:p>
        </w:tc>
        <w:tc>
          <w:tcPr>
            <w:tcW w:w="4819" w:type="dxa"/>
            <w:shd w:val="clear" w:color="auto" w:fill="auto"/>
          </w:tcPr>
          <w:p w14:paraId="0FE76771" w14:textId="77777777" w:rsidR="00101FDE" w:rsidRPr="00101FDE" w:rsidRDefault="00101FDE" w:rsidP="0053489C">
            <w:pPr>
              <w:spacing w:line="240" w:lineRule="auto"/>
              <w:jc w:val="both"/>
              <w:rPr>
                <w:sz w:val="21"/>
                <w:szCs w:val="21"/>
              </w:rPr>
            </w:pPr>
            <w:r w:rsidRPr="00101FDE">
              <w:rPr>
                <w:sz w:val="21"/>
                <w:szCs w:val="21"/>
              </w:rPr>
              <w:t>Del teh ureditev je že danes dopustno načrtovati na območju trajno varovanih kmetijskih zemljišč (3.e člen). Ni pa izjeme za sončne elektrarne in jedrske elektrarne.</w:t>
            </w:r>
          </w:p>
          <w:p w14:paraId="3B78188B" w14:textId="77777777" w:rsidR="00101FDE" w:rsidRPr="00101FDE" w:rsidRDefault="00101FDE" w:rsidP="0053489C">
            <w:pPr>
              <w:spacing w:line="240" w:lineRule="auto"/>
              <w:jc w:val="both"/>
              <w:rPr>
                <w:sz w:val="21"/>
                <w:szCs w:val="21"/>
              </w:rPr>
            </w:pPr>
          </w:p>
          <w:p w14:paraId="095252B5" w14:textId="77777777" w:rsidR="00101FDE" w:rsidRPr="00101FDE" w:rsidRDefault="00101FDE" w:rsidP="0053489C">
            <w:pPr>
              <w:spacing w:line="240" w:lineRule="auto"/>
              <w:jc w:val="both"/>
              <w:rPr>
                <w:sz w:val="21"/>
                <w:szCs w:val="21"/>
              </w:rPr>
            </w:pPr>
            <w:r w:rsidRPr="00101FDE">
              <w:rPr>
                <w:sz w:val="21"/>
                <w:szCs w:val="21"/>
              </w:rPr>
              <w:t>Pripomba delno upoštevana. Kot izjema se dodajajo še načrtovanje hidroelektrarn.</w:t>
            </w:r>
          </w:p>
          <w:p w14:paraId="3865D750" w14:textId="77777777" w:rsidR="00101FDE" w:rsidRPr="00101FDE" w:rsidRDefault="00101FDE" w:rsidP="008F1EE3">
            <w:pPr>
              <w:widowControl w:val="0"/>
              <w:spacing w:line="240" w:lineRule="auto"/>
              <w:rPr>
                <w:sz w:val="21"/>
                <w:szCs w:val="21"/>
              </w:rPr>
            </w:pPr>
          </w:p>
        </w:tc>
      </w:tr>
      <w:tr w:rsidR="00101FDE" w:rsidRPr="00550971" w14:paraId="5BC0AC6A" w14:textId="3601FBF1" w:rsidTr="00101FDE">
        <w:trPr>
          <w:trHeight w:val="459"/>
        </w:trPr>
        <w:tc>
          <w:tcPr>
            <w:tcW w:w="572" w:type="dxa"/>
            <w:tcMar>
              <w:top w:w="100" w:type="dxa"/>
              <w:left w:w="100" w:type="dxa"/>
              <w:bottom w:w="100" w:type="dxa"/>
              <w:right w:w="100" w:type="dxa"/>
            </w:tcMar>
          </w:tcPr>
          <w:p w14:paraId="03E13BC5" w14:textId="08A3828D" w:rsidR="00101FDE" w:rsidRPr="00550971" w:rsidRDefault="00101FDE" w:rsidP="008F1EE3">
            <w:pPr>
              <w:widowControl w:val="0"/>
              <w:spacing w:line="240" w:lineRule="auto"/>
              <w:rPr>
                <w:sz w:val="21"/>
                <w:szCs w:val="21"/>
              </w:rPr>
            </w:pPr>
            <w:r w:rsidRPr="00550971">
              <w:rPr>
                <w:sz w:val="21"/>
                <w:szCs w:val="21"/>
              </w:rPr>
              <w:t>46.</w:t>
            </w:r>
          </w:p>
        </w:tc>
        <w:tc>
          <w:tcPr>
            <w:tcW w:w="852" w:type="dxa"/>
            <w:tcMar>
              <w:top w:w="100" w:type="dxa"/>
              <w:left w:w="100" w:type="dxa"/>
              <w:bottom w:w="100" w:type="dxa"/>
              <w:right w:w="100" w:type="dxa"/>
            </w:tcMar>
          </w:tcPr>
          <w:p w14:paraId="6EC46660" w14:textId="77777777" w:rsidR="00101FDE" w:rsidRPr="00550971" w:rsidRDefault="00101FDE" w:rsidP="008F1EE3">
            <w:pPr>
              <w:widowControl w:val="0"/>
              <w:spacing w:line="240" w:lineRule="auto"/>
              <w:rPr>
                <w:sz w:val="21"/>
                <w:szCs w:val="21"/>
              </w:rPr>
            </w:pPr>
            <w:r w:rsidRPr="00550971">
              <w:rPr>
                <w:sz w:val="21"/>
                <w:szCs w:val="21"/>
              </w:rPr>
              <w:t>5. člen</w:t>
            </w:r>
          </w:p>
          <w:p w14:paraId="72BEAAA9"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17A61B25" w14:textId="7F985354"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5A6C16C2"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4F326425" w14:textId="77777777" w:rsidR="00101FDE" w:rsidRPr="00550971" w:rsidRDefault="00101FDE" w:rsidP="008F1EE3">
            <w:pPr>
              <w:spacing w:line="240" w:lineRule="auto"/>
              <w:rPr>
                <w:sz w:val="21"/>
                <w:szCs w:val="21"/>
              </w:rPr>
            </w:pPr>
            <w:r w:rsidRPr="00550971">
              <w:rPr>
                <w:sz w:val="21"/>
                <w:szCs w:val="21"/>
              </w:rPr>
              <w:t xml:space="preserve">Predlog pet letnega roka za uzakonitev TVKZ v prostorskih aktih občin je neustrezen. Obstaja nevarnost, da bodo občin v tem času poskušale izpeljati postopke s čim obširnejšim spreminjanjem kmetijske rabe v stavbno. </w:t>
            </w:r>
          </w:p>
          <w:p w14:paraId="7FB1F2C7" w14:textId="77777777" w:rsidR="00101FDE" w:rsidRPr="00550971" w:rsidRDefault="00101FDE" w:rsidP="008F1EE3">
            <w:pPr>
              <w:spacing w:line="240" w:lineRule="auto"/>
              <w:rPr>
                <w:rFonts w:eastAsia="Times New Roman"/>
                <w:color w:val="000000"/>
                <w:sz w:val="21"/>
                <w:szCs w:val="21"/>
                <w:lang w:val="sl-SI"/>
              </w:rPr>
            </w:pPr>
          </w:p>
        </w:tc>
        <w:tc>
          <w:tcPr>
            <w:tcW w:w="5103" w:type="dxa"/>
            <w:tcMar>
              <w:top w:w="100" w:type="dxa"/>
              <w:left w:w="100" w:type="dxa"/>
              <w:bottom w:w="100" w:type="dxa"/>
              <w:right w:w="100" w:type="dxa"/>
            </w:tcMar>
          </w:tcPr>
          <w:p w14:paraId="516A7E44" w14:textId="77777777" w:rsidR="00101FDE" w:rsidRPr="00550971" w:rsidRDefault="00101FDE" w:rsidP="008F1EE3">
            <w:pPr>
              <w:spacing w:line="240" w:lineRule="auto"/>
              <w:rPr>
                <w:sz w:val="21"/>
                <w:szCs w:val="21"/>
              </w:rPr>
            </w:pPr>
            <w:r w:rsidRPr="00550971">
              <w:rPr>
                <w:sz w:val="21"/>
                <w:szCs w:val="21"/>
              </w:rPr>
              <w:t xml:space="preserve">Do priprave strokovne podlage za določitve TVKZ v prostorskih aktih občin in roka za določitev TVKZ v OPN  naj se z novelo ZKZ uzakoni ukrep, ki kmetijska zemljišča iz 1. in 2. odstavka 2. čl. Uredbe o območjih za kmetijstvo in pridelavo hrane, ki so strateškega pomena za RS, spremeni v TVKZ. Podobno, kot je v osnutku sprememb ZKZ predvideno, da se kot TVKZ opredeli  30.000 Ha državnih kmetijskih zemljišč. </w:t>
            </w:r>
          </w:p>
          <w:p w14:paraId="68BBC87B"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352B5DF7" w14:textId="0B26788E" w:rsidR="00101FDE" w:rsidRPr="00550971" w:rsidRDefault="00101FDE" w:rsidP="008F1EE3">
            <w:pPr>
              <w:widowControl w:val="0"/>
              <w:spacing w:line="240" w:lineRule="auto"/>
              <w:rPr>
                <w:sz w:val="21"/>
                <w:szCs w:val="21"/>
              </w:rPr>
            </w:pPr>
            <w:r w:rsidRPr="00550971">
              <w:rPr>
                <w:sz w:val="21"/>
                <w:szCs w:val="21"/>
              </w:rPr>
              <w:t>Jože Čas</w:t>
            </w:r>
          </w:p>
        </w:tc>
        <w:tc>
          <w:tcPr>
            <w:tcW w:w="4819" w:type="dxa"/>
          </w:tcPr>
          <w:p w14:paraId="3F555A48" w14:textId="77777777" w:rsidR="00101FDE" w:rsidRPr="00101FDE" w:rsidRDefault="00101FDE" w:rsidP="008F1EE3">
            <w:pPr>
              <w:widowControl w:val="0"/>
              <w:spacing w:line="240" w:lineRule="auto"/>
              <w:jc w:val="both"/>
              <w:rPr>
                <w:sz w:val="21"/>
                <w:szCs w:val="21"/>
              </w:rPr>
            </w:pPr>
            <w:r w:rsidRPr="00101FDE">
              <w:rPr>
                <w:sz w:val="21"/>
                <w:szCs w:val="21"/>
              </w:rPr>
              <w:t>Ta vsebina bo opredeljena v prehodnih določbah.</w:t>
            </w:r>
          </w:p>
          <w:p w14:paraId="052B2B44" w14:textId="48755EFD" w:rsidR="00101FDE" w:rsidRPr="00101FDE" w:rsidRDefault="00101FDE" w:rsidP="008F1EE3">
            <w:pPr>
              <w:widowControl w:val="0"/>
              <w:spacing w:line="240" w:lineRule="auto"/>
              <w:rPr>
                <w:sz w:val="21"/>
                <w:szCs w:val="21"/>
              </w:rPr>
            </w:pPr>
            <w:r w:rsidRPr="00101FDE">
              <w:rPr>
                <w:sz w:val="21"/>
                <w:szCs w:val="21"/>
              </w:rPr>
              <w:t>Zakon ne opredeljuje roka za določitev trajno varovanih kmetijskih zemljišč. Določa pa, da ima lahko lokalna skupnost naenkrat odprt le en postopek spremembe prostorskega akta. S prvim postopkom, ki ga bo lokalna skupnost odprla po uveljavitvi tega zakona, mora lokalna skupnost določiti območja trajno varovanih kmetijskih zemljišč.</w:t>
            </w:r>
          </w:p>
        </w:tc>
      </w:tr>
      <w:tr w:rsidR="00101FDE" w:rsidRPr="00550971" w14:paraId="7165BE58" w14:textId="64277398" w:rsidTr="00101FDE">
        <w:trPr>
          <w:trHeight w:val="459"/>
        </w:trPr>
        <w:tc>
          <w:tcPr>
            <w:tcW w:w="572" w:type="dxa"/>
            <w:tcMar>
              <w:top w:w="100" w:type="dxa"/>
              <w:left w:w="100" w:type="dxa"/>
              <w:bottom w:w="100" w:type="dxa"/>
              <w:right w:w="100" w:type="dxa"/>
            </w:tcMar>
          </w:tcPr>
          <w:p w14:paraId="52913B43" w14:textId="77F469D4" w:rsidR="00101FDE" w:rsidRPr="00550971" w:rsidRDefault="00101FDE" w:rsidP="008F1EE3">
            <w:pPr>
              <w:widowControl w:val="0"/>
              <w:spacing w:line="240" w:lineRule="auto"/>
              <w:rPr>
                <w:sz w:val="21"/>
                <w:szCs w:val="21"/>
              </w:rPr>
            </w:pPr>
            <w:r w:rsidRPr="00550971">
              <w:rPr>
                <w:sz w:val="21"/>
                <w:szCs w:val="21"/>
              </w:rPr>
              <w:t>47.</w:t>
            </w:r>
          </w:p>
        </w:tc>
        <w:tc>
          <w:tcPr>
            <w:tcW w:w="852" w:type="dxa"/>
            <w:tcMar>
              <w:top w:w="100" w:type="dxa"/>
              <w:left w:w="100" w:type="dxa"/>
              <w:bottom w:w="100" w:type="dxa"/>
              <w:right w:w="100" w:type="dxa"/>
            </w:tcMar>
          </w:tcPr>
          <w:p w14:paraId="62DAC5C7" w14:textId="77777777" w:rsidR="00101FDE" w:rsidRPr="00550971" w:rsidRDefault="00101FDE" w:rsidP="008F1EE3">
            <w:pPr>
              <w:widowControl w:val="0"/>
              <w:spacing w:line="240" w:lineRule="auto"/>
              <w:rPr>
                <w:sz w:val="21"/>
                <w:szCs w:val="21"/>
              </w:rPr>
            </w:pPr>
            <w:r w:rsidRPr="00550971">
              <w:rPr>
                <w:sz w:val="21"/>
                <w:szCs w:val="21"/>
              </w:rPr>
              <w:t>5. člen</w:t>
            </w:r>
          </w:p>
          <w:p w14:paraId="289B5FEB"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6BBB8765" w14:textId="7DE24645"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1504543B" w14:textId="156B7108"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v povezavi s 3.ba členom </w:t>
            </w:r>
          </w:p>
          <w:p w14:paraId="55DC042A" w14:textId="7498AB4D" w:rsidR="00101FDE" w:rsidRPr="00550971" w:rsidRDefault="00101FDE" w:rsidP="008F1EE3">
            <w:pPr>
              <w:pStyle w:val="Default"/>
              <w:rPr>
                <w:rFonts w:ascii="Arial" w:hAnsi="Arial" w:cs="Arial"/>
                <w:sz w:val="21"/>
                <w:szCs w:val="21"/>
              </w:rPr>
            </w:pPr>
          </w:p>
          <w:p w14:paraId="1FF0A654" w14:textId="6E29BA02" w:rsidR="00101FDE" w:rsidRPr="00550971" w:rsidRDefault="00101FDE" w:rsidP="008F1EE3">
            <w:pPr>
              <w:pStyle w:val="Default"/>
              <w:rPr>
                <w:rFonts w:ascii="Arial" w:hAnsi="Arial" w:cs="Arial"/>
                <w:sz w:val="21"/>
                <w:szCs w:val="21"/>
              </w:rPr>
            </w:pPr>
          </w:p>
          <w:p w14:paraId="51D1C23B" w14:textId="771533A9" w:rsidR="00101FDE" w:rsidRPr="00550971" w:rsidRDefault="00101FDE" w:rsidP="008F1EE3">
            <w:pPr>
              <w:pStyle w:val="Default"/>
              <w:rPr>
                <w:rFonts w:ascii="Arial" w:hAnsi="Arial" w:cs="Arial"/>
                <w:sz w:val="21"/>
                <w:szCs w:val="21"/>
              </w:rPr>
            </w:pPr>
          </w:p>
          <w:p w14:paraId="036BDF9F" w14:textId="5C6E88BD" w:rsidR="00101FDE" w:rsidRPr="00550971" w:rsidRDefault="00101FDE" w:rsidP="008F1EE3">
            <w:pPr>
              <w:pStyle w:val="Default"/>
              <w:rPr>
                <w:rFonts w:ascii="Arial" w:hAnsi="Arial" w:cs="Arial"/>
                <w:sz w:val="21"/>
                <w:szCs w:val="21"/>
              </w:rPr>
            </w:pPr>
          </w:p>
          <w:p w14:paraId="17809A6C" w14:textId="3BB0D9F5" w:rsidR="00101FDE" w:rsidRPr="00550971" w:rsidRDefault="00101FDE" w:rsidP="008F1EE3">
            <w:pPr>
              <w:pStyle w:val="Default"/>
              <w:rPr>
                <w:rFonts w:ascii="Arial" w:hAnsi="Arial" w:cs="Arial"/>
                <w:sz w:val="21"/>
                <w:szCs w:val="21"/>
              </w:rPr>
            </w:pPr>
          </w:p>
          <w:p w14:paraId="0AA652BD" w14:textId="29C0E21F" w:rsidR="00101FDE" w:rsidRPr="00550971" w:rsidRDefault="00101FDE" w:rsidP="008F1EE3">
            <w:pPr>
              <w:pStyle w:val="Default"/>
              <w:rPr>
                <w:rFonts w:ascii="Arial" w:hAnsi="Arial" w:cs="Arial"/>
                <w:sz w:val="21"/>
                <w:szCs w:val="21"/>
              </w:rPr>
            </w:pPr>
          </w:p>
          <w:p w14:paraId="67AF8159" w14:textId="5302151D" w:rsidR="00101FDE" w:rsidRPr="00550971" w:rsidRDefault="00101FDE" w:rsidP="008F1EE3">
            <w:pPr>
              <w:pStyle w:val="Default"/>
              <w:rPr>
                <w:rFonts w:ascii="Arial" w:hAnsi="Arial" w:cs="Arial"/>
                <w:sz w:val="21"/>
                <w:szCs w:val="21"/>
              </w:rPr>
            </w:pPr>
          </w:p>
          <w:p w14:paraId="11F0D4F3" w14:textId="5F2638D4" w:rsidR="00101FDE" w:rsidRPr="00550971" w:rsidRDefault="00101FDE" w:rsidP="008F1EE3">
            <w:pPr>
              <w:pStyle w:val="Default"/>
              <w:rPr>
                <w:rFonts w:ascii="Arial" w:hAnsi="Arial" w:cs="Arial"/>
                <w:sz w:val="21"/>
                <w:szCs w:val="21"/>
              </w:rPr>
            </w:pPr>
          </w:p>
          <w:p w14:paraId="585F12F4" w14:textId="5266F0BC" w:rsidR="00101FDE" w:rsidRPr="00550971" w:rsidRDefault="00101FDE" w:rsidP="008F1EE3">
            <w:pPr>
              <w:pStyle w:val="Default"/>
              <w:rPr>
                <w:rFonts w:ascii="Arial" w:hAnsi="Arial" w:cs="Arial"/>
                <w:sz w:val="21"/>
                <w:szCs w:val="21"/>
              </w:rPr>
            </w:pPr>
          </w:p>
          <w:p w14:paraId="522E2AD2" w14:textId="502DA1EA" w:rsidR="00101FDE" w:rsidRPr="00550971" w:rsidRDefault="00101FDE" w:rsidP="008F1EE3">
            <w:pPr>
              <w:pStyle w:val="Default"/>
              <w:rPr>
                <w:rFonts w:ascii="Arial" w:hAnsi="Arial" w:cs="Arial"/>
                <w:sz w:val="21"/>
                <w:szCs w:val="21"/>
              </w:rPr>
            </w:pPr>
          </w:p>
          <w:p w14:paraId="01A96FDE" w14:textId="5C3553AA" w:rsidR="00101FDE" w:rsidRPr="00550971" w:rsidRDefault="00101FDE" w:rsidP="008F1EE3">
            <w:pPr>
              <w:pStyle w:val="Default"/>
              <w:rPr>
                <w:rFonts w:ascii="Arial" w:hAnsi="Arial" w:cs="Arial"/>
                <w:sz w:val="21"/>
                <w:szCs w:val="21"/>
              </w:rPr>
            </w:pPr>
          </w:p>
          <w:p w14:paraId="76A73231" w14:textId="6A2187FF"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peti odstavek </w:t>
            </w:r>
          </w:p>
          <w:p w14:paraId="236B4031" w14:textId="648A699F" w:rsidR="00101FDE" w:rsidRPr="00550971" w:rsidRDefault="00101FDE" w:rsidP="008F1EE3">
            <w:pPr>
              <w:pStyle w:val="Default"/>
              <w:rPr>
                <w:rFonts w:ascii="Arial" w:hAnsi="Arial" w:cs="Arial"/>
                <w:sz w:val="21"/>
                <w:szCs w:val="21"/>
              </w:rPr>
            </w:pPr>
          </w:p>
          <w:p w14:paraId="2D02E017" w14:textId="625B9856" w:rsidR="00101FDE" w:rsidRPr="00550971" w:rsidRDefault="00101FDE" w:rsidP="008F1EE3">
            <w:pPr>
              <w:pStyle w:val="Default"/>
              <w:rPr>
                <w:rFonts w:ascii="Arial" w:hAnsi="Arial" w:cs="Arial"/>
                <w:sz w:val="21"/>
                <w:szCs w:val="21"/>
              </w:rPr>
            </w:pPr>
          </w:p>
          <w:p w14:paraId="6EF00E1B" w14:textId="0A5A0D1C" w:rsidR="00101FDE" w:rsidRPr="00550971" w:rsidRDefault="00101FDE" w:rsidP="008F1EE3">
            <w:pPr>
              <w:pStyle w:val="Default"/>
              <w:rPr>
                <w:rFonts w:ascii="Arial" w:hAnsi="Arial" w:cs="Arial"/>
                <w:sz w:val="21"/>
                <w:szCs w:val="21"/>
              </w:rPr>
            </w:pPr>
          </w:p>
          <w:p w14:paraId="3BB5A2D8" w14:textId="423510BC" w:rsidR="00101FDE" w:rsidRPr="00550971" w:rsidRDefault="00101FDE" w:rsidP="008F1EE3">
            <w:pPr>
              <w:pStyle w:val="Default"/>
              <w:rPr>
                <w:rFonts w:ascii="Arial" w:hAnsi="Arial" w:cs="Arial"/>
                <w:sz w:val="21"/>
                <w:szCs w:val="21"/>
              </w:rPr>
            </w:pPr>
          </w:p>
          <w:p w14:paraId="08CFD517" w14:textId="282E9033" w:rsidR="00101FDE" w:rsidRPr="00550971" w:rsidRDefault="00101FDE" w:rsidP="008F1EE3">
            <w:pPr>
              <w:pStyle w:val="Default"/>
              <w:rPr>
                <w:rFonts w:ascii="Arial" w:hAnsi="Arial" w:cs="Arial"/>
                <w:sz w:val="21"/>
                <w:szCs w:val="21"/>
              </w:rPr>
            </w:pPr>
          </w:p>
          <w:p w14:paraId="1D5EBAE3" w14:textId="56345F72" w:rsidR="00101FDE" w:rsidRPr="00550971" w:rsidRDefault="00101FDE" w:rsidP="008F1EE3">
            <w:pPr>
              <w:pStyle w:val="Default"/>
              <w:rPr>
                <w:rFonts w:ascii="Arial" w:hAnsi="Arial" w:cs="Arial"/>
                <w:sz w:val="21"/>
                <w:szCs w:val="21"/>
              </w:rPr>
            </w:pPr>
          </w:p>
          <w:p w14:paraId="323E6F1B" w14:textId="20393EB8" w:rsidR="00101FDE" w:rsidRPr="00550971" w:rsidRDefault="00101FDE" w:rsidP="008F1EE3">
            <w:pPr>
              <w:pStyle w:val="Default"/>
              <w:rPr>
                <w:rFonts w:ascii="Arial" w:hAnsi="Arial" w:cs="Arial"/>
                <w:sz w:val="21"/>
                <w:szCs w:val="21"/>
              </w:rPr>
            </w:pPr>
          </w:p>
          <w:p w14:paraId="4F27DF80" w14:textId="47B6165A" w:rsidR="00101FDE" w:rsidRPr="00550971" w:rsidRDefault="00101FDE" w:rsidP="008F1EE3">
            <w:pPr>
              <w:pStyle w:val="Default"/>
              <w:rPr>
                <w:rFonts w:ascii="Arial" w:hAnsi="Arial" w:cs="Arial"/>
                <w:sz w:val="21"/>
                <w:szCs w:val="21"/>
              </w:rPr>
            </w:pPr>
          </w:p>
          <w:p w14:paraId="585AE56F" w14:textId="0C70D976"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deveti odstavek </w:t>
            </w:r>
          </w:p>
          <w:p w14:paraId="2F846745" w14:textId="77777777" w:rsidR="00101FDE" w:rsidRPr="00550971" w:rsidRDefault="00101FDE" w:rsidP="008F1EE3">
            <w:pPr>
              <w:pStyle w:val="Default"/>
              <w:rPr>
                <w:rFonts w:ascii="Arial" w:hAnsi="Arial" w:cs="Arial"/>
                <w:sz w:val="21"/>
                <w:szCs w:val="21"/>
              </w:rPr>
            </w:pPr>
          </w:p>
          <w:p w14:paraId="04D78D8F" w14:textId="77777777" w:rsidR="00101FDE" w:rsidRPr="00550971" w:rsidRDefault="00101FDE" w:rsidP="008F1EE3">
            <w:pPr>
              <w:pStyle w:val="Default"/>
              <w:rPr>
                <w:rFonts w:ascii="Arial" w:hAnsi="Arial" w:cs="Arial"/>
                <w:sz w:val="21"/>
                <w:szCs w:val="21"/>
              </w:rPr>
            </w:pPr>
          </w:p>
          <w:p w14:paraId="14462368" w14:textId="77777777" w:rsidR="00101FDE" w:rsidRPr="00550971" w:rsidRDefault="00101FDE" w:rsidP="008F1EE3">
            <w:pPr>
              <w:pBdr>
                <w:top w:val="none" w:sz="0" w:space="0" w:color="000000"/>
              </w:pBdr>
              <w:spacing w:line="240" w:lineRule="auto"/>
              <w:rPr>
                <w:sz w:val="21"/>
                <w:szCs w:val="21"/>
              </w:rPr>
            </w:pPr>
          </w:p>
        </w:tc>
        <w:tc>
          <w:tcPr>
            <w:tcW w:w="4536" w:type="dxa"/>
            <w:tcMar>
              <w:top w:w="100" w:type="dxa"/>
              <w:left w:w="100" w:type="dxa"/>
              <w:bottom w:w="100" w:type="dxa"/>
              <w:right w:w="100" w:type="dxa"/>
            </w:tcMar>
          </w:tcPr>
          <w:p w14:paraId="19460790" w14:textId="77777777" w:rsidR="00101FDE" w:rsidRPr="00550971" w:rsidRDefault="00101FDE" w:rsidP="008F1EE3">
            <w:pPr>
              <w:pStyle w:val="Default"/>
              <w:rPr>
                <w:rFonts w:ascii="Arial" w:hAnsi="Arial" w:cs="Arial"/>
                <w:sz w:val="21"/>
                <w:szCs w:val="21"/>
              </w:rPr>
            </w:pPr>
            <w:r w:rsidRPr="00550971">
              <w:rPr>
                <w:rFonts w:ascii="Arial" w:hAnsi="Arial" w:cs="Arial"/>
                <w:b/>
                <w:bCs/>
                <w:sz w:val="21"/>
                <w:szCs w:val="21"/>
              </w:rPr>
              <w:t xml:space="preserve">Ne zdi se nam dopustno, da je lokalna skupnost postavljena pred dejstvo, da na površinah, ki bodo s strani Vlade RS določena kot TVKZ, ne sme načrtovati prostorskega razvoja in poselitve </w:t>
            </w:r>
            <w:r w:rsidRPr="00550971">
              <w:rPr>
                <w:rFonts w:ascii="Arial" w:hAnsi="Arial" w:cs="Arial"/>
                <w:sz w:val="21"/>
                <w:szCs w:val="21"/>
              </w:rPr>
              <w:t>(tudi poselitev je sicer del prostorskega razvoja).</w:t>
            </w:r>
          </w:p>
          <w:p w14:paraId="50F36531" w14:textId="77777777" w:rsidR="00101FDE" w:rsidRPr="00550971" w:rsidRDefault="00101FDE" w:rsidP="008F1EE3">
            <w:pPr>
              <w:pStyle w:val="Default"/>
              <w:rPr>
                <w:rFonts w:ascii="Arial" w:hAnsi="Arial" w:cs="Arial"/>
                <w:sz w:val="21"/>
                <w:szCs w:val="21"/>
              </w:rPr>
            </w:pPr>
          </w:p>
          <w:p w14:paraId="324AC9B8" w14:textId="34964D8F"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V posameznih občinah bo lahko šlo za zelo obsežne površine, ki so v lasti Sklada RS kmetijskih zemljišč in gozdov in bodo izpolnjevali še ostale pogoje za določitev TVKZ, pa bodo to za občino tako rekoč »zaklenjena zemljišča«. </w:t>
            </w:r>
          </w:p>
          <w:p w14:paraId="052A4583" w14:textId="41B96EE8" w:rsidR="00101FDE" w:rsidRPr="00550971" w:rsidRDefault="00101FDE" w:rsidP="008F1EE3">
            <w:pPr>
              <w:pStyle w:val="Default"/>
              <w:rPr>
                <w:rFonts w:ascii="Arial" w:hAnsi="Arial" w:cs="Arial"/>
                <w:sz w:val="21"/>
                <w:szCs w:val="21"/>
              </w:rPr>
            </w:pPr>
          </w:p>
          <w:p w14:paraId="72BC5EDD" w14:textId="08AB3342" w:rsidR="00101FDE" w:rsidRDefault="00101FDE" w:rsidP="008F1EE3">
            <w:pPr>
              <w:pStyle w:val="Default"/>
              <w:rPr>
                <w:rFonts w:ascii="Arial" w:hAnsi="Arial" w:cs="Arial"/>
                <w:sz w:val="21"/>
                <w:szCs w:val="21"/>
              </w:rPr>
            </w:pPr>
            <w:r w:rsidRPr="00550971">
              <w:rPr>
                <w:rFonts w:ascii="Arial" w:hAnsi="Arial" w:cs="Arial"/>
                <w:sz w:val="21"/>
                <w:szCs w:val="21"/>
              </w:rPr>
              <w:t xml:space="preserve">Če prav razumemo, bo ministrstvo pripravilo strokovno podlago za območje celotne države in jo redno vsako leto posodabljalo. </w:t>
            </w:r>
            <w:r w:rsidRPr="00550971">
              <w:rPr>
                <w:rFonts w:ascii="Arial" w:hAnsi="Arial" w:cs="Arial"/>
                <w:b/>
                <w:bCs/>
                <w:sz w:val="21"/>
                <w:szCs w:val="21"/>
                <w:u w:val="single"/>
              </w:rPr>
              <w:t>Katero verzijo strokovne podlage bo morala lokalna skupnost upoštevati pri pripravi OPN?</w:t>
            </w:r>
            <w:r w:rsidRPr="00550971">
              <w:rPr>
                <w:rFonts w:ascii="Arial" w:hAnsi="Arial" w:cs="Arial"/>
                <w:b/>
                <w:bCs/>
                <w:sz w:val="21"/>
                <w:szCs w:val="21"/>
              </w:rPr>
              <w:t xml:space="preserve"> </w:t>
            </w:r>
            <w:r w:rsidRPr="00550971">
              <w:rPr>
                <w:rFonts w:ascii="Arial" w:hAnsi="Arial" w:cs="Arial"/>
                <w:sz w:val="21"/>
                <w:szCs w:val="21"/>
              </w:rPr>
              <w:t xml:space="preserve">V času postopka priprave (SD) OPN se bo najverjetneje zgodilo več posodobitev te strokovne podlage. </w:t>
            </w:r>
          </w:p>
          <w:p w14:paraId="2ADA2413" w14:textId="41AA4619" w:rsidR="00101FDE" w:rsidRPr="003D1919" w:rsidRDefault="00101FDE" w:rsidP="008F1EE3">
            <w:pPr>
              <w:pStyle w:val="Default"/>
              <w:rPr>
                <w:rFonts w:ascii="Arial" w:hAnsi="Arial" w:cs="Arial"/>
                <w:color w:val="FF0000"/>
                <w:sz w:val="21"/>
                <w:szCs w:val="21"/>
              </w:rPr>
            </w:pPr>
            <w:r w:rsidRPr="003D1919">
              <w:rPr>
                <w:rFonts w:ascii="Arial" w:hAnsi="Arial" w:cs="Arial"/>
                <w:color w:val="FF0000"/>
                <w:sz w:val="21"/>
                <w:szCs w:val="21"/>
              </w:rPr>
              <w:t>MNENJE MKGP: Upošteva se tista strokovna podlaga, ki velja v času sprejema sklepa o začetku OPN.</w:t>
            </w:r>
          </w:p>
          <w:p w14:paraId="7522A9C2" w14:textId="4DD75D01" w:rsidR="00101FDE" w:rsidRPr="00550971" w:rsidRDefault="00101FDE" w:rsidP="008F1EE3">
            <w:pPr>
              <w:pStyle w:val="Default"/>
              <w:rPr>
                <w:rFonts w:ascii="Arial" w:hAnsi="Arial" w:cs="Arial"/>
                <w:sz w:val="21"/>
                <w:szCs w:val="21"/>
              </w:rPr>
            </w:pPr>
          </w:p>
          <w:p w14:paraId="6321225B"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Kaj se zgodi, če lokalna skupnost tega ne stori? </w:t>
            </w:r>
          </w:p>
          <w:p w14:paraId="092FECA1" w14:textId="77777777" w:rsidR="00101FDE" w:rsidRPr="00550971" w:rsidRDefault="00101FDE" w:rsidP="008F1EE3">
            <w:pPr>
              <w:pStyle w:val="Default"/>
              <w:rPr>
                <w:rFonts w:ascii="Arial" w:hAnsi="Arial" w:cs="Arial"/>
                <w:sz w:val="21"/>
                <w:szCs w:val="21"/>
              </w:rPr>
            </w:pPr>
            <w:r w:rsidRPr="00550971">
              <w:rPr>
                <w:rFonts w:ascii="Arial" w:hAnsi="Arial" w:cs="Arial"/>
                <w:b/>
                <w:bCs/>
                <w:sz w:val="21"/>
                <w:szCs w:val="21"/>
              </w:rPr>
              <w:t xml:space="preserve">Glede na to, da priprava OPN traja zelo dolgo (več kot 5 let) in da se bo določitev TVKZ lahko vključila šele v prvo spremembo OPN po uveljavitvi tega zakona, je zelo verjetno, da ta rok ne bo mogel biti izpolnjen. </w:t>
            </w:r>
          </w:p>
          <w:p w14:paraId="5A17CDFF" w14:textId="1D6A09C1"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Po Zakonu o urejanju prostora morajo občine pred izdelavo nove generacije prostorskih aktov izdelati obvezne strokovne podlage kot so urbanistična zasnova, krajinska zasnova, zasnova poselitve in opremljanja z gospodarsko javno infrastrukturo ter v njih določiti osnove za določitev območij naselij in območij za dolgoročno širitev naselij. Hkrati pa še niso vzpostavljeni pravni režimi na področju voda – vodna zemljišča in ogrožena območja (poplave, erozija celinskih voda, zemeljski in hribinski plazovi, snežni plazovi), kar otežuje pridobivanje ustreznih mnenj nosilcev urejanja prostora in posledično sprejem prostorskih aktov. </w:t>
            </w:r>
          </w:p>
          <w:p w14:paraId="61C90E0B" w14:textId="77777777"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6741AFEA" w14:textId="77777777" w:rsidR="00101FDE" w:rsidRPr="001030D9" w:rsidRDefault="00101FDE" w:rsidP="008F1EE3">
            <w:pPr>
              <w:pStyle w:val="Default"/>
              <w:rPr>
                <w:rFonts w:ascii="Arial" w:hAnsi="Arial" w:cs="Arial"/>
                <w:color w:val="auto"/>
                <w:sz w:val="21"/>
                <w:szCs w:val="21"/>
              </w:rPr>
            </w:pPr>
          </w:p>
          <w:p w14:paraId="3BBD4C7E" w14:textId="77777777" w:rsidR="00101FDE" w:rsidRPr="001030D9" w:rsidRDefault="00101FDE" w:rsidP="008F1EE3">
            <w:pPr>
              <w:pStyle w:val="Default"/>
              <w:rPr>
                <w:rFonts w:ascii="Arial" w:hAnsi="Arial" w:cs="Arial"/>
                <w:color w:val="auto"/>
                <w:sz w:val="21"/>
                <w:szCs w:val="21"/>
              </w:rPr>
            </w:pPr>
          </w:p>
          <w:p w14:paraId="094C46A6" w14:textId="77777777" w:rsidR="00101FDE" w:rsidRPr="001030D9" w:rsidRDefault="00101FDE" w:rsidP="008F1EE3">
            <w:pPr>
              <w:pStyle w:val="Default"/>
              <w:rPr>
                <w:rFonts w:ascii="Arial" w:hAnsi="Arial" w:cs="Arial"/>
                <w:color w:val="auto"/>
                <w:sz w:val="21"/>
                <w:szCs w:val="21"/>
              </w:rPr>
            </w:pPr>
          </w:p>
          <w:p w14:paraId="63003E25" w14:textId="77777777" w:rsidR="00101FDE" w:rsidRPr="001030D9" w:rsidRDefault="00101FDE" w:rsidP="008F1EE3">
            <w:pPr>
              <w:pStyle w:val="Default"/>
              <w:rPr>
                <w:rFonts w:ascii="Arial" w:hAnsi="Arial" w:cs="Arial"/>
                <w:color w:val="auto"/>
                <w:sz w:val="21"/>
                <w:szCs w:val="21"/>
              </w:rPr>
            </w:pPr>
          </w:p>
          <w:p w14:paraId="58CEC2E7" w14:textId="77777777" w:rsidR="00101FDE" w:rsidRPr="001030D9" w:rsidRDefault="00101FDE" w:rsidP="008F1EE3">
            <w:pPr>
              <w:pStyle w:val="Default"/>
              <w:rPr>
                <w:rFonts w:ascii="Arial" w:hAnsi="Arial" w:cs="Arial"/>
                <w:color w:val="auto"/>
                <w:sz w:val="21"/>
                <w:szCs w:val="21"/>
              </w:rPr>
            </w:pPr>
          </w:p>
          <w:p w14:paraId="254C0985" w14:textId="77777777" w:rsidR="00101FDE" w:rsidRPr="001030D9" w:rsidRDefault="00101FDE" w:rsidP="008F1EE3">
            <w:pPr>
              <w:pStyle w:val="Default"/>
              <w:rPr>
                <w:rFonts w:ascii="Arial" w:hAnsi="Arial" w:cs="Arial"/>
                <w:color w:val="auto"/>
                <w:sz w:val="21"/>
                <w:szCs w:val="21"/>
              </w:rPr>
            </w:pPr>
          </w:p>
          <w:p w14:paraId="74010059" w14:textId="77777777" w:rsidR="00101FDE" w:rsidRPr="001030D9" w:rsidRDefault="00101FDE" w:rsidP="008F1EE3">
            <w:pPr>
              <w:pStyle w:val="Default"/>
              <w:rPr>
                <w:rFonts w:ascii="Arial" w:hAnsi="Arial" w:cs="Arial"/>
                <w:color w:val="auto"/>
                <w:sz w:val="21"/>
                <w:szCs w:val="21"/>
              </w:rPr>
            </w:pPr>
          </w:p>
          <w:p w14:paraId="2F818908" w14:textId="77777777" w:rsidR="00101FDE" w:rsidRPr="001030D9" w:rsidRDefault="00101FDE" w:rsidP="008F1EE3">
            <w:pPr>
              <w:pStyle w:val="Default"/>
              <w:rPr>
                <w:rFonts w:ascii="Arial" w:hAnsi="Arial" w:cs="Arial"/>
                <w:color w:val="auto"/>
                <w:sz w:val="21"/>
                <w:szCs w:val="21"/>
              </w:rPr>
            </w:pPr>
          </w:p>
          <w:p w14:paraId="2BB174E1" w14:textId="77777777" w:rsidR="00101FDE" w:rsidRPr="001030D9" w:rsidRDefault="00101FDE" w:rsidP="008F1EE3">
            <w:pPr>
              <w:pStyle w:val="Default"/>
              <w:rPr>
                <w:rFonts w:ascii="Arial" w:hAnsi="Arial" w:cs="Arial"/>
                <w:color w:val="auto"/>
                <w:sz w:val="21"/>
                <w:szCs w:val="21"/>
              </w:rPr>
            </w:pPr>
          </w:p>
          <w:p w14:paraId="3DDFCABA" w14:textId="77777777" w:rsidR="00101FDE" w:rsidRPr="001030D9" w:rsidRDefault="00101FDE" w:rsidP="008F1EE3">
            <w:pPr>
              <w:pStyle w:val="Default"/>
              <w:rPr>
                <w:rFonts w:ascii="Arial" w:hAnsi="Arial" w:cs="Arial"/>
                <w:color w:val="auto"/>
                <w:sz w:val="21"/>
                <w:szCs w:val="21"/>
              </w:rPr>
            </w:pPr>
          </w:p>
          <w:p w14:paraId="07DEF531" w14:textId="77777777" w:rsidR="00101FDE" w:rsidRPr="001030D9" w:rsidRDefault="00101FDE" w:rsidP="008F1EE3">
            <w:pPr>
              <w:pStyle w:val="Default"/>
              <w:rPr>
                <w:rFonts w:ascii="Arial" w:hAnsi="Arial" w:cs="Arial"/>
                <w:color w:val="auto"/>
                <w:sz w:val="21"/>
                <w:szCs w:val="21"/>
              </w:rPr>
            </w:pPr>
          </w:p>
          <w:p w14:paraId="7CEE489C" w14:textId="77777777" w:rsidR="00101FDE" w:rsidRPr="001030D9" w:rsidRDefault="00101FDE" w:rsidP="008F1EE3">
            <w:pPr>
              <w:pStyle w:val="Default"/>
              <w:rPr>
                <w:rFonts w:ascii="Arial" w:hAnsi="Arial" w:cs="Arial"/>
                <w:color w:val="auto"/>
                <w:sz w:val="21"/>
                <w:szCs w:val="21"/>
              </w:rPr>
            </w:pPr>
          </w:p>
          <w:p w14:paraId="1922DCD8" w14:textId="77777777" w:rsidR="00101FDE" w:rsidRPr="001030D9" w:rsidRDefault="00101FDE" w:rsidP="008F1EE3">
            <w:pPr>
              <w:pStyle w:val="Default"/>
              <w:rPr>
                <w:rFonts w:ascii="Arial" w:hAnsi="Arial" w:cs="Arial"/>
                <w:color w:val="auto"/>
                <w:sz w:val="21"/>
                <w:szCs w:val="21"/>
              </w:rPr>
            </w:pPr>
          </w:p>
          <w:p w14:paraId="4A568243" w14:textId="77777777" w:rsidR="00101FDE" w:rsidRPr="001030D9" w:rsidRDefault="00101FDE" w:rsidP="008F1EE3">
            <w:pPr>
              <w:pStyle w:val="Default"/>
              <w:rPr>
                <w:rFonts w:ascii="Arial" w:hAnsi="Arial" w:cs="Arial"/>
                <w:color w:val="auto"/>
                <w:sz w:val="21"/>
                <w:szCs w:val="21"/>
              </w:rPr>
            </w:pPr>
          </w:p>
          <w:p w14:paraId="14CBDDBC" w14:textId="77777777" w:rsidR="00101FDE" w:rsidRPr="001030D9" w:rsidRDefault="00101FDE" w:rsidP="008F1EE3">
            <w:pPr>
              <w:pStyle w:val="Default"/>
              <w:rPr>
                <w:rFonts w:ascii="Arial" w:hAnsi="Arial" w:cs="Arial"/>
                <w:color w:val="auto"/>
                <w:sz w:val="21"/>
                <w:szCs w:val="21"/>
              </w:rPr>
            </w:pPr>
          </w:p>
          <w:p w14:paraId="4664E26D" w14:textId="77777777" w:rsidR="00101FDE" w:rsidRPr="001030D9" w:rsidRDefault="00101FDE" w:rsidP="008F1EE3">
            <w:pPr>
              <w:pStyle w:val="Default"/>
              <w:rPr>
                <w:rFonts w:ascii="Arial" w:hAnsi="Arial" w:cs="Arial"/>
                <w:color w:val="auto"/>
                <w:sz w:val="21"/>
                <w:szCs w:val="21"/>
              </w:rPr>
            </w:pPr>
          </w:p>
          <w:p w14:paraId="2673AE5D" w14:textId="77777777" w:rsidR="00101FDE" w:rsidRPr="001030D9" w:rsidRDefault="00101FDE" w:rsidP="008F1EE3">
            <w:pPr>
              <w:pStyle w:val="Default"/>
              <w:rPr>
                <w:rFonts w:ascii="Arial" w:hAnsi="Arial" w:cs="Arial"/>
                <w:color w:val="auto"/>
                <w:sz w:val="21"/>
                <w:szCs w:val="21"/>
              </w:rPr>
            </w:pPr>
          </w:p>
          <w:p w14:paraId="54D4D344" w14:textId="77777777" w:rsidR="00101FDE" w:rsidRPr="001030D9" w:rsidRDefault="00101FDE" w:rsidP="008F1EE3">
            <w:pPr>
              <w:pStyle w:val="Default"/>
              <w:rPr>
                <w:rFonts w:ascii="Arial" w:hAnsi="Arial" w:cs="Arial"/>
                <w:color w:val="auto"/>
                <w:sz w:val="21"/>
                <w:szCs w:val="21"/>
              </w:rPr>
            </w:pPr>
          </w:p>
          <w:p w14:paraId="077AE08C" w14:textId="77777777" w:rsidR="00101FDE" w:rsidRPr="001030D9" w:rsidRDefault="00101FDE" w:rsidP="008F1EE3">
            <w:pPr>
              <w:pStyle w:val="Default"/>
              <w:rPr>
                <w:rFonts w:ascii="Arial" w:hAnsi="Arial" w:cs="Arial"/>
                <w:color w:val="auto"/>
                <w:sz w:val="21"/>
                <w:szCs w:val="21"/>
              </w:rPr>
            </w:pPr>
          </w:p>
          <w:p w14:paraId="30006884" w14:textId="77777777" w:rsidR="00101FDE" w:rsidRPr="001030D9" w:rsidRDefault="00101FDE" w:rsidP="008F1EE3">
            <w:pPr>
              <w:pStyle w:val="Default"/>
              <w:rPr>
                <w:rFonts w:ascii="Arial" w:hAnsi="Arial" w:cs="Arial"/>
                <w:color w:val="auto"/>
                <w:sz w:val="21"/>
                <w:szCs w:val="21"/>
              </w:rPr>
            </w:pPr>
          </w:p>
          <w:p w14:paraId="5FA70937" w14:textId="77777777" w:rsidR="00101FDE" w:rsidRPr="001030D9" w:rsidRDefault="00101FDE" w:rsidP="008F1EE3">
            <w:pPr>
              <w:pStyle w:val="Default"/>
              <w:rPr>
                <w:rFonts w:ascii="Arial" w:hAnsi="Arial" w:cs="Arial"/>
                <w:color w:val="auto"/>
                <w:sz w:val="21"/>
                <w:szCs w:val="21"/>
              </w:rPr>
            </w:pPr>
          </w:p>
          <w:p w14:paraId="3746E7BC" w14:textId="77777777" w:rsidR="00101FDE" w:rsidRPr="001030D9" w:rsidRDefault="00101FDE" w:rsidP="008F1EE3">
            <w:pPr>
              <w:pStyle w:val="Default"/>
              <w:rPr>
                <w:rFonts w:ascii="Arial" w:hAnsi="Arial" w:cs="Arial"/>
                <w:color w:val="auto"/>
                <w:sz w:val="21"/>
                <w:szCs w:val="21"/>
              </w:rPr>
            </w:pPr>
          </w:p>
          <w:p w14:paraId="29109202" w14:textId="77777777" w:rsidR="00101FDE" w:rsidRPr="001030D9" w:rsidRDefault="00101FDE" w:rsidP="008F1EE3">
            <w:pPr>
              <w:pStyle w:val="Default"/>
              <w:rPr>
                <w:rFonts w:ascii="Arial" w:hAnsi="Arial" w:cs="Arial"/>
                <w:color w:val="auto"/>
                <w:sz w:val="21"/>
                <w:szCs w:val="21"/>
              </w:rPr>
            </w:pPr>
          </w:p>
          <w:p w14:paraId="20DFEAF9" w14:textId="77777777" w:rsidR="00101FDE" w:rsidRPr="001030D9" w:rsidRDefault="00101FDE" w:rsidP="008F1EE3">
            <w:pPr>
              <w:pStyle w:val="Default"/>
              <w:rPr>
                <w:rFonts w:ascii="Arial" w:hAnsi="Arial" w:cs="Arial"/>
                <w:color w:val="auto"/>
                <w:sz w:val="21"/>
                <w:szCs w:val="21"/>
              </w:rPr>
            </w:pPr>
            <w:r w:rsidRPr="001030D9">
              <w:rPr>
                <w:rFonts w:ascii="Arial" w:hAnsi="Arial" w:cs="Arial"/>
                <w:i/>
                <w:iCs/>
                <w:color w:val="auto"/>
                <w:sz w:val="21"/>
                <w:szCs w:val="21"/>
              </w:rPr>
              <w:t xml:space="preserve">Lokalna skupnost v roku 5 let od uveljavitve tega zakona v prostorskem aktu lokalne skupnosti določi območja trajno varovanih in ostalih kmetijskih zemljišč. </w:t>
            </w:r>
          </w:p>
          <w:p w14:paraId="47ADDB21" w14:textId="22AB61F7" w:rsidR="00101FDE" w:rsidRPr="001030D9" w:rsidRDefault="00101FDE" w:rsidP="008F1EE3">
            <w:pPr>
              <w:pStyle w:val="Default"/>
              <w:rPr>
                <w:rFonts w:ascii="Arial" w:hAnsi="Arial" w:cs="Arial"/>
                <w:color w:val="auto"/>
                <w:sz w:val="21"/>
                <w:szCs w:val="21"/>
                <w:u w:val="single"/>
              </w:rPr>
            </w:pPr>
            <w:r w:rsidRPr="001030D9">
              <w:rPr>
                <w:rFonts w:ascii="Arial" w:hAnsi="Arial" w:cs="Arial"/>
                <w:b/>
                <w:bCs/>
                <w:color w:val="auto"/>
                <w:sz w:val="21"/>
                <w:szCs w:val="21"/>
                <w:u w:val="single"/>
              </w:rPr>
              <w:t xml:space="preserve">Rok 5 let za določitev trajno varovanih kmetijskih zemljišč v prostorskih aktih naj se podaljša na 10 let. </w:t>
            </w:r>
          </w:p>
          <w:p w14:paraId="792C9DD9" w14:textId="7BBE1EBB" w:rsidR="00101FDE" w:rsidRPr="001030D9" w:rsidRDefault="00101FDE" w:rsidP="008F1EE3">
            <w:pPr>
              <w:pStyle w:val="Default"/>
              <w:rPr>
                <w:rFonts w:ascii="Arial" w:hAnsi="Arial" w:cs="Arial"/>
                <w:color w:val="auto"/>
                <w:sz w:val="21"/>
                <w:szCs w:val="21"/>
              </w:rPr>
            </w:pPr>
          </w:p>
        </w:tc>
        <w:tc>
          <w:tcPr>
            <w:tcW w:w="1701" w:type="dxa"/>
          </w:tcPr>
          <w:p w14:paraId="748D7245" w14:textId="1C6DED27"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234EEC9C" w14:textId="77777777" w:rsidR="00101FDE" w:rsidRPr="00101FDE" w:rsidRDefault="00101FDE" w:rsidP="008F1EE3">
            <w:pPr>
              <w:widowControl w:val="0"/>
              <w:spacing w:line="240" w:lineRule="auto"/>
              <w:rPr>
                <w:sz w:val="21"/>
                <w:szCs w:val="21"/>
              </w:rPr>
            </w:pPr>
          </w:p>
          <w:p w14:paraId="120EF5E3" w14:textId="77777777" w:rsidR="00101FDE" w:rsidRPr="00101FDE" w:rsidRDefault="00101FDE" w:rsidP="00DB6644">
            <w:pPr>
              <w:widowControl w:val="0"/>
              <w:spacing w:line="240" w:lineRule="auto"/>
              <w:rPr>
                <w:sz w:val="21"/>
                <w:szCs w:val="21"/>
              </w:rPr>
            </w:pPr>
            <w:r w:rsidRPr="00101FDE">
              <w:rPr>
                <w:sz w:val="21"/>
                <w:szCs w:val="21"/>
              </w:rPr>
              <w:t xml:space="preserve">Ministrstvo meni, da se s predlagano dvofazno določitvijo trajno varovanih kmetijskih zemljišč ne posega nesorazmerno v pristojnost lokalnih skupnosti. </w:t>
            </w:r>
          </w:p>
          <w:p w14:paraId="458B96D1" w14:textId="77777777" w:rsidR="00101FDE" w:rsidRPr="00101FDE" w:rsidRDefault="00101FDE" w:rsidP="008F1EE3">
            <w:pPr>
              <w:widowControl w:val="0"/>
              <w:spacing w:line="240" w:lineRule="auto"/>
              <w:rPr>
                <w:sz w:val="21"/>
                <w:szCs w:val="21"/>
              </w:rPr>
            </w:pPr>
          </w:p>
          <w:p w14:paraId="2A3352C3" w14:textId="77777777" w:rsidR="00101FDE" w:rsidRPr="00101FDE" w:rsidRDefault="00101FDE" w:rsidP="008F1EE3">
            <w:pPr>
              <w:widowControl w:val="0"/>
              <w:spacing w:line="240" w:lineRule="auto"/>
              <w:rPr>
                <w:sz w:val="21"/>
                <w:szCs w:val="21"/>
              </w:rPr>
            </w:pPr>
          </w:p>
          <w:p w14:paraId="6BB9C8D0" w14:textId="77777777" w:rsidR="00101FDE" w:rsidRPr="00101FDE" w:rsidRDefault="00101FDE" w:rsidP="008F1EE3">
            <w:pPr>
              <w:widowControl w:val="0"/>
              <w:spacing w:line="240" w:lineRule="auto"/>
              <w:rPr>
                <w:sz w:val="21"/>
                <w:szCs w:val="21"/>
              </w:rPr>
            </w:pPr>
          </w:p>
          <w:p w14:paraId="142868AC" w14:textId="77777777" w:rsidR="00101FDE" w:rsidRPr="00101FDE" w:rsidRDefault="00101FDE" w:rsidP="008F1EE3">
            <w:pPr>
              <w:widowControl w:val="0"/>
              <w:spacing w:line="240" w:lineRule="auto"/>
              <w:rPr>
                <w:sz w:val="21"/>
                <w:szCs w:val="21"/>
              </w:rPr>
            </w:pPr>
          </w:p>
          <w:p w14:paraId="53859090" w14:textId="77777777" w:rsidR="00101FDE" w:rsidRPr="00101FDE" w:rsidRDefault="00101FDE" w:rsidP="008F1EE3">
            <w:pPr>
              <w:widowControl w:val="0"/>
              <w:spacing w:line="240" w:lineRule="auto"/>
              <w:rPr>
                <w:sz w:val="21"/>
                <w:szCs w:val="21"/>
              </w:rPr>
            </w:pPr>
          </w:p>
          <w:p w14:paraId="61F171CE" w14:textId="77777777" w:rsidR="00101FDE" w:rsidRPr="00101FDE" w:rsidRDefault="00101FDE" w:rsidP="008F1EE3">
            <w:pPr>
              <w:widowControl w:val="0"/>
              <w:spacing w:line="240" w:lineRule="auto"/>
              <w:rPr>
                <w:sz w:val="21"/>
                <w:szCs w:val="21"/>
              </w:rPr>
            </w:pPr>
          </w:p>
          <w:p w14:paraId="3666E656" w14:textId="77777777" w:rsidR="00101FDE" w:rsidRPr="00101FDE" w:rsidRDefault="00101FDE" w:rsidP="008F1EE3">
            <w:pPr>
              <w:widowControl w:val="0"/>
              <w:spacing w:line="240" w:lineRule="auto"/>
              <w:rPr>
                <w:sz w:val="21"/>
                <w:szCs w:val="21"/>
              </w:rPr>
            </w:pPr>
          </w:p>
          <w:p w14:paraId="0422CBDF" w14:textId="77777777" w:rsidR="00101FDE" w:rsidRPr="00101FDE" w:rsidRDefault="00101FDE" w:rsidP="008F1EE3">
            <w:pPr>
              <w:widowControl w:val="0"/>
              <w:spacing w:line="240" w:lineRule="auto"/>
              <w:rPr>
                <w:sz w:val="21"/>
                <w:szCs w:val="21"/>
              </w:rPr>
            </w:pPr>
          </w:p>
          <w:p w14:paraId="18B0EE0E" w14:textId="77777777" w:rsidR="00101FDE" w:rsidRPr="00101FDE" w:rsidRDefault="00101FDE" w:rsidP="008F1EE3">
            <w:pPr>
              <w:widowControl w:val="0"/>
              <w:spacing w:line="240" w:lineRule="auto"/>
              <w:rPr>
                <w:sz w:val="21"/>
                <w:szCs w:val="21"/>
              </w:rPr>
            </w:pPr>
          </w:p>
          <w:p w14:paraId="27E5C69E" w14:textId="77777777" w:rsidR="00101FDE" w:rsidRPr="00101FDE" w:rsidRDefault="00101FDE" w:rsidP="008F1EE3">
            <w:pPr>
              <w:widowControl w:val="0"/>
              <w:spacing w:line="240" w:lineRule="auto"/>
              <w:rPr>
                <w:sz w:val="21"/>
                <w:szCs w:val="21"/>
              </w:rPr>
            </w:pPr>
          </w:p>
          <w:p w14:paraId="462F6255" w14:textId="77777777" w:rsidR="00101FDE" w:rsidRPr="00101FDE" w:rsidRDefault="00101FDE" w:rsidP="008F1EE3">
            <w:pPr>
              <w:widowControl w:val="0"/>
              <w:spacing w:line="240" w:lineRule="auto"/>
              <w:rPr>
                <w:sz w:val="21"/>
                <w:szCs w:val="21"/>
              </w:rPr>
            </w:pPr>
          </w:p>
          <w:p w14:paraId="13C88923" w14:textId="77777777" w:rsidR="00101FDE" w:rsidRPr="00101FDE" w:rsidRDefault="00101FDE" w:rsidP="008F1EE3">
            <w:pPr>
              <w:widowControl w:val="0"/>
              <w:spacing w:line="240" w:lineRule="auto"/>
              <w:rPr>
                <w:sz w:val="21"/>
                <w:szCs w:val="21"/>
              </w:rPr>
            </w:pPr>
          </w:p>
          <w:p w14:paraId="7A6DDB90" w14:textId="77777777" w:rsidR="00101FDE" w:rsidRPr="00101FDE" w:rsidRDefault="00101FDE" w:rsidP="008F1EE3">
            <w:pPr>
              <w:widowControl w:val="0"/>
              <w:spacing w:line="240" w:lineRule="auto"/>
              <w:rPr>
                <w:sz w:val="21"/>
                <w:szCs w:val="21"/>
              </w:rPr>
            </w:pPr>
          </w:p>
          <w:p w14:paraId="5432BD1D" w14:textId="77777777" w:rsidR="00101FDE" w:rsidRPr="00101FDE" w:rsidRDefault="00101FDE" w:rsidP="008F1EE3">
            <w:pPr>
              <w:widowControl w:val="0"/>
              <w:spacing w:line="240" w:lineRule="auto"/>
              <w:rPr>
                <w:sz w:val="21"/>
                <w:szCs w:val="21"/>
              </w:rPr>
            </w:pPr>
          </w:p>
          <w:p w14:paraId="2F769E7D" w14:textId="77777777" w:rsidR="00101FDE" w:rsidRPr="00101FDE" w:rsidRDefault="00101FDE" w:rsidP="008F1EE3">
            <w:pPr>
              <w:widowControl w:val="0"/>
              <w:spacing w:line="240" w:lineRule="auto"/>
              <w:rPr>
                <w:sz w:val="21"/>
                <w:szCs w:val="21"/>
              </w:rPr>
            </w:pPr>
          </w:p>
          <w:p w14:paraId="0A1CA2D4" w14:textId="77777777" w:rsidR="00101FDE" w:rsidRPr="00101FDE" w:rsidRDefault="00101FDE" w:rsidP="008F1EE3">
            <w:pPr>
              <w:widowControl w:val="0"/>
              <w:spacing w:line="240" w:lineRule="auto"/>
              <w:rPr>
                <w:sz w:val="21"/>
                <w:szCs w:val="21"/>
              </w:rPr>
            </w:pPr>
          </w:p>
          <w:p w14:paraId="27FDEC93" w14:textId="77777777" w:rsidR="00101FDE" w:rsidRPr="00101FDE" w:rsidRDefault="00101FDE" w:rsidP="008F1EE3">
            <w:pPr>
              <w:widowControl w:val="0"/>
              <w:spacing w:line="240" w:lineRule="auto"/>
              <w:rPr>
                <w:sz w:val="21"/>
                <w:szCs w:val="21"/>
              </w:rPr>
            </w:pPr>
          </w:p>
          <w:p w14:paraId="15945026" w14:textId="77777777" w:rsidR="00101FDE" w:rsidRPr="00101FDE" w:rsidRDefault="00101FDE" w:rsidP="008F1EE3">
            <w:pPr>
              <w:widowControl w:val="0"/>
              <w:spacing w:line="240" w:lineRule="auto"/>
              <w:rPr>
                <w:sz w:val="21"/>
                <w:szCs w:val="21"/>
              </w:rPr>
            </w:pPr>
          </w:p>
          <w:p w14:paraId="003B6FB9" w14:textId="77777777" w:rsidR="00101FDE" w:rsidRPr="00101FDE" w:rsidRDefault="00101FDE" w:rsidP="00DB6644">
            <w:pPr>
              <w:widowControl w:val="0"/>
              <w:spacing w:line="240" w:lineRule="auto"/>
              <w:jc w:val="both"/>
              <w:rPr>
                <w:sz w:val="21"/>
                <w:szCs w:val="21"/>
              </w:rPr>
            </w:pPr>
            <w:r w:rsidRPr="00101FDE">
              <w:rPr>
                <w:sz w:val="21"/>
                <w:szCs w:val="21"/>
              </w:rPr>
              <w:t>Ta vsebina bo opredeljena v prehodnih določbah.</w:t>
            </w:r>
          </w:p>
          <w:p w14:paraId="0339B2A6" w14:textId="77777777" w:rsidR="00101FDE" w:rsidRPr="00101FDE" w:rsidRDefault="00101FDE" w:rsidP="00DB6644">
            <w:pPr>
              <w:widowControl w:val="0"/>
              <w:spacing w:line="240" w:lineRule="auto"/>
              <w:rPr>
                <w:sz w:val="21"/>
                <w:szCs w:val="21"/>
              </w:rPr>
            </w:pPr>
            <w:r w:rsidRPr="00101FDE">
              <w:rPr>
                <w:sz w:val="21"/>
                <w:szCs w:val="21"/>
              </w:rPr>
              <w:t>Zakon ne opredeljuje roka za določitev trajno varovanih kmetijskih zemljišč. Določa pa, da ima lahko lokalna skupnost naenkrat odprt le en postopek spremembe prostorskega akta. S prvim postopkom, ki ga bo lokalna skupnost odprla po uveljavitvi tega zakona, mora lokalna skupnost določiti območja trajno varovanih kmetijskih zemljišč.</w:t>
            </w:r>
          </w:p>
          <w:p w14:paraId="588A6848" w14:textId="69C71598" w:rsidR="00101FDE" w:rsidRPr="00101FDE" w:rsidRDefault="00101FDE" w:rsidP="008F1EE3">
            <w:pPr>
              <w:widowControl w:val="0"/>
              <w:spacing w:line="240" w:lineRule="auto"/>
              <w:rPr>
                <w:sz w:val="21"/>
                <w:szCs w:val="21"/>
              </w:rPr>
            </w:pPr>
          </w:p>
        </w:tc>
      </w:tr>
      <w:tr w:rsidR="00101FDE" w:rsidRPr="00550971" w14:paraId="19B63979" w14:textId="50CF78BB" w:rsidTr="00101FDE">
        <w:trPr>
          <w:trHeight w:val="459"/>
        </w:trPr>
        <w:tc>
          <w:tcPr>
            <w:tcW w:w="572" w:type="dxa"/>
            <w:tcMar>
              <w:top w:w="100" w:type="dxa"/>
              <w:left w:w="100" w:type="dxa"/>
              <w:bottom w:w="100" w:type="dxa"/>
              <w:right w:w="100" w:type="dxa"/>
            </w:tcMar>
          </w:tcPr>
          <w:p w14:paraId="560DF2A4" w14:textId="1475B560" w:rsidR="00101FDE" w:rsidRPr="00550971" w:rsidRDefault="00101FDE" w:rsidP="008F1EE3">
            <w:pPr>
              <w:widowControl w:val="0"/>
              <w:spacing w:line="240" w:lineRule="auto"/>
              <w:rPr>
                <w:sz w:val="21"/>
                <w:szCs w:val="21"/>
              </w:rPr>
            </w:pPr>
            <w:r w:rsidRPr="00550971">
              <w:rPr>
                <w:sz w:val="21"/>
                <w:szCs w:val="21"/>
              </w:rPr>
              <w:t>48.</w:t>
            </w:r>
          </w:p>
        </w:tc>
        <w:tc>
          <w:tcPr>
            <w:tcW w:w="852" w:type="dxa"/>
            <w:tcMar>
              <w:top w:w="100" w:type="dxa"/>
              <w:left w:w="100" w:type="dxa"/>
              <w:bottom w:w="100" w:type="dxa"/>
              <w:right w:w="100" w:type="dxa"/>
            </w:tcMar>
          </w:tcPr>
          <w:p w14:paraId="273B05F6" w14:textId="77777777" w:rsidR="00101FDE" w:rsidRPr="00550971" w:rsidRDefault="00101FDE" w:rsidP="008F1EE3">
            <w:pPr>
              <w:widowControl w:val="0"/>
              <w:spacing w:line="240" w:lineRule="auto"/>
              <w:rPr>
                <w:sz w:val="21"/>
                <w:szCs w:val="21"/>
              </w:rPr>
            </w:pPr>
            <w:r w:rsidRPr="00550971">
              <w:rPr>
                <w:sz w:val="21"/>
                <w:szCs w:val="21"/>
              </w:rPr>
              <w:t>5. člen</w:t>
            </w:r>
          </w:p>
          <w:p w14:paraId="7022741D"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4CD6402" w14:textId="1E606358"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06829B17" w14:textId="77777777" w:rsidR="00101FDE" w:rsidRPr="00550971" w:rsidRDefault="00101FDE" w:rsidP="008F1EE3">
            <w:pPr>
              <w:pStyle w:val="Default"/>
              <w:rPr>
                <w:rFonts w:ascii="Arial" w:hAnsi="Arial" w:cs="Arial"/>
                <w:sz w:val="21"/>
                <w:szCs w:val="21"/>
              </w:rPr>
            </w:pPr>
          </w:p>
        </w:tc>
        <w:tc>
          <w:tcPr>
            <w:tcW w:w="4536" w:type="dxa"/>
            <w:tcMar>
              <w:top w:w="100" w:type="dxa"/>
              <w:left w:w="100" w:type="dxa"/>
              <w:bottom w:w="100" w:type="dxa"/>
              <w:right w:w="100" w:type="dxa"/>
            </w:tcMar>
          </w:tcPr>
          <w:p w14:paraId="5235EC01"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Pri teh dopolnitvah gre za nujno takojšnjo in popolno varovanje najboljših zemljišč pred nevarnostmi izgube s strani javnih in zasebnih akterjev v zelo občutljivem obdobju do vključitve TVKZ v OPN, </w:t>
            </w:r>
            <w:r w:rsidRPr="00550971">
              <w:rPr>
                <w:rFonts w:ascii="Arial" w:hAnsi="Arial" w:cs="Arial"/>
                <w:sz w:val="21"/>
                <w:szCs w:val="21"/>
                <w:u w:val="single"/>
              </w:rPr>
              <w:t>ob tem pa se izenači pogoje, k se jih v nadaljevanju (5.člen) glede moratorija ter parcelacije zahteva od drugih lastnikov kmetijskih zemljišč.</w:t>
            </w:r>
            <w:r w:rsidRPr="00550971">
              <w:rPr>
                <w:rFonts w:ascii="Arial" w:hAnsi="Arial" w:cs="Arial"/>
                <w:sz w:val="21"/>
                <w:szCs w:val="21"/>
              </w:rPr>
              <w:t xml:space="preserve"> </w:t>
            </w:r>
          </w:p>
          <w:p w14:paraId="4CDE62DF" w14:textId="77777777" w:rsidR="00101FDE" w:rsidRPr="00550971" w:rsidRDefault="00101FDE" w:rsidP="008F1EE3">
            <w:pPr>
              <w:pStyle w:val="Default"/>
              <w:rPr>
                <w:rFonts w:ascii="Arial" w:hAnsi="Arial" w:cs="Arial"/>
                <w:sz w:val="21"/>
                <w:szCs w:val="21"/>
              </w:rPr>
            </w:pPr>
          </w:p>
          <w:p w14:paraId="01901148"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S temi dopolnitvami naj se </w:t>
            </w:r>
            <w:r w:rsidRPr="00550971">
              <w:rPr>
                <w:rFonts w:ascii="Arial" w:hAnsi="Arial" w:cs="Arial"/>
                <w:sz w:val="21"/>
                <w:szCs w:val="21"/>
                <w:u w:val="single"/>
              </w:rPr>
              <w:t>prepreči drobljenje parcel</w:t>
            </w:r>
            <w:r w:rsidRPr="00550971">
              <w:rPr>
                <w:rFonts w:ascii="Arial" w:hAnsi="Arial" w:cs="Arial"/>
                <w:sz w:val="21"/>
                <w:szCs w:val="21"/>
              </w:rPr>
              <w:t xml:space="preserve">, ki bi sicer izpolnjevala pogoje za TVKZ na manjše zemljišča od 0,5 ha, ki bo tem Zakonu NE MOREJO biti uvrščena vanje. Ob dejstvu da za večino vrst kmetovanje nekaj parcel po približno 0,5 ni veliko, pa je lahko zelo veliko za investitorja, če gre za stavbno zemljišče, kot parcela npr. za stanovanja. </w:t>
            </w:r>
          </w:p>
          <w:p w14:paraId="37138170"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Prav tako se z moratorijem prepreči vsaka možnost, da bi lokalne skupnosti pod pritiskom investitorjev izkoristile čas do uveljavitve za spremembe namembnosti. </w:t>
            </w:r>
          </w:p>
          <w:p w14:paraId="3B52244A" w14:textId="77777777" w:rsidR="00101FDE" w:rsidRPr="00550971" w:rsidRDefault="00101FDE" w:rsidP="008F1EE3">
            <w:pPr>
              <w:pStyle w:val="Default"/>
              <w:rPr>
                <w:rFonts w:ascii="Arial" w:hAnsi="Arial" w:cs="Arial"/>
                <w:sz w:val="21"/>
                <w:szCs w:val="21"/>
              </w:rPr>
            </w:pPr>
          </w:p>
          <w:p w14:paraId="113FFBE8"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Da je taka nevarnost zelo realna, kaže dejstvo, da se je hitrost izgube KZ večinoma še povečala prav po uvrstitvi instrumenta TVKZ v ZKZ v letu 2011. </w:t>
            </w:r>
          </w:p>
          <w:p w14:paraId="1588BC09" w14:textId="77777777" w:rsidR="00101FDE" w:rsidRPr="00550971" w:rsidRDefault="00101FDE" w:rsidP="008F1EE3">
            <w:pPr>
              <w:pStyle w:val="Default"/>
              <w:rPr>
                <w:rFonts w:ascii="Arial" w:hAnsi="Arial" w:cs="Arial"/>
                <w:sz w:val="21"/>
                <w:szCs w:val="21"/>
              </w:rPr>
            </w:pPr>
          </w:p>
          <w:p w14:paraId="5B84664B" w14:textId="5EAFB391" w:rsidR="00101FDE" w:rsidRPr="00550971" w:rsidRDefault="00101FDE" w:rsidP="008F1EE3">
            <w:pPr>
              <w:pStyle w:val="Default"/>
              <w:rPr>
                <w:rFonts w:ascii="Arial" w:hAnsi="Arial" w:cs="Arial"/>
                <w:sz w:val="21"/>
                <w:szCs w:val="21"/>
              </w:rPr>
            </w:pPr>
            <w:r w:rsidRPr="00550971">
              <w:rPr>
                <w:rFonts w:ascii="Arial" w:hAnsi="Arial" w:cs="Arial"/>
                <w:sz w:val="21"/>
                <w:szCs w:val="21"/>
              </w:rPr>
              <w:t>Z izobraževanji za občane bi, upajmo, okrepili njihovo ozaveščenost glede nevarnosti in zgube namembnosti in pozidavam v tem kritičnem obdobju. Tako ozaveščanje je v preteklosti popolnoma izostalo, kar omejuje njihovo obveščenost, kot dober primer pa je izobraževanje v okviru Mreže za prostor na povezavi: Naša hrana – tla so omejen naravni vir - Mreža za prostor</w:t>
            </w:r>
          </w:p>
        </w:tc>
        <w:tc>
          <w:tcPr>
            <w:tcW w:w="5103" w:type="dxa"/>
            <w:tcMar>
              <w:top w:w="100" w:type="dxa"/>
              <w:left w:w="100" w:type="dxa"/>
              <w:bottom w:w="100" w:type="dxa"/>
              <w:right w:w="100" w:type="dxa"/>
            </w:tcMar>
          </w:tcPr>
          <w:p w14:paraId="4B431FC8" w14:textId="6AD82321" w:rsidR="00101FDE" w:rsidRPr="001030D9" w:rsidRDefault="00101FDE" w:rsidP="008F1EE3">
            <w:pPr>
              <w:pStyle w:val="Default"/>
              <w:rPr>
                <w:rFonts w:ascii="Arial" w:hAnsi="Arial" w:cs="Arial"/>
                <w:color w:val="auto"/>
                <w:sz w:val="21"/>
                <w:szCs w:val="21"/>
                <w:u w:val="single"/>
              </w:rPr>
            </w:pPr>
            <w:r w:rsidRPr="001030D9">
              <w:rPr>
                <w:rFonts w:ascii="Arial" w:hAnsi="Arial" w:cs="Arial"/>
                <w:color w:val="auto"/>
                <w:sz w:val="21"/>
                <w:szCs w:val="21"/>
              </w:rPr>
              <w:t xml:space="preserve">/…/ »č) gre za kompleks oziroma strnjeno površino, večjo od 0,5 ha, </w:t>
            </w:r>
            <w:r w:rsidRPr="001030D9">
              <w:rPr>
                <w:rFonts w:ascii="Arial" w:hAnsi="Arial" w:cs="Arial"/>
                <w:color w:val="auto"/>
                <w:sz w:val="21"/>
                <w:szCs w:val="21"/>
                <w:u w:val="single"/>
              </w:rPr>
              <w:t xml:space="preserve">po parcelaciji oz. stanju v Zemljiški knjigi na dan uveljavitve sprememb tega Zakona.« </w:t>
            </w:r>
          </w:p>
          <w:p w14:paraId="11DBDBF4" w14:textId="3A91CEEC" w:rsidR="00101FDE" w:rsidRPr="001030D9" w:rsidRDefault="00101FDE" w:rsidP="008F1EE3">
            <w:pPr>
              <w:pStyle w:val="Default"/>
              <w:rPr>
                <w:rFonts w:ascii="Arial" w:hAnsi="Arial" w:cs="Arial"/>
                <w:color w:val="auto"/>
                <w:sz w:val="21"/>
                <w:szCs w:val="21"/>
                <w:u w:val="single"/>
              </w:rPr>
            </w:pPr>
          </w:p>
          <w:p w14:paraId="06BBFED1" w14:textId="752B4B8C" w:rsidR="00101FDE" w:rsidRPr="001030D9" w:rsidRDefault="00101FDE" w:rsidP="008F1EE3">
            <w:pPr>
              <w:pStyle w:val="Default"/>
              <w:rPr>
                <w:rFonts w:ascii="Arial" w:hAnsi="Arial" w:cs="Arial"/>
                <w:color w:val="auto"/>
                <w:sz w:val="21"/>
                <w:szCs w:val="21"/>
                <w:u w:val="single"/>
              </w:rPr>
            </w:pPr>
          </w:p>
          <w:p w14:paraId="62328F9B" w14:textId="636FA3C4" w:rsidR="00101FDE" w:rsidRPr="001030D9" w:rsidRDefault="00101FDE" w:rsidP="008F1EE3">
            <w:pPr>
              <w:pStyle w:val="Default"/>
              <w:rPr>
                <w:rFonts w:ascii="Arial" w:hAnsi="Arial" w:cs="Arial"/>
                <w:color w:val="auto"/>
                <w:sz w:val="21"/>
                <w:szCs w:val="21"/>
                <w:u w:val="single"/>
              </w:rPr>
            </w:pPr>
            <w:r w:rsidRPr="001030D9">
              <w:rPr>
                <w:rFonts w:ascii="Arial" w:hAnsi="Arial" w:cs="Arial"/>
                <w:color w:val="auto"/>
                <w:sz w:val="21"/>
                <w:szCs w:val="21"/>
                <w:u w:val="single"/>
              </w:rPr>
              <w:t>»Lokalna skupnost v roku 2 let od uveljavitve tega zakona pripravi za občane in vse zainteresirane deležnike celovito izobraževanje o pomenu kmetijskih zemljišč ter značilnostih in posledicah spremembe njihove namembnosti po programu in vsebinah kot ga določi Ministrstvo za kmetijstvo, gozdarstvo in prehrano ter s strokovnjaki s tega področja.«</w:t>
            </w:r>
          </w:p>
          <w:p w14:paraId="4CEA93B5" w14:textId="5E316A1B" w:rsidR="00101FDE" w:rsidRPr="001030D9" w:rsidRDefault="00101FDE" w:rsidP="008F1EE3">
            <w:pPr>
              <w:pStyle w:val="Default"/>
              <w:rPr>
                <w:rFonts w:ascii="Arial" w:hAnsi="Arial" w:cs="Arial"/>
                <w:color w:val="auto"/>
                <w:sz w:val="21"/>
                <w:szCs w:val="21"/>
                <w:u w:val="single"/>
              </w:rPr>
            </w:pPr>
          </w:p>
          <w:p w14:paraId="4540BDBC" w14:textId="44236D8D" w:rsidR="00101FDE" w:rsidRPr="001030D9" w:rsidRDefault="00101FDE" w:rsidP="008F1EE3">
            <w:pPr>
              <w:pStyle w:val="Default"/>
              <w:rPr>
                <w:rFonts w:ascii="Arial" w:hAnsi="Arial" w:cs="Arial"/>
                <w:color w:val="auto"/>
                <w:sz w:val="21"/>
                <w:szCs w:val="21"/>
                <w:u w:val="single"/>
              </w:rPr>
            </w:pPr>
            <w:r w:rsidRPr="001030D9">
              <w:rPr>
                <w:rFonts w:ascii="Arial" w:hAnsi="Arial" w:cs="Arial"/>
                <w:color w:val="auto"/>
                <w:sz w:val="21"/>
                <w:szCs w:val="21"/>
                <w:u w:val="single"/>
              </w:rPr>
              <w:t xml:space="preserve">»Za kmetijska zemljišč kot jih določa drugi odstavek tega člena, se do zaključka vključevanja trajno varovanih in ostalih kmetijskih zemljišč v prostorski akt lokalne skupnosti uveljavi moratorij na spremembo njihove namembnosti in bonitete.« </w:t>
            </w:r>
          </w:p>
          <w:p w14:paraId="28C08878" w14:textId="77777777" w:rsidR="00101FDE" w:rsidRPr="001030D9" w:rsidRDefault="00101FDE" w:rsidP="008F1EE3">
            <w:pPr>
              <w:pStyle w:val="Default"/>
              <w:rPr>
                <w:rFonts w:ascii="Arial" w:hAnsi="Arial" w:cs="Arial"/>
                <w:color w:val="auto"/>
                <w:sz w:val="21"/>
                <w:szCs w:val="21"/>
                <w:u w:val="single"/>
              </w:rPr>
            </w:pPr>
          </w:p>
          <w:p w14:paraId="18FE3FD5" w14:textId="77777777" w:rsidR="00101FDE" w:rsidRPr="001030D9" w:rsidRDefault="00101FDE" w:rsidP="008F1EE3">
            <w:pPr>
              <w:pStyle w:val="Default"/>
              <w:rPr>
                <w:rFonts w:ascii="Arial" w:hAnsi="Arial" w:cs="Arial"/>
                <w:color w:val="auto"/>
                <w:sz w:val="21"/>
                <w:szCs w:val="21"/>
                <w:u w:val="single"/>
              </w:rPr>
            </w:pPr>
          </w:p>
          <w:p w14:paraId="01553A25" w14:textId="77777777" w:rsidR="00101FDE" w:rsidRPr="001030D9" w:rsidRDefault="00101FDE" w:rsidP="008F1EE3">
            <w:pPr>
              <w:pStyle w:val="Default"/>
              <w:rPr>
                <w:rFonts w:ascii="Arial" w:hAnsi="Arial" w:cs="Arial"/>
                <w:color w:val="auto"/>
                <w:sz w:val="21"/>
                <w:szCs w:val="21"/>
              </w:rPr>
            </w:pPr>
          </w:p>
        </w:tc>
        <w:tc>
          <w:tcPr>
            <w:tcW w:w="1701" w:type="dxa"/>
          </w:tcPr>
          <w:p w14:paraId="62C4246C" w14:textId="1FF5CB4B" w:rsidR="00101FDE" w:rsidRPr="00550971" w:rsidRDefault="00101FDE" w:rsidP="008F1EE3">
            <w:pPr>
              <w:widowControl w:val="0"/>
              <w:spacing w:line="240" w:lineRule="auto"/>
              <w:rPr>
                <w:sz w:val="21"/>
                <w:szCs w:val="21"/>
              </w:rPr>
            </w:pPr>
            <w:r w:rsidRPr="00550971">
              <w:rPr>
                <w:sz w:val="21"/>
                <w:szCs w:val="21"/>
              </w:rPr>
              <w:t>Center za trajnostni razvoj podeželja Kranj</w:t>
            </w:r>
          </w:p>
        </w:tc>
        <w:tc>
          <w:tcPr>
            <w:tcW w:w="4819" w:type="dxa"/>
          </w:tcPr>
          <w:p w14:paraId="17405CF7" w14:textId="77777777" w:rsidR="00101FDE" w:rsidRPr="00101FDE" w:rsidRDefault="00101FDE" w:rsidP="008F1EE3">
            <w:pPr>
              <w:spacing w:line="240" w:lineRule="auto"/>
              <w:jc w:val="both"/>
              <w:rPr>
                <w:sz w:val="21"/>
                <w:szCs w:val="21"/>
              </w:rPr>
            </w:pPr>
            <w:r w:rsidRPr="00101FDE">
              <w:rPr>
                <w:sz w:val="21"/>
                <w:szCs w:val="21"/>
              </w:rPr>
              <w:t>Predlog zakona določa območje, ki je lahko posamezna parcela ali skupina parcel, zato parcelacija ne vpliva na določitev TVKZ.</w:t>
            </w:r>
          </w:p>
          <w:p w14:paraId="561C3027" w14:textId="77777777" w:rsidR="00101FDE" w:rsidRPr="00101FDE" w:rsidRDefault="00101FDE" w:rsidP="008F1EE3">
            <w:pPr>
              <w:widowControl w:val="0"/>
              <w:spacing w:line="240" w:lineRule="auto"/>
              <w:rPr>
                <w:sz w:val="21"/>
                <w:szCs w:val="21"/>
              </w:rPr>
            </w:pPr>
          </w:p>
          <w:p w14:paraId="0F3A95D5" w14:textId="77777777" w:rsidR="00101FDE" w:rsidRPr="00101FDE" w:rsidRDefault="00101FDE" w:rsidP="008F1EE3">
            <w:pPr>
              <w:widowControl w:val="0"/>
              <w:spacing w:line="240" w:lineRule="auto"/>
              <w:rPr>
                <w:sz w:val="21"/>
                <w:szCs w:val="21"/>
              </w:rPr>
            </w:pPr>
          </w:p>
          <w:p w14:paraId="1C8BCB35" w14:textId="77777777" w:rsidR="00101FDE" w:rsidRPr="00101FDE" w:rsidRDefault="00101FDE" w:rsidP="008F1EE3">
            <w:pPr>
              <w:widowControl w:val="0"/>
              <w:spacing w:line="240" w:lineRule="auto"/>
              <w:rPr>
                <w:sz w:val="21"/>
                <w:szCs w:val="21"/>
              </w:rPr>
            </w:pPr>
          </w:p>
          <w:p w14:paraId="42579153" w14:textId="2BD1B917" w:rsidR="00101FDE" w:rsidRPr="00101FDE" w:rsidRDefault="00101FDE" w:rsidP="00B26F7B">
            <w:pPr>
              <w:widowControl w:val="0"/>
              <w:spacing w:line="240" w:lineRule="auto"/>
              <w:rPr>
                <w:sz w:val="21"/>
                <w:szCs w:val="21"/>
              </w:rPr>
            </w:pPr>
            <w:r w:rsidRPr="00101FDE">
              <w:rPr>
                <w:sz w:val="21"/>
                <w:szCs w:val="21"/>
              </w:rPr>
              <w:t>Pozdravljamo pobudo, vendar to ni vsebina ZKZ, to naj se ureja na nivoju lokalne skupnosti.-</w:t>
            </w:r>
          </w:p>
        </w:tc>
      </w:tr>
      <w:tr w:rsidR="00101FDE" w:rsidRPr="00550971" w14:paraId="1FACD1FC" w14:textId="77777777" w:rsidTr="00101FDE">
        <w:trPr>
          <w:trHeight w:val="459"/>
        </w:trPr>
        <w:tc>
          <w:tcPr>
            <w:tcW w:w="572" w:type="dxa"/>
            <w:tcMar>
              <w:top w:w="100" w:type="dxa"/>
              <w:left w:w="100" w:type="dxa"/>
              <w:bottom w:w="100" w:type="dxa"/>
              <w:right w:w="100" w:type="dxa"/>
            </w:tcMar>
          </w:tcPr>
          <w:p w14:paraId="0F956ACD" w14:textId="7D695088" w:rsidR="00101FDE" w:rsidRPr="00550971" w:rsidRDefault="00101FDE" w:rsidP="008F1EE3">
            <w:pPr>
              <w:widowControl w:val="0"/>
              <w:spacing w:line="240" w:lineRule="auto"/>
              <w:rPr>
                <w:sz w:val="21"/>
                <w:szCs w:val="21"/>
              </w:rPr>
            </w:pPr>
            <w:r w:rsidRPr="00550971">
              <w:rPr>
                <w:sz w:val="21"/>
                <w:szCs w:val="21"/>
              </w:rPr>
              <w:t>49.</w:t>
            </w:r>
          </w:p>
        </w:tc>
        <w:tc>
          <w:tcPr>
            <w:tcW w:w="852" w:type="dxa"/>
            <w:tcMar>
              <w:top w:w="100" w:type="dxa"/>
              <w:left w:w="100" w:type="dxa"/>
              <w:bottom w:w="100" w:type="dxa"/>
              <w:right w:w="100" w:type="dxa"/>
            </w:tcMar>
          </w:tcPr>
          <w:p w14:paraId="53071B0B" w14:textId="77777777" w:rsidR="00101FDE" w:rsidRPr="00550971" w:rsidRDefault="00101FDE" w:rsidP="008F1EE3">
            <w:pPr>
              <w:widowControl w:val="0"/>
              <w:spacing w:line="240" w:lineRule="auto"/>
              <w:rPr>
                <w:sz w:val="21"/>
                <w:szCs w:val="21"/>
              </w:rPr>
            </w:pPr>
            <w:r w:rsidRPr="00550971">
              <w:rPr>
                <w:sz w:val="21"/>
                <w:szCs w:val="21"/>
              </w:rPr>
              <w:t>5. člen</w:t>
            </w:r>
          </w:p>
          <w:p w14:paraId="722F0300"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1093109D" w14:textId="52A54B16" w:rsidR="00101FDE" w:rsidRPr="00550971" w:rsidRDefault="00101FDE" w:rsidP="008F1EE3">
            <w:pPr>
              <w:widowControl w:val="0"/>
              <w:spacing w:line="240" w:lineRule="auto"/>
              <w:rPr>
                <w:sz w:val="21"/>
                <w:szCs w:val="21"/>
              </w:rPr>
            </w:pPr>
            <w:r w:rsidRPr="00550971">
              <w:rPr>
                <w:sz w:val="21"/>
                <w:szCs w:val="21"/>
              </w:rPr>
              <w:t>3.c člen</w:t>
            </w:r>
          </w:p>
        </w:tc>
        <w:tc>
          <w:tcPr>
            <w:tcW w:w="2267" w:type="dxa"/>
            <w:tcMar>
              <w:top w:w="100" w:type="dxa"/>
              <w:left w:w="100" w:type="dxa"/>
              <w:bottom w:w="100" w:type="dxa"/>
              <w:right w:w="100" w:type="dxa"/>
            </w:tcMar>
          </w:tcPr>
          <w:p w14:paraId="065CFDA7"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Tretji odstavek</w:t>
            </w:r>
          </w:p>
          <w:p w14:paraId="79991AD6" w14:textId="77777777" w:rsidR="00101FDE" w:rsidRPr="00550971" w:rsidRDefault="00101FDE" w:rsidP="008F1EE3">
            <w:pPr>
              <w:pStyle w:val="Default"/>
              <w:rPr>
                <w:rFonts w:ascii="Arial" w:hAnsi="Arial" w:cs="Arial"/>
                <w:sz w:val="21"/>
                <w:szCs w:val="21"/>
              </w:rPr>
            </w:pPr>
          </w:p>
          <w:p w14:paraId="100B08DB" w14:textId="77777777" w:rsidR="00101FDE" w:rsidRPr="00550971" w:rsidRDefault="00101FDE" w:rsidP="008F1EE3">
            <w:pPr>
              <w:pStyle w:val="Default"/>
              <w:rPr>
                <w:rFonts w:ascii="Arial" w:hAnsi="Arial" w:cs="Arial"/>
                <w:sz w:val="21"/>
                <w:szCs w:val="21"/>
              </w:rPr>
            </w:pPr>
          </w:p>
          <w:p w14:paraId="75480883" w14:textId="77777777" w:rsidR="00101FDE" w:rsidRPr="00550971" w:rsidRDefault="00101FDE" w:rsidP="008F1EE3">
            <w:pPr>
              <w:pStyle w:val="Default"/>
              <w:rPr>
                <w:rFonts w:ascii="Arial" w:hAnsi="Arial" w:cs="Arial"/>
                <w:sz w:val="21"/>
                <w:szCs w:val="21"/>
              </w:rPr>
            </w:pPr>
          </w:p>
          <w:p w14:paraId="09973011" w14:textId="77777777" w:rsidR="00101FDE" w:rsidRPr="00550971" w:rsidRDefault="00101FDE" w:rsidP="008F1EE3">
            <w:pPr>
              <w:pStyle w:val="Default"/>
              <w:rPr>
                <w:rFonts w:ascii="Arial" w:hAnsi="Arial" w:cs="Arial"/>
                <w:sz w:val="21"/>
                <w:szCs w:val="21"/>
              </w:rPr>
            </w:pPr>
          </w:p>
          <w:p w14:paraId="29B58543" w14:textId="77777777" w:rsidR="00101FDE" w:rsidRPr="00550971" w:rsidRDefault="00101FDE" w:rsidP="008F1EE3">
            <w:pPr>
              <w:pStyle w:val="Default"/>
              <w:rPr>
                <w:rFonts w:ascii="Arial" w:hAnsi="Arial" w:cs="Arial"/>
                <w:sz w:val="21"/>
                <w:szCs w:val="21"/>
              </w:rPr>
            </w:pPr>
          </w:p>
          <w:p w14:paraId="5599DB64" w14:textId="77777777" w:rsidR="00101FDE" w:rsidRPr="00550971" w:rsidRDefault="00101FDE" w:rsidP="008F1EE3">
            <w:pPr>
              <w:pStyle w:val="Default"/>
              <w:rPr>
                <w:rFonts w:ascii="Arial" w:hAnsi="Arial" w:cs="Arial"/>
                <w:sz w:val="21"/>
                <w:szCs w:val="21"/>
              </w:rPr>
            </w:pPr>
          </w:p>
          <w:p w14:paraId="49447F36" w14:textId="77777777" w:rsidR="00101FDE" w:rsidRPr="00550971" w:rsidRDefault="00101FDE" w:rsidP="008F1EE3">
            <w:pPr>
              <w:pStyle w:val="Default"/>
              <w:rPr>
                <w:rFonts w:ascii="Arial" w:hAnsi="Arial" w:cs="Arial"/>
                <w:sz w:val="21"/>
                <w:szCs w:val="21"/>
              </w:rPr>
            </w:pPr>
          </w:p>
          <w:p w14:paraId="69CADE7D" w14:textId="77777777" w:rsidR="00101FDE" w:rsidRPr="00550971" w:rsidRDefault="00101FDE" w:rsidP="008F1EE3">
            <w:pPr>
              <w:pStyle w:val="Default"/>
              <w:rPr>
                <w:rFonts w:ascii="Arial" w:hAnsi="Arial" w:cs="Arial"/>
                <w:sz w:val="21"/>
                <w:szCs w:val="21"/>
              </w:rPr>
            </w:pPr>
          </w:p>
          <w:p w14:paraId="21B5CB91" w14:textId="77777777" w:rsidR="00101FDE" w:rsidRPr="00550971" w:rsidRDefault="00101FDE" w:rsidP="008F1EE3">
            <w:pPr>
              <w:pStyle w:val="Default"/>
              <w:rPr>
                <w:rFonts w:ascii="Arial" w:hAnsi="Arial" w:cs="Arial"/>
                <w:sz w:val="21"/>
                <w:szCs w:val="21"/>
              </w:rPr>
            </w:pPr>
          </w:p>
          <w:p w14:paraId="3755D966" w14:textId="77777777" w:rsidR="00101FDE" w:rsidRPr="00550971" w:rsidRDefault="00101FDE" w:rsidP="008F1EE3">
            <w:pPr>
              <w:pStyle w:val="Default"/>
              <w:rPr>
                <w:rFonts w:ascii="Arial" w:hAnsi="Arial" w:cs="Arial"/>
                <w:sz w:val="21"/>
                <w:szCs w:val="21"/>
              </w:rPr>
            </w:pPr>
          </w:p>
          <w:p w14:paraId="5CE7742A" w14:textId="77777777" w:rsidR="00101FDE" w:rsidRPr="00550971" w:rsidRDefault="00101FDE" w:rsidP="008F1EE3">
            <w:pPr>
              <w:pStyle w:val="Default"/>
              <w:rPr>
                <w:rFonts w:ascii="Arial" w:hAnsi="Arial" w:cs="Arial"/>
                <w:sz w:val="21"/>
                <w:szCs w:val="21"/>
              </w:rPr>
            </w:pPr>
          </w:p>
          <w:p w14:paraId="267F5A27" w14:textId="77777777" w:rsidR="00101FDE" w:rsidRPr="00550971" w:rsidRDefault="00101FDE" w:rsidP="008F1EE3">
            <w:pPr>
              <w:pStyle w:val="Default"/>
              <w:rPr>
                <w:rFonts w:ascii="Arial" w:hAnsi="Arial" w:cs="Arial"/>
                <w:sz w:val="21"/>
                <w:szCs w:val="21"/>
              </w:rPr>
            </w:pPr>
          </w:p>
          <w:p w14:paraId="1AA28A32" w14:textId="77777777" w:rsidR="00101FDE" w:rsidRPr="00550971" w:rsidRDefault="00101FDE" w:rsidP="008F1EE3">
            <w:pPr>
              <w:pStyle w:val="Default"/>
              <w:rPr>
                <w:rFonts w:ascii="Arial" w:hAnsi="Arial" w:cs="Arial"/>
                <w:sz w:val="21"/>
                <w:szCs w:val="21"/>
              </w:rPr>
            </w:pPr>
          </w:p>
          <w:p w14:paraId="549CDA12" w14:textId="77777777" w:rsidR="00101FDE" w:rsidRPr="00550971" w:rsidRDefault="00101FDE" w:rsidP="008F1EE3">
            <w:pPr>
              <w:pStyle w:val="Default"/>
              <w:rPr>
                <w:rFonts w:ascii="Arial" w:hAnsi="Arial" w:cs="Arial"/>
                <w:sz w:val="21"/>
                <w:szCs w:val="21"/>
              </w:rPr>
            </w:pPr>
          </w:p>
          <w:p w14:paraId="22688C7B" w14:textId="77777777" w:rsidR="00101FDE" w:rsidRPr="00550971" w:rsidRDefault="00101FDE" w:rsidP="008F1EE3">
            <w:pPr>
              <w:pStyle w:val="Default"/>
              <w:rPr>
                <w:rFonts w:ascii="Arial" w:hAnsi="Arial" w:cs="Arial"/>
                <w:sz w:val="21"/>
                <w:szCs w:val="21"/>
              </w:rPr>
            </w:pPr>
          </w:p>
          <w:p w14:paraId="3BF73B88" w14:textId="77777777" w:rsidR="00101FDE" w:rsidRPr="00550971" w:rsidRDefault="00101FDE" w:rsidP="008F1EE3">
            <w:pPr>
              <w:pStyle w:val="Default"/>
              <w:rPr>
                <w:rFonts w:ascii="Arial" w:hAnsi="Arial" w:cs="Arial"/>
                <w:sz w:val="21"/>
                <w:szCs w:val="21"/>
              </w:rPr>
            </w:pPr>
          </w:p>
          <w:p w14:paraId="0654BC07" w14:textId="77777777" w:rsidR="00101FDE" w:rsidRPr="00550971" w:rsidRDefault="00101FDE" w:rsidP="008F1EE3">
            <w:pPr>
              <w:pStyle w:val="Default"/>
              <w:rPr>
                <w:rFonts w:ascii="Arial" w:hAnsi="Arial" w:cs="Arial"/>
                <w:sz w:val="21"/>
                <w:szCs w:val="21"/>
              </w:rPr>
            </w:pPr>
          </w:p>
          <w:p w14:paraId="444A7437" w14:textId="77777777" w:rsidR="00101FDE" w:rsidRPr="00550971" w:rsidRDefault="00101FDE" w:rsidP="008F1EE3">
            <w:pPr>
              <w:pStyle w:val="Default"/>
              <w:rPr>
                <w:rFonts w:ascii="Arial" w:hAnsi="Arial" w:cs="Arial"/>
                <w:sz w:val="21"/>
                <w:szCs w:val="21"/>
              </w:rPr>
            </w:pPr>
          </w:p>
          <w:p w14:paraId="32EBD4E5" w14:textId="77777777" w:rsidR="00101FDE" w:rsidRPr="00550971" w:rsidRDefault="00101FDE" w:rsidP="008F1EE3">
            <w:pPr>
              <w:pStyle w:val="Default"/>
              <w:rPr>
                <w:rFonts w:ascii="Arial" w:hAnsi="Arial" w:cs="Arial"/>
                <w:sz w:val="21"/>
                <w:szCs w:val="21"/>
              </w:rPr>
            </w:pPr>
          </w:p>
          <w:p w14:paraId="3F5F8AA5" w14:textId="77777777" w:rsidR="00101FDE" w:rsidRPr="00550971" w:rsidRDefault="00101FDE" w:rsidP="008F1EE3">
            <w:pPr>
              <w:pStyle w:val="Default"/>
              <w:rPr>
                <w:rFonts w:ascii="Arial" w:hAnsi="Arial" w:cs="Arial"/>
                <w:sz w:val="21"/>
                <w:szCs w:val="21"/>
              </w:rPr>
            </w:pPr>
          </w:p>
          <w:p w14:paraId="4DF2BB08" w14:textId="77777777" w:rsidR="00101FDE" w:rsidRPr="00550971" w:rsidRDefault="00101FDE" w:rsidP="008F1EE3">
            <w:pPr>
              <w:pStyle w:val="Default"/>
              <w:rPr>
                <w:rFonts w:ascii="Arial" w:hAnsi="Arial" w:cs="Arial"/>
                <w:sz w:val="21"/>
                <w:szCs w:val="21"/>
              </w:rPr>
            </w:pPr>
          </w:p>
          <w:p w14:paraId="744A820D" w14:textId="77777777" w:rsidR="00101FDE" w:rsidRPr="00550971" w:rsidRDefault="00101FDE" w:rsidP="008F1EE3">
            <w:pPr>
              <w:pStyle w:val="Default"/>
              <w:rPr>
                <w:rFonts w:ascii="Arial" w:hAnsi="Arial" w:cs="Arial"/>
                <w:sz w:val="21"/>
                <w:szCs w:val="21"/>
              </w:rPr>
            </w:pPr>
          </w:p>
          <w:p w14:paraId="766BCD30" w14:textId="77777777" w:rsidR="00101FDE" w:rsidRPr="00550971" w:rsidRDefault="00101FDE" w:rsidP="008F1EE3">
            <w:pPr>
              <w:pStyle w:val="Default"/>
              <w:rPr>
                <w:rFonts w:ascii="Arial" w:hAnsi="Arial" w:cs="Arial"/>
                <w:sz w:val="21"/>
                <w:szCs w:val="21"/>
              </w:rPr>
            </w:pPr>
          </w:p>
          <w:p w14:paraId="70BBF591" w14:textId="77777777" w:rsidR="00101FDE" w:rsidRPr="00550971" w:rsidRDefault="00101FDE" w:rsidP="008F1EE3">
            <w:pPr>
              <w:pStyle w:val="Default"/>
              <w:rPr>
                <w:rFonts w:ascii="Arial" w:hAnsi="Arial" w:cs="Arial"/>
                <w:sz w:val="21"/>
                <w:szCs w:val="21"/>
              </w:rPr>
            </w:pPr>
          </w:p>
          <w:p w14:paraId="2F24AC59" w14:textId="77777777" w:rsidR="00101FDE" w:rsidRPr="00550971" w:rsidRDefault="00101FDE" w:rsidP="008F1EE3">
            <w:pPr>
              <w:pStyle w:val="Default"/>
              <w:rPr>
                <w:rFonts w:ascii="Arial" w:hAnsi="Arial" w:cs="Arial"/>
                <w:sz w:val="21"/>
                <w:szCs w:val="21"/>
              </w:rPr>
            </w:pPr>
          </w:p>
          <w:p w14:paraId="404773A0" w14:textId="77777777" w:rsidR="00101FDE" w:rsidRPr="00550971" w:rsidRDefault="00101FDE" w:rsidP="008F1EE3">
            <w:pPr>
              <w:pStyle w:val="Default"/>
              <w:rPr>
                <w:rFonts w:ascii="Arial" w:hAnsi="Arial" w:cs="Arial"/>
                <w:sz w:val="21"/>
                <w:szCs w:val="21"/>
              </w:rPr>
            </w:pPr>
          </w:p>
          <w:p w14:paraId="7189228F" w14:textId="77777777" w:rsidR="00101FDE" w:rsidRPr="00550971" w:rsidRDefault="00101FDE" w:rsidP="008F1EE3">
            <w:pPr>
              <w:pStyle w:val="Default"/>
              <w:rPr>
                <w:rFonts w:ascii="Arial" w:hAnsi="Arial" w:cs="Arial"/>
                <w:sz w:val="21"/>
                <w:szCs w:val="21"/>
              </w:rPr>
            </w:pPr>
          </w:p>
          <w:p w14:paraId="51136FEB" w14:textId="77777777" w:rsidR="00101FDE" w:rsidRPr="00550971" w:rsidRDefault="00101FDE" w:rsidP="008F1EE3">
            <w:pPr>
              <w:pStyle w:val="Default"/>
              <w:rPr>
                <w:rFonts w:ascii="Arial" w:hAnsi="Arial" w:cs="Arial"/>
                <w:sz w:val="21"/>
                <w:szCs w:val="21"/>
              </w:rPr>
            </w:pPr>
          </w:p>
          <w:p w14:paraId="70CD5735" w14:textId="77777777" w:rsidR="00101FDE" w:rsidRPr="00550971" w:rsidRDefault="00101FDE" w:rsidP="008F1EE3">
            <w:pPr>
              <w:pStyle w:val="Default"/>
              <w:rPr>
                <w:rFonts w:ascii="Arial" w:hAnsi="Arial" w:cs="Arial"/>
                <w:sz w:val="21"/>
                <w:szCs w:val="21"/>
              </w:rPr>
            </w:pPr>
          </w:p>
          <w:p w14:paraId="209DFA22" w14:textId="77777777" w:rsidR="00101FDE" w:rsidRPr="00550971" w:rsidRDefault="00101FDE" w:rsidP="008F1EE3">
            <w:pPr>
              <w:pStyle w:val="Default"/>
              <w:rPr>
                <w:rFonts w:ascii="Arial" w:hAnsi="Arial" w:cs="Arial"/>
                <w:sz w:val="21"/>
                <w:szCs w:val="21"/>
              </w:rPr>
            </w:pPr>
          </w:p>
          <w:p w14:paraId="5AA265B1" w14:textId="77777777" w:rsidR="00101FDE" w:rsidRPr="00550971" w:rsidRDefault="00101FDE" w:rsidP="008F1EE3">
            <w:pPr>
              <w:pStyle w:val="Default"/>
              <w:rPr>
                <w:rFonts w:ascii="Arial" w:hAnsi="Arial" w:cs="Arial"/>
                <w:sz w:val="21"/>
                <w:szCs w:val="21"/>
              </w:rPr>
            </w:pPr>
          </w:p>
          <w:p w14:paraId="3BF9E97F" w14:textId="4E34A932" w:rsidR="00101FDE" w:rsidRDefault="00101FDE" w:rsidP="008F1EE3">
            <w:pPr>
              <w:pStyle w:val="Default"/>
              <w:rPr>
                <w:rFonts w:ascii="Arial" w:hAnsi="Arial" w:cs="Arial"/>
                <w:sz w:val="21"/>
                <w:szCs w:val="21"/>
              </w:rPr>
            </w:pPr>
          </w:p>
          <w:p w14:paraId="554BCA6A" w14:textId="77777777" w:rsidR="00101FDE" w:rsidRPr="00550971" w:rsidRDefault="00101FDE" w:rsidP="008F1EE3">
            <w:pPr>
              <w:pStyle w:val="Default"/>
              <w:rPr>
                <w:rFonts w:ascii="Arial" w:hAnsi="Arial" w:cs="Arial"/>
                <w:sz w:val="21"/>
                <w:szCs w:val="21"/>
              </w:rPr>
            </w:pPr>
          </w:p>
          <w:p w14:paraId="21754A78" w14:textId="77777777" w:rsidR="00101FDE" w:rsidRPr="00550971" w:rsidRDefault="00101FDE" w:rsidP="008F1EE3">
            <w:pPr>
              <w:pStyle w:val="Default"/>
              <w:rPr>
                <w:rFonts w:ascii="Arial" w:hAnsi="Arial" w:cs="Arial"/>
                <w:sz w:val="21"/>
                <w:szCs w:val="21"/>
              </w:rPr>
            </w:pPr>
          </w:p>
          <w:p w14:paraId="15E83137" w14:textId="77777777" w:rsidR="00101FDE" w:rsidRPr="00550971" w:rsidRDefault="00101FDE" w:rsidP="008F1EE3">
            <w:pPr>
              <w:pStyle w:val="Default"/>
              <w:rPr>
                <w:rFonts w:ascii="Arial" w:hAnsi="Arial" w:cs="Arial"/>
                <w:sz w:val="21"/>
                <w:szCs w:val="21"/>
              </w:rPr>
            </w:pPr>
          </w:p>
          <w:p w14:paraId="3BEA20F4" w14:textId="77777777" w:rsidR="00101FDE" w:rsidRPr="00550971" w:rsidRDefault="00101FDE" w:rsidP="008F1EE3">
            <w:pPr>
              <w:pStyle w:val="Default"/>
              <w:rPr>
                <w:rFonts w:ascii="Arial" w:hAnsi="Arial" w:cs="Arial"/>
                <w:sz w:val="21"/>
                <w:szCs w:val="21"/>
              </w:rPr>
            </w:pPr>
          </w:p>
          <w:p w14:paraId="14257AAC" w14:textId="77777777" w:rsidR="00101FDE" w:rsidRPr="00550971" w:rsidRDefault="00101FDE" w:rsidP="008F1EE3">
            <w:pPr>
              <w:pStyle w:val="Default"/>
              <w:rPr>
                <w:rFonts w:ascii="Arial" w:hAnsi="Arial" w:cs="Arial"/>
                <w:sz w:val="21"/>
                <w:szCs w:val="21"/>
              </w:rPr>
            </w:pPr>
          </w:p>
          <w:p w14:paraId="77ABDA76" w14:textId="10736630" w:rsidR="00101FDE" w:rsidRPr="00550971" w:rsidRDefault="00101FDE" w:rsidP="008F1EE3">
            <w:pPr>
              <w:pStyle w:val="Default"/>
              <w:rPr>
                <w:rFonts w:ascii="Arial" w:hAnsi="Arial" w:cs="Arial"/>
                <w:sz w:val="21"/>
                <w:szCs w:val="21"/>
              </w:rPr>
            </w:pPr>
            <w:r w:rsidRPr="00550971">
              <w:rPr>
                <w:rFonts w:ascii="Arial" w:hAnsi="Arial" w:cs="Arial"/>
                <w:sz w:val="21"/>
                <w:szCs w:val="21"/>
              </w:rPr>
              <w:t>Četrti odstavek</w:t>
            </w:r>
          </w:p>
          <w:p w14:paraId="0E42A7D3" w14:textId="77777777" w:rsidR="00101FDE" w:rsidRPr="00550971" w:rsidRDefault="00101FDE" w:rsidP="008F1EE3">
            <w:pPr>
              <w:pStyle w:val="Default"/>
              <w:rPr>
                <w:rFonts w:ascii="Arial" w:hAnsi="Arial" w:cs="Arial"/>
                <w:sz w:val="21"/>
                <w:szCs w:val="21"/>
              </w:rPr>
            </w:pPr>
          </w:p>
          <w:p w14:paraId="0D4E3FCE" w14:textId="77777777" w:rsidR="00101FDE" w:rsidRPr="00550971" w:rsidRDefault="00101FDE" w:rsidP="008F1EE3">
            <w:pPr>
              <w:pStyle w:val="Default"/>
              <w:rPr>
                <w:rFonts w:ascii="Arial" w:hAnsi="Arial" w:cs="Arial"/>
                <w:sz w:val="21"/>
                <w:szCs w:val="21"/>
              </w:rPr>
            </w:pPr>
          </w:p>
          <w:p w14:paraId="28E4973D" w14:textId="77777777" w:rsidR="00101FDE" w:rsidRPr="00550971" w:rsidRDefault="00101FDE" w:rsidP="008F1EE3">
            <w:pPr>
              <w:pStyle w:val="Default"/>
              <w:rPr>
                <w:rFonts w:ascii="Arial" w:hAnsi="Arial" w:cs="Arial"/>
                <w:sz w:val="21"/>
                <w:szCs w:val="21"/>
              </w:rPr>
            </w:pPr>
          </w:p>
          <w:p w14:paraId="3935DA67" w14:textId="77777777" w:rsidR="00101FDE" w:rsidRPr="00550971" w:rsidRDefault="00101FDE" w:rsidP="008F1EE3">
            <w:pPr>
              <w:pStyle w:val="Default"/>
              <w:rPr>
                <w:rFonts w:ascii="Arial" w:hAnsi="Arial" w:cs="Arial"/>
                <w:sz w:val="21"/>
                <w:szCs w:val="21"/>
              </w:rPr>
            </w:pPr>
          </w:p>
          <w:p w14:paraId="7A2E277E" w14:textId="77777777" w:rsidR="00101FDE" w:rsidRPr="00550971" w:rsidRDefault="00101FDE" w:rsidP="008F1EE3">
            <w:pPr>
              <w:pStyle w:val="Default"/>
              <w:rPr>
                <w:rFonts w:ascii="Arial" w:hAnsi="Arial" w:cs="Arial"/>
                <w:sz w:val="21"/>
                <w:szCs w:val="21"/>
              </w:rPr>
            </w:pPr>
          </w:p>
          <w:p w14:paraId="477A4F81" w14:textId="77777777" w:rsidR="00101FDE" w:rsidRPr="00550971" w:rsidRDefault="00101FDE" w:rsidP="008F1EE3">
            <w:pPr>
              <w:pStyle w:val="Default"/>
              <w:rPr>
                <w:rFonts w:ascii="Arial" w:hAnsi="Arial" w:cs="Arial"/>
                <w:sz w:val="21"/>
                <w:szCs w:val="21"/>
              </w:rPr>
            </w:pPr>
          </w:p>
          <w:p w14:paraId="1813330F" w14:textId="77777777" w:rsidR="00101FDE" w:rsidRPr="00550971" w:rsidRDefault="00101FDE" w:rsidP="008F1EE3">
            <w:pPr>
              <w:pStyle w:val="Default"/>
              <w:rPr>
                <w:rFonts w:ascii="Arial" w:hAnsi="Arial" w:cs="Arial"/>
                <w:sz w:val="21"/>
                <w:szCs w:val="21"/>
              </w:rPr>
            </w:pPr>
          </w:p>
          <w:p w14:paraId="48F3A2E1" w14:textId="77777777" w:rsidR="00101FDE" w:rsidRPr="00550971" w:rsidRDefault="00101FDE" w:rsidP="008F1EE3">
            <w:pPr>
              <w:pStyle w:val="Default"/>
              <w:rPr>
                <w:rFonts w:ascii="Arial" w:hAnsi="Arial" w:cs="Arial"/>
                <w:sz w:val="21"/>
                <w:szCs w:val="21"/>
              </w:rPr>
            </w:pPr>
          </w:p>
          <w:p w14:paraId="6EA160BC"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Peti odstavek</w:t>
            </w:r>
          </w:p>
          <w:p w14:paraId="345151C5" w14:textId="77777777" w:rsidR="00101FDE" w:rsidRPr="00550971" w:rsidRDefault="00101FDE" w:rsidP="008F1EE3">
            <w:pPr>
              <w:pStyle w:val="Default"/>
              <w:rPr>
                <w:rFonts w:ascii="Arial" w:hAnsi="Arial" w:cs="Arial"/>
                <w:sz w:val="21"/>
                <w:szCs w:val="21"/>
              </w:rPr>
            </w:pPr>
          </w:p>
          <w:p w14:paraId="4ED6283D" w14:textId="77777777" w:rsidR="00101FDE" w:rsidRPr="00550971" w:rsidRDefault="00101FDE" w:rsidP="008F1EE3">
            <w:pPr>
              <w:pStyle w:val="Default"/>
              <w:rPr>
                <w:rFonts w:ascii="Arial" w:hAnsi="Arial" w:cs="Arial"/>
                <w:sz w:val="21"/>
                <w:szCs w:val="21"/>
              </w:rPr>
            </w:pPr>
          </w:p>
          <w:p w14:paraId="2E4FE5C0" w14:textId="77777777" w:rsidR="00101FDE" w:rsidRPr="00550971" w:rsidRDefault="00101FDE" w:rsidP="008F1EE3">
            <w:pPr>
              <w:pStyle w:val="Default"/>
              <w:rPr>
                <w:rFonts w:ascii="Arial" w:hAnsi="Arial" w:cs="Arial"/>
                <w:sz w:val="21"/>
                <w:szCs w:val="21"/>
              </w:rPr>
            </w:pPr>
          </w:p>
          <w:p w14:paraId="5715EBA7" w14:textId="77777777" w:rsidR="00101FDE" w:rsidRPr="00550971" w:rsidRDefault="00101FDE" w:rsidP="008F1EE3">
            <w:pPr>
              <w:pStyle w:val="Default"/>
              <w:rPr>
                <w:rFonts w:ascii="Arial" w:hAnsi="Arial" w:cs="Arial"/>
                <w:sz w:val="21"/>
                <w:szCs w:val="21"/>
              </w:rPr>
            </w:pPr>
          </w:p>
          <w:p w14:paraId="7BB1A611" w14:textId="77777777" w:rsidR="00101FDE" w:rsidRPr="00550971" w:rsidRDefault="00101FDE" w:rsidP="008F1EE3">
            <w:pPr>
              <w:pStyle w:val="Default"/>
              <w:rPr>
                <w:rFonts w:ascii="Arial" w:hAnsi="Arial" w:cs="Arial"/>
                <w:sz w:val="21"/>
                <w:szCs w:val="21"/>
              </w:rPr>
            </w:pPr>
          </w:p>
          <w:p w14:paraId="5D95985D" w14:textId="77777777" w:rsidR="00101FDE" w:rsidRPr="00550971" w:rsidRDefault="00101FDE" w:rsidP="008F1EE3">
            <w:pPr>
              <w:pStyle w:val="Default"/>
              <w:rPr>
                <w:rFonts w:ascii="Arial" w:hAnsi="Arial" w:cs="Arial"/>
                <w:sz w:val="21"/>
                <w:szCs w:val="21"/>
              </w:rPr>
            </w:pPr>
          </w:p>
          <w:p w14:paraId="2D793469" w14:textId="77777777" w:rsidR="00101FDE" w:rsidRPr="00550971" w:rsidRDefault="00101FDE" w:rsidP="008F1EE3">
            <w:pPr>
              <w:pStyle w:val="Default"/>
              <w:rPr>
                <w:rFonts w:ascii="Arial" w:hAnsi="Arial" w:cs="Arial"/>
                <w:sz w:val="21"/>
                <w:szCs w:val="21"/>
              </w:rPr>
            </w:pPr>
          </w:p>
          <w:p w14:paraId="2A835549" w14:textId="6686E9B2" w:rsidR="00101FDE" w:rsidRPr="00550971" w:rsidRDefault="00101FDE" w:rsidP="008F1EE3">
            <w:pPr>
              <w:pStyle w:val="Default"/>
              <w:rPr>
                <w:rFonts w:ascii="Arial" w:hAnsi="Arial" w:cs="Arial"/>
                <w:sz w:val="21"/>
                <w:szCs w:val="21"/>
              </w:rPr>
            </w:pPr>
            <w:r w:rsidRPr="00550971">
              <w:rPr>
                <w:rFonts w:ascii="Arial" w:hAnsi="Arial" w:cs="Arial"/>
                <w:sz w:val="21"/>
                <w:szCs w:val="21"/>
              </w:rPr>
              <w:t>Deveti odstavek</w:t>
            </w:r>
          </w:p>
          <w:p w14:paraId="74F10304" w14:textId="1DDC6109" w:rsidR="00101FDE" w:rsidRPr="00550971" w:rsidRDefault="00101FDE" w:rsidP="008F1EE3">
            <w:pPr>
              <w:pStyle w:val="Default"/>
              <w:rPr>
                <w:rFonts w:ascii="Arial" w:hAnsi="Arial" w:cs="Arial"/>
                <w:sz w:val="21"/>
                <w:szCs w:val="21"/>
              </w:rPr>
            </w:pPr>
          </w:p>
        </w:tc>
        <w:tc>
          <w:tcPr>
            <w:tcW w:w="4536" w:type="dxa"/>
            <w:tcMar>
              <w:top w:w="100" w:type="dxa"/>
              <w:left w:w="100" w:type="dxa"/>
              <w:bottom w:w="100" w:type="dxa"/>
              <w:right w:w="100" w:type="dxa"/>
            </w:tcMar>
          </w:tcPr>
          <w:p w14:paraId="31B015CF" w14:textId="1578794C" w:rsidR="00101FDE" w:rsidRPr="00550971" w:rsidRDefault="00101FDE" w:rsidP="008F1EE3">
            <w:pPr>
              <w:pStyle w:val="Default"/>
              <w:rPr>
                <w:rFonts w:ascii="Arial" w:hAnsi="Arial" w:cs="Arial"/>
                <w:sz w:val="21"/>
                <w:szCs w:val="21"/>
              </w:rPr>
            </w:pPr>
            <w:r w:rsidRPr="00550971">
              <w:rPr>
                <w:rFonts w:ascii="Arial" w:hAnsi="Arial" w:cs="Arial"/>
                <w:sz w:val="21"/>
                <w:szCs w:val="21"/>
              </w:rPr>
              <w:t>Nesmiselno navajanje točk c) in č). Že iz kriterijev iz prvega in drugega odstavka je jasno, kaj so TVKZ, ki jih določi lokalna skupnost.</w:t>
            </w:r>
          </w:p>
          <w:p w14:paraId="455C0DD2" w14:textId="1F28FD86" w:rsidR="00101FDE" w:rsidRPr="00550971" w:rsidRDefault="00101FDE" w:rsidP="008F1EE3">
            <w:pPr>
              <w:pStyle w:val="Default"/>
              <w:rPr>
                <w:rFonts w:ascii="Arial" w:hAnsi="Arial" w:cs="Arial"/>
                <w:sz w:val="21"/>
                <w:szCs w:val="21"/>
              </w:rPr>
            </w:pPr>
            <w:r w:rsidRPr="00550971">
              <w:rPr>
                <w:rFonts w:ascii="Arial" w:hAnsi="Arial" w:cs="Arial"/>
                <w:sz w:val="21"/>
                <w:szCs w:val="21"/>
              </w:rPr>
              <w:t>Prevelik spekter izjem lahko zmanjša učinkovitost zaščite, saj se lahko kmetijska zemljišča, ki bi jih bilo potrebno ohraniti, izločijo zaradi drugih dejavnikov (npr. infrastrukturnih projektov), kljub temu, da se še vedno</w:t>
            </w:r>
            <w:r>
              <w:rPr>
                <w:rFonts w:ascii="Arial" w:hAnsi="Arial" w:cs="Arial"/>
                <w:sz w:val="21"/>
                <w:szCs w:val="21"/>
              </w:rPr>
              <w:t xml:space="preserve"> </w:t>
            </w:r>
            <w:r w:rsidRPr="00550971">
              <w:rPr>
                <w:rFonts w:ascii="Arial" w:hAnsi="Arial" w:cs="Arial"/>
                <w:sz w:val="21"/>
                <w:szCs w:val="21"/>
              </w:rPr>
              <w:t>lahko uporabljajo za kmetijsko proizvodnjo.</w:t>
            </w:r>
          </w:p>
          <w:p w14:paraId="2C4801E3" w14:textId="77777777" w:rsidR="00101FDE" w:rsidRPr="00550971" w:rsidRDefault="00101FDE" w:rsidP="008F1EE3">
            <w:pPr>
              <w:pStyle w:val="Default"/>
              <w:rPr>
                <w:rFonts w:ascii="Arial" w:hAnsi="Arial" w:cs="Arial"/>
                <w:sz w:val="21"/>
                <w:szCs w:val="21"/>
              </w:rPr>
            </w:pPr>
          </w:p>
          <w:p w14:paraId="18931C77" w14:textId="77777777" w:rsidR="00101FDE" w:rsidRPr="00550971" w:rsidRDefault="00101FDE" w:rsidP="008F1EE3">
            <w:pPr>
              <w:pStyle w:val="Default"/>
              <w:rPr>
                <w:rFonts w:ascii="Arial" w:hAnsi="Arial" w:cs="Arial"/>
                <w:sz w:val="21"/>
                <w:szCs w:val="21"/>
              </w:rPr>
            </w:pPr>
          </w:p>
          <w:p w14:paraId="49150FFE" w14:textId="77777777" w:rsidR="00101FDE" w:rsidRPr="00550971" w:rsidRDefault="00101FDE" w:rsidP="008F1EE3">
            <w:pPr>
              <w:pStyle w:val="Default"/>
              <w:rPr>
                <w:rFonts w:ascii="Arial" w:hAnsi="Arial" w:cs="Arial"/>
                <w:sz w:val="21"/>
                <w:szCs w:val="21"/>
              </w:rPr>
            </w:pPr>
          </w:p>
          <w:p w14:paraId="2CA553A7" w14:textId="77777777" w:rsidR="00101FDE" w:rsidRPr="00550971" w:rsidRDefault="00101FDE" w:rsidP="008F1EE3">
            <w:pPr>
              <w:pStyle w:val="Default"/>
              <w:rPr>
                <w:rFonts w:ascii="Arial" w:hAnsi="Arial" w:cs="Arial"/>
                <w:sz w:val="21"/>
                <w:szCs w:val="21"/>
              </w:rPr>
            </w:pPr>
          </w:p>
          <w:p w14:paraId="1EF026A5" w14:textId="77777777" w:rsidR="00101FDE" w:rsidRPr="00550971" w:rsidRDefault="00101FDE" w:rsidP="008F1EE3">
            <w:pPr>
              <w:pStyle w:val="Default"/>
              <w:rPr>
                <w:rFonts w:ascii="Arial" w:hAnsi="Arial" w:cs="Arial"/>
                <w:sz w:val="21"/>
                <w:szCs w:val="21"/>
              </w:rPr>
            </w:pPr>
          </w:p>
          <w:p w14:paraId="77D83A05" w14:textId="77777777" w:rsidR="00101FDE" w:rsidRPr="00550971" w:rsidRDefault="00101FDE" w:rsidP="008F1EE3">
            <w:pPr>
              <w:pStyle w:val="Default"/>
              <w:rPr>
                <w:rFonts w:ascii="Arial" w:hAnsi="Arial" w:cs="Arial"/>
                <w:sz w:val="21"/>
                <w:szCs w:val="21"/>
              </w:rPr>
            </w:pPr>
          </w:p>
          <w:p w14:paraId="7BB954D6" w14:textId="77777777" w:rsidR="00101FDE" w:rsidRPr="00550971" w:rsidRDefault="00101FDE" w:rsidP="008F1EE3">
            <w:pPr>
              <w:pStyle w:val="Default"/>
              <w:rPr>
                <w:rFonts w:ascii="Arial" w:hAnsi="Arial" w:cs="Arial"/>
                <w:sz w:val="21"/>
                <w:szCs w:val="21"/>
              </w:rPr>
            </w:pPr>
          </w:p>
          <w:p w14:paraId="4C38F248" w14:textId="77777777" w:rsidR="00101FDE" w:rsidRPr="00550971" w:rsidRDefault="00101FDE" w:rsidP="008F1EE3">
            <w:pPr>
              <w:pStyle w:val="Default"/>
              <w:rPr>
                <w:rFonts w:ascii="Arial" w:hAnsi="Arial" w:cs="Arial"/>
                <w:sz w:val="21"/>
                <w:szCs w:val="21"/>
              </w:rPr>
            </w:pPr>
          </w:p>
          <w:p w14:paraId="67B151EB" w14:textId="77777777" w:rsidR="00101FDE" w:rsidRPr="00550971" w:rsidRDefault="00101FDE" w:rsidP="008F1EE3">
            <w:pPr>
              <w:pStyle w:val="Default"/>
              <w:rPr>
                <w:rFonts w:ascii="Arial" w:hAnsi="Arial" w:cs="Arial"/>
                <w:sz w:val="21"/>
                <w:szCs w:val="21"/>
              </w:rPr>
            </w:pPr>
          </w:p>
          <w:p w14:paraId="614481B5" w14:textId="77777777" w:rsidR="00101FDE" w:rsidRPr="00550971" w:rsidRDefault="00101FDE" w:rsidP="008F1EE3">
            <w:pPr>
              <w:pStyle w:val="Default"/>
              <w:rPr>
                <w:rFonts w:ascii="Arial" w:hAnsi="Arial" w:cs="Arial"/>
                <w:sz w:val="21"/>
                <w:szCs w:val="21"/>
              </w:rPr>
            </w:pPr>
          </w:p>
          <w:p w14:paraId="1CB8C7F3" w14:textId="3BAA65B5" w:rsidR="00101FDE" w:rsidRPr="00550971" w:rsidRDefault="00101FDE" w:rsidP="008F1EE3">
            <w:pPr>
              <w:pStyle w:val="Default"/>
              <w:rPr>
                <w:rFonts w:ascii="Arial" w:hAnsi="Arial" w:cs="Arial"/>
                <w:sz w:val="21"/>
                <w:szCs w:val="21"/>
              </w:rPr>
            </w:pPr>
          </w:p>
          <w:p w14:paraId="130C9A90" w14:textId="77777777" w:rsidR="00101FDE" w:rsidRPr="00550971" w:rsidRDefault="00101FDE" w:rsidP="008F1EE3">
            <w:pPr>
              <w:pStyle w:val="Default"/>
              <w:rPr>
                <w:rFonts w:ascii="Arial" w:hAnsi="Arial" w:cs="Arial"/>
                <w:sz w:val="21"/>
                <w:szCs w:val="21"/>
              </w:rPr>
            </w:pPr>
          </w:p>
          <w:p w14:paraId="6ECDDCD7" w14:textId="47A95CC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Manjša zemljišča z visoko kmetijsko vrednostjo so lahko pomembna za kmetijsko proizvodnjo, kljub temu da ne</w:t>
            </w:r>
          </w:p>
          <w:p w14:paraId="3745E62D" w14:textId="494CC3B5" w:rsidR="00101FDE" w:rsidRPr="00550971" w:rsidRDefault="00101FDE" w:rsidP="008F1EE3">
            <w:pPr>
              <w:autoSpaceDE w:val="0"/>
              <w:autoSpaceDN w:val="0"/>
              <w:adjustRightInd w:val="0"/>
              <w:spacing w:line="240" w:lineRule="auto"/>
              <w:rPr>
                <w:sz w:val="21"/>
                <w:szCs w:val="21"/>
              </w:rPr>
            </w:pPr>
            <w:r w:rsidRPr="00550971">
              <w:rPr>
                <w:sz w:val="21"/>
                <w:szCs w:val="21"/>
                <w:lang w:val="sl-SI"/>
              </w:rPr>
              <w:t>izpolnjujejo teh kriterijev. Preveč rigidno upoštevanje bonitete in velikosti bi lahko izključilo številna pomembna zemljišča iz trajne zaščite.</w:t>
            </w:r>
          </w:p>
          <w:p w14:paraId="1F162B0F" w14:textId="77777777" w:rsidR="00101FDE" w:rsidRPr="00550971" w:rsidRDefault="00101FDE" w:rsidP="008F1EE3">
            <w:pPr>
              <w:pStyle w:val="Default"/>
              <w:rPr>
                <w:rFonts w:ascii="Arial" w:hAnsi="Arial" w:cs="Arial"/>
                <w:sz w:val="21"/>
                <w:szCs w:val="21"/>
              </w:rPr>
            </w:pPr>
          </w:p>
          <w:p w14:paraId="03073EE5" w14:textId="7C5188E9" w:rsidR="00101FDE" w:rsidRDefault="00101FDE" w:rsidP="008F1EE3">
            <w:pPr>
              <w:pStyle w:val="Default"/>
              <w:rPr>
                <w:rFonts w:ascii="Arial" w:hAnsi="Arial" w:cs="Arial"/>
                <w:sz w:val="21"/>
                <w:szCs w:val="21"/>
              </w:rPr>
            </w:pPr>
          </w:p>
          <w:p w14:paraId="72A51B1C" w14:textId="7B149000" w:rsidR="00101FDE" w:rsidRPr="00550971" w:rsidRDefault="00101FDE" w:rsidP="008F1EE3">
            <w:pPr>
              <w:pStyle w:val="Default"/>
              <w:rPr>
                <w:rFonts w:ascii="Arial" w:hAnsi="Arial" w:cs="Arial"/>
                <w:sz w:val="21"/>
                <w:szCs w:val="21"/>
              </w:rPr>
            </w:pPr>
          </w:p>
          <w:p w14:paraId="6FEFA350" w14:textId="77777777" w:rsidR="00101FDE" w:rsidRPr="00550971" w:rsidRDefault="00101FDE" w:rsidP="008F1EE3">
            <w:pPr>
              <w:pStyle w:val="Default"/>
              <w:rPr>
                <w:rFonts w:ascii="Arial" w:hAnsi="Arial" w:cs="Arial"/>
                <w:sz w:val="21"/>
                <w:szCs w:val="21"/>
              </w:rPr>
            </w:pPr>
          </w:p>
          <w:p w14:paraId="113768E8" w14:textId="77777777" w:rsidR="00101FDE" w:rsidRPr="00550971" w:rsidRDefault="00101FDE" w:rsidP="008F1EE3">
            <w:pPr>
              <w:pStyle w:val="Default"/>
              <w:rPr>
                <w:rFonts w:ascii="Arial" w:hAnsi="Arial" w:cs="Arial"/>
                <w:sz w:val="21"/>
                <w:szCs w:val="21"/>
              </w:rPr>
            </w:pPr>
          </w:p>
          <w:p w14:paraId="0F34BACB" w14:textId="77777777" w:rsidR="00101FDE" w:rsidRPr="00550971" w:rsidRDefault="00101FDE" w:rsidP="008F1EE3">
            <w:pPr>
              <w:pStyle w:val="Default"/>
              <w:rPr>
                <w:rFonts w:ascii="Arial" w:hAnsi="Arial" w:cs="Arial"/>
                <w:sz w:val="21"/>
                <w:szCs w:val="21"/>
              </w:rPr>
            </w:pPr>
          </w:p>
          <w:p w14:paraId="04E37FF1" w14:textId="77777777" w:rsidR="00101FDE" w:rsidRPr="00550971" w:rsidRDefault="00101FDE" w:rsidP="008F1EE3">
            <w:pPr>
              <w:pStyle w:val="Default"/>
              <w:rPr>
                <w:rFonts w:ascii="Arial" w:hAnsi="Arial" w:cs="Arial"/>
                <w:sz w:val="21"/>
                <w:szCs w:val="21"/>
              </w:rPr>
            </w:pPr>
          </w:p>
          <w:p w14:paraId="7B6D5752"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Nesmiselno ponovno navajanje pogojev.</w:t>
            </w:r>
          </w:p>
          <w:p w14:paraId="402A0BFD" w14:textId="77777777" w:rsidR="00101FDE" w:rsidRPr="00550971" w:rsidRDefault="00101FDE" w:rsidP="008F1EE3">
            <w:pPr>
              <w:pStyle w:val="Default"/>
              <w:rPr>
                <w:rFonts w:ascii="Arial" w:hAnsi="Arial" w:cs="Arial"/>
                <w:sz w:val="21"/>
                <w:szCs w:val="21"/>
              </w:rPr>
            </w:pPr>
          </w:p>
          <w:p w14:paraId="240D442D" w14:textId="77777777" w:rsidR="00101FDE" w:rsidRPr="00550971" w:rsidRDefault="00101FDE" w:rsidP="008F1EE3">
            <w:pPr>
              <w:pStyle w:val="Default"/>
              <w:rPr>
                <w:rFonts w:ascii="Arial" w:hAnsi="Arial" w:cs="Arial"/>
                <w:sz w:val="21"/>
                <w:szCs w:val="21"/>
              </w:rPr>
            </w:pPr>
          </w:p>
          <w:p w14:paraId="2CDF9BF3" w14:textId="77777777" w:rsidR="00101FDE" w:rsidRPr="00550971" w:rsidRDefault="00101FDE" w:rsidP="008F1EE3">
            <w:pPr>
              <w:pStyle w:val="Default"/>
              <w:rPr>
                <w:rFonts w:ascii="Arial" w:hAnsi="Arial" w:cs="Arial"/>
                <w:sz w:val="21"/>
                <w:szCs w:val="21"/>
              </w:rPr>
            </w:pPr>
          </w:p>
          <w:p w14:paraId="41BB5B52" w14:textId="77777777" w:rsidR="00101FDE" w:rsidRPr="00550971" w:rsidRDefault="00101FDE" w:rsidP="008F1EE3">
            <w:pPr>
              <w:pStyle w:val="Default"/>
              <w:rPr>
                <w:rFonts w:ascii="Arial" w:hAnsi="Arial" w:cs="Arial"/>
                <w:sz w:val="21"/>
                <w:szCs w:val="21"/>
              </w:rPr>
            </w:pPr>
          </w:p>
          <w:p w14:paraId="025A754F" w14:textId="2DC2B968" w:rsidR="00101FDE" w:rsidRDefault="00101FDE" w:rsidP="008F1EE3">
            <w:pPr>
              <w:pStyle w:val="Default"/>
              <w:rPr>
                <w:rFonts w:ascii="Arial" w:hAnsi="Arial" w:cs="Arial"/>
                <w:sz w:val="21"/>
                <w:szCs w:val="21"/>
              </w:rPr>
            </w:pPr>
          </w:p>
          <w:p w14:paraId="224F8C6C" w14:textId="77777777" w:rsidR="00101FDE" w:rsidRPr="00550971" w:rsidRDefault="00101FDE" w:rsidP="008F1EE3">
            <w:pPr>
              <w:pStyle w:val="Default"/>
              <w:rPr>
                <w:rFonts w:ascii="Arial" w:hAnsi="Arial" w:cs="Arial"/>
                <w:sz w:val="21"/>
                <w:szCs w:val="21"/>
              </w:rPr>
            </w:pPr>
          </w:p>
          <w:p w14:paraId="05929B7F" w14:textId="77777777" w:rsidR="00101FDE" w:rsidRPr="00550971" w:rsidRDefault="00101FDE" w:rsidP="008F1EE3">
            <w:pPr>
              <w:pStyle w:val="Default"/>
              <w:rPr>
                <w:rFonts w:ascii="Arial" w:hAnsi="Arial" w:cs="Arial"/>
                <w:sz w:val="21"/>
                <w:szCs w:val="21"/>
              </w:rPr>
            </w:pPr>
          </w:p>
          <w:p w14:paraId="6F146264" w14:textId="77777777" w:rsidR="00101FDE" w:rsidRPr="00550971" w:rsidRDefault="00101FDE" w:rsidP="008F1EE3">
            <w:pPr>
              <w:pStyle w:val="Default"/>
              <w:rPr>
                <w:rFonts w:ascii="Arial" w:hAnsi="Arial" w:cs="Arial"/>
                <w:sz w:val="21"/>
                <w:szCs w:val="21"/>
              </w:rPr>
            </w:pPr>
          </w:p>
          <w:p w14:paraId="7BDDFEDC" w14:textId="5D5BDA19" w:rsidR="00101FDE" w:rsidRDefault="00101FDE" w:rsidP="008F1EE3">
            <w:pPr>
              <w:autoSpaceDE w:val="0"/>
              <w:autoSpaceDN w:val="0"/>
              <w:adjustRightInd w:val="0"/>
              <w:spacing w:line="240" w:lineRule="auto"/>
              <w:rPr>
                <w:sz w:val="21"/>
                <w:szCs w:val="21"/>
                <w:lang w:val="sl-SI"/>
              </w:rPr>
            </w:pPr>
            <w:r w:rsidRPr="00A22AAD">
              <w:rPr>
                <w:sz w:val="21"/>
                <w:szCs w:val="21"/>
                <w:lang w:val="sl-SI"/>
              </w:rPr>
              <w:t>Če bo ministrstvo pripravilo strokovno podlago za območje celotne države in jo redno vsako leto posodabljalo, katero verzijo strokovne podlage bo morala lokalna skupnost upoštevati pri pripravi OPN? V času postopka priprave (SD) OPN se bo najverjetneje zgodilo več posodobitev te strokovne podlage.</w:t>
            </w:r>
          </w:p>
          <w:p w14:paraId="49A7AAA3" w14:textId="4049FB6B" w:rsidR="00101FDE" w:rsidRPr="00550971" w:rsidRDefault="00101FDE" w:rsidP="008F1EE3">
            <w:pPr>
              <w:autoSpaceDE w:val="0"/>
              <w:autoSpaceDN w:val="0"/>
              <w:adjustRightInd w:val="0"/>
              <w:spacing w:line="240" w:lineRule="auto"/>
              <w:rPr>
                <w:sz w:val="21"/>
                <w:szCs w:val="21"/>
                <w:lang w:val="sl-SI"/>
              </w:rPr>
            </w:pPr>
          </w:p>
          <w:p w14:paraId="713F074B" w14:textId="21E20EC0"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Kaj se zgodi, če lokalna skupnost tega ne stori? Glede na to, da priprava OPN traja zelo dolgo (več let) in da se bo določitev TVKZ lahko vključila šele v prvo spremembo OPN po uveljavitvi tega zakona, je zelo verjetno, da ta rok ne bo mogel biti izpolnjen.</w:t>
            </w:r>
          </w:p>
          <w:p w14:paraId="34FB540C" w14:textId="77777777" w:rsidR="00101FDE" w:rsidRPr="00550971" w:rsidRDefault="00101FDE" w:rsidP="008F1EE3">
            <w:pPr>
              <w:autoSpaceDE w:val="0"/>
              <w:autoSpaceDN w:val="0"/>
              <w:adjustRightInd w:val="0"/>
              <w:spacing w:line="240" w:lineRule="auto"/>
              <w:rPr>
                <w:sz w:val="21"/>
                <w:szCs w:val="21"/>
              </w:rPr>
            </w:pPr>
          </w:p>
          <w:p w14:paraId="5D0DA231" w14:textId="7C0F8E96" w:rsidR="00101FDE" w:rsidRPr="00550971" w:rsidRDefault="00101FDE" w:rsidP="008F1EE3">
            <w:pPr>
              <w:pStyle w:val="Default"/>
              <w:rPr>
                <w:rFonts w:ascii="Arial" w:hAnsi="Arial" w:cs="Arial"/>
                <w:sz w:val="21"/>
                <w:szCs w:val="21"/>
              </w:rPr>
            </w:pPr>
          </w:p>
        </w:tc>
        <w:tc>
          <w:tcPr>
            <w:tcW w:w="5103" w:type="dxa"/>
            <w:tcMar>
              <w:top w:w="100" w:type="dxa"/>
              <w:left w:w="100" w:type="dxa"/>
              <w:bottom w:w="100" w:type="dxa"/>
              <w:right w:w="100" w:type="dxa"/>
            </w:tcMar>
          </w:tcPr>
          <w:p w14:paraId="066F693E" w14:textId="77777777" w:rsidR="00101FDE" w:rsidRPr="00B26F7B" w:rsidRDefault="00101FDE" w:rsidP="008F1EE3">
            <w:pPr>
              <w:pStyle w:val="Default"/>
              <w:rPr>
                <w:rFonts w:ascii="Arial" w:hAnsi="Arial" w:cs="Arial"/>
                <w:color w:val="2C3639"/>
                <w:sz w:val="21"/>
                <w:szCs w:val="21"/>
              </w:rPr>
            </w:pPr>
            <w:r w:rsidRPr="00B26F7B">
              <w:rPr>
                <w:rFonts w:ascii="Arial" w:hAnsi="Arial" w:cs="Arial"/>
                <w:color w:val="2C3639"/>
                <w:sz w:val="21"/>
                <w:szCs w:val="21"/>
              </w:rPr>
              <w:t>Odpravi naj se podvajanje.</w:t>
            </w:r>
          </w:p>
          <w:p w14:paraId="5BD07C41" w14:textId="77777777" w:rsidR="00101FDE" w:rsidRPr="00B26F7B" w:rsidRDefault="00101FDE" w:rsidP="008F1EE3">
            <w:pPr>
              <w:pStyle w:val="Default"/>
              <w:rPr>
                <w:rFonts w:ascii="Arial" w:hAnsi="Arial" w:cs="Arial"/>
                <w:color w:val="2C3639"/>
                <w:sz w:val="21"/>
                <w:szCs w:val="21"/>
              </w:rPr>
            </w:pPr>
          </w:p>
          <w:p w14:paraId="533432CF" w14:textId="77777777" w:rsidR="00101FDE" w:rsidRPr="00B26F7B" w:rsidRDefault="00101FDE" w:rsidP="008F1EE3">
            <w:pPr>
              <w:autoSpaceDE w:val="0"/>
              <w:autoSpaceDN w:val="0"/>
              <w:adjustRightInd w:val="0"/>
              <w:spacing w:line="240" w:lineRule="auto"/>
              <w:rPr>
                <w:sz w:val="21"/>
                <w:szCs w:val="21"/>
                <w:lang w:val="sl-SI"/>
              </w:rPr>
            </w:pPr>
            <w:r w:rsidRPr="00B26F7B">
              <w:rPr>
                <w:sz w:val="21"/>
                <w:szCs w:val="21"/>
                <w:lang w:val="sl-SI"/>
              </w:rPr>
              <w:t>1. Kriteriji za izločitev območij iz trajne zaščite</w:t>
            </w:r>
          </w:p>
          <w:p w14:paraId="7E1ADE1A" w14:textId="358BF5C7" w:rsidR="00101FDE" w:rsidRPr="00B26F7B" w:rsidRDefault="00101FDE" w:rsidP="008F1EE3">
            <w:pPr>
              <w:autoSpaceDE w:val="0"/>
              <w:autoSpaceDN w:val="0"/>
              <w:adjustRightInd w:val="0"/>
              <w:spacing w:line="240" w:lineRule="auto"/>
              <w:rPr>
                <w:sz w:val="21"/>
                <w:szCs w:val="21"/>
                <w:lang w:val="sl-SI"/>
              </w:rPr>
            </w:pPr>
            <w:r w:rsidRPr="00B26F7B">
              <w:rPr>
                <w:sz w:val="21"/>
                <w:szCs w:val="21"/>
                <w:lang w:val="sl-SI"/>
              </w:rPr>
              <w:t>Seznam izjem (a, b, c) za izločitev območij iz trajne zaščite vključuje preveč širok spekter, kar bi lahko pomenilo, da bodo obsežna območja izključena iz trajne zaščite, kljub temu da so pomembna za kmetijsko dejavnost.</w:t>
            </w:r>
          </w:p>
          <w:p w14:paraId="36290684" w14:textId="3933FFD9" w:rsidR="00101FDE" w:rsidRPr="00B26F7B" w:rsidRDefault="00101FDE" w:rsidP="008F1EE3">
            <w:pPr>
              <w:autoSpaceDE w:val="0"/>
              <w:autoSpaceDN w:val="0"/>
              <w:adjustRightInd w:val="0"/>
              <w:spacing w:line="240" w:lineRule="auto"/>
              <w:rPr>
                <w:sz w:val="21"/>
                <w:szCs w:val="21"/>
                <w:lang w:val="sl-SI"/>
              </w:rPr>
            </w:pPr>
            <w:r w:rsidRPr="00B26F7B">
              <w:rPr>
                <w:sz w:val="21"/>
                <w:szCs w:val="21"/>
                <w:lang w:val="sl-SI"/>
              </w:rPr>
              <w:t>V točki a) in b) bi bilo smiselno dodati dodatne omejitve, ki bi omogočile natančnejšo oceno, kdaj je izločitev območja upravičena. Na primer:</w:t>
            </w:r>
          </w:p>
          <w:p w14:paraId="1AED5130" w14:textId="49122708" w:rsidR="00101FDE" w:rsidRPr="00B26F7B" w:rsidRDefault="00101FDE" w:rsidP="008F1EE3">
            <w:pPr>
              <w:autoSpaceDE w:val="0"/>
              <w:autoSpaceDN w:val="0"/>
              <w:adjustRightInd w:val="0"/>
              <w:spacing w:line="240" w:lineRule="auto"/>
              <w:rPr>
                <w:sz w:val="21"/>
                <w:szCs w:val="21"/>
                <w:lang w:val="sl-SI"/>
              </w:rPr>
            </w:pPr>
            <w:r w:rsidRPr="00B26F7B">
              <w:rPr>
                <w:sz w:val="21"/>
                <w:szCs w:val="21"/>
                <w:lang w:val="sl-SI"/>
              </w:rPr>
              <w:t>„a) območja zajetij in najožja vodovarstvena območja, ki so določena v skladu s predpisi, ki urejajo področje voda, razen če so ta območja primerna za kmetijsko rabo z varstvenimi ukrepi;</w:t>
            </w:r>
          </w:p>
          <w:p w14:paraId="6F1B656F" w14:textId="437162D7" w:rsidR="00101FDE" w:rsidRPr="00550971" w:rsidRDefault="00101FDE" w:rsidP="008F1EE3">
            <w:pPr>
              <w:autoSpaceDE w:val="0"/>
              <w:autoSpaceDN w:val="0"/>
              <w:adjustRightInd w:val="0"/>
              <w:spacing w:line="240" w:lineRule="auto"/>
              <w:rPr>
                <w:sz w:val="21"/>
                <w:szCs w:val="21"/>
                <w:lang w:val="sl-SI"/>
              </w:rPr>
            </w:pPr>
            <w:r w:rsidRPr="00B26F7B">
              <w:rPr>
                <w:sz w:val="21"/>
                <w:szCs w:val="21"/>
                <w:lang w:val="sl-SI"/>
              </w:rPr>
              <w:t>b) območja državnih prostorskih načrtov za ceste in železnice, če je študija variant s predlogom najustreznejše variante prostorske ureditve državnega pomena že izdelana, in če za predlagana območja ni mogoče zagotoviti nadomestne kmetijske rabe na drugih zemljiščih.“</w:t>
            </w:r>
          </w:p>
          <w:p w14:paraId="5A3220B8" w14:textId="501E2269" w:rsidR="00101FDE" w:rsidRPr="00550971" w:rsidRDefault="00101FDE" w:rsidP="008F1EE3">
            <w:pPr>
              <w:autoSpaceDE w:val="0"/>
              <w:autoSpaceDN w:val="0"/>
              <w:adjustRightInd w:val="0"/>
              <w:spacing w:line="240" w:lineRule="auto"/>
              <w:rPr>
                <w:sz w:val="21"/>
                <w:szCs w:val="21"/>
                <w:lang w:val="sl-SI"/>
              </w:rPr>
            </w:pPr>
          </w:p>
          <w:p w14:paraId="2F1B01BE" w14:textId="77777777" w:rsidR="00101FDE" w:rsidRPr="00550971" w:rsidRDefault="00101FDE" w:rsidP="008F1EE3">
            <w:pPr>
              <w:autoSpaceDE w:val="0"/>
              <w:autoSpaceDN w:val="0"/>
              <w:adjustRightInd w:val="0"/>
              <w:spacing w:line="240" w:lineRule="auto"/>
              <w:rPr>
                <w:sz w:val="21"/>
                <w:szCs w:val="21"/>
                <w:lang w:val="sl-SI"/>
              </w:rPr>
            </w:pPr>
          </w:p>
          <w:p w14:paraId="090F4212"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2. Boniteta in velikost območij za trajno zaščito</w:t>
            </w:r>
          </w:p>
          <w:p w14:paraId="0B076C59" w14:textId="3F99581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Bonitetna meja 35 točk in minimalna velikost 0,5 ha sta določeni brez dodatnih pogojev, ki bi omogočili bolj fleksibilno obravnavo manjših zemljišč, ki imajo visoko kmetijsko vrednost, a ne dosežejo omenjene velikosti ali bonitete.</w:t>
            </w:r>
          </w:p>
          <w:p w14:paraId="5A5DCDB4" w14:textId="0050A23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Določitev bonitete in velikosti naj vključuje izjemo za posebna območja, kjer so lokalno kmetijsko pomembna zemljišča, ki pa ne dosegajo zgornjih pragov. Na primer:</w:t>
            </w:r>
          </w:p>
          <w:p w14:paraId="0793E074"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če gre za zemljišča, ki so kljub manjšim dimenzijam ali nižji boniteti ključna za kmetijsko proizvodnjo v lokalnem okolju (npr. zaradi specifičnih pogojev rabe ali rastišč).“</w:t>
            </w:r>
          </w:p>
          <w:p w14:paraId="2C1B1B07" w14:textId="77777777" w:rsidR="00101FDE" w:rsidRPr="00550971" w:rsidRDefault="00101FDE" w:rsidP="008F1EE3">
            <w:pPr>
              <w:autoSpaceDE w:val="0"/>
              <w:autoSpaceDN w:val="0"/>
              <w:adjustRightInd w:val="0"/>
              <w:spacing w:line="240" w:lineRule="auto"/>
              <w:rPr>
                <w:sz w:val="21"/>
                <w:szCs w:val="21"/>
                <w:lang w:val="sl-SI"/>
              </w:rPr>
            </w:pPr>
          </w:p>
          <w:p w14:paraId="31904EA6"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Odstavek naj se briše in se ga nadomesti z novim, ki se glasi: »Vsa zemljišča, ki ne izpolnjujejo pogojev za določitev v območje TVKZ so ostala kmetijska zemljišča.«</w:t>
            </w:r>
          </w:p>
          <w:p w14:paraId="33B6F61C" w14:textId="77777777" w:rsidR="00101FDE" w:rsidRPr="00550971" w:rsidRDefault="00101FDE" w:rsidP="008F1EE3">
            <w:pPr>
              <w:autoSpaceDE w:val="0"/>
              <w:autoSpaceDN w:val="0"/>
              <w:adjustRightInd w:val="0"/>
              <w:spacing w:line="240" w:lineRule="auto"/>
              <w:rPr>
                <w:sz w:val="21"/>
                <w:szCs w:val="21"/>
                <w:lang w:val="sl-SI"/>
              </w:rPr>
            </w:pPr>
          </w:p>
          <w:p w14:paraId="3088240C" w14:textId="77777777" w:rsidR="00101FDE" w:rsidRPr="00550971" w:rsidRDefault="00101FDE" w:rsidP="008F1EE3">
            <w:pPr>
              <w:autoSpaceDE w:val="0"/>
              <w:autoSpaceDN w:val="0"/>
              <w:adjustRightInd w:val="0"/>
              <w:spacing w:line="240" w:lineRule="auto"/>
              <w:rPr>
                <w:sz w:val="21"/>
                <w:szCs w:val="21"/>
                <w:lang w:val="sl-SI"/>
              </w:rPr>
            </w:pPr>
          </w:p>
          <w:p w14:paraId="13F939EB" w14:textId="77777777" w:rsidR="00101FDE" w:rsidRPr="00550971" w:rsidRDefault="00101FDE" w:rsidP="008F1EE3">
            <w:pPr>
              <w:autoSpaceDE w:val="0"/>
              <w:autoSpaceDN w:val="0"/>
              <w:adjustRightInd w:val="0"/>
              <w:spacing w:line="240" w:lineRule="auto"/>
              <w:rPr>
                <w:sz w:val="21"/>
                <w:szCs w:val="21"/>
                <w:lang w:val="sl-SI"/>
              </w:rPr>
            </w:pPr>
          </w:p>
          <w:p w14:paraId="5124AAB0" w14:textId="77777777" w:rsidR="00101FDE" w:rsidRPr="00550971" w:rsidRDefault="00101FDE" w:rsidP="008F1EE3">
            <w:pPr>
              <w:autoSpaceDE w:val="0"/>
              <w:autoSpaceDN w:val="0"/>
              <w:adjustRightInd w:val="0"/>
              <w:spacing w:line="240" w:lineRule="auto"/>
              <w:rPr>
                <w:sz w:val="21"/>
                <w:szCs w:val="21"/>
                <w:lang w:val="sl-SI"/>
              </w:rPr>
            </w:pPr>
          </w:p>
          <w:p w14:paraId="6F1427CF" w14:textId="5B2FBAF8" w:rsidR="00101FDE" w:rsidRPr="00550971" w:rsidRDefault="00101FDE" w:rsidP="008F1EE3">
            <w:pPr>
              <w:autoSpaceDE w:val="0"/>
              <w:autoSpaceDN w:val="0"/>
              <w:adjustRightInd w:val="0"/>
              <w:spacing w:line="240" w:lineRule="auto"/>
              <w:rPr>
                <w:color w:val="2C3639"/>
                <w:sz w:val="21"/>
                <w:szCs w:val="21"/>
              </w:rPr>
            </w:pPr>
          </w:p>
        </w:tc>
        <w:tc>
          <w:tcPr>
            <w:tcW w:w="1701" w:type="dxa"/>
          </w:tcPr>
          <w:p w14:paraId="33F14BAE" w14:textId="277CEFEF"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4D357D28" w14:textId="66570CF1" w:rsidR="00101FDE" w:rsidRPr="00101FDE" w:rsidRDefault="00101FDE" w:rsidP="00B26F7B">
            <w:pPr>
              <w:pStyle w:val="Naslov1"/>
              <w:shd w:val="clear" w:color="auto" w:fill="FFFFFF"/>
              <w:spacing w:before="0" w:after="0"/>
              <w:rPr>
                <w:sz w:val="21"/>
                <w:szCs w:val="21"/>
              </w:rPr>
            </w:pPr>
            <w:r w:rsidRPr="00101FDE">
              <w:rPr>
                <w:sz w:val="21"/>
                <w:szCs w:val="21"/>
              </w:rPr>
              <w:t xml:space="preserve">Pripomba ne bo upoštevana. Vse izločitve se povzemajo po obstoječi ureditvi, ki je določena v </w:t>
            </w:r>
            <w:r w:rsidRPr="00101FDE">
              <w:rPr>
                <w:i/>
                <w:sz w:val="21"/>
                <w:szCs w:val="21"/>
              </w:rPr>
              <w:t>Pravilniku o določitvi podrobnejših pogojih za določitev predloga območij trajno varovanih kmetijskih zemljišč ter o podrobnejši vsebini strokovnih podlag s področja kmetijstva</w:t>
            </w:r>
          </w:p>
          <w:p w14:paraId="246B3BB4" w14:textId="05CBC1A9" w:rsidR="00101FDE" w:rsidRPr="00101FDE" w:rsidRDefault="00101FDE" w:rsidP="008F1EE3">
            <w:pPr>
              <w:widowControl w:val="0"/>
              <w:spacing w:line="240" w:lineRule="auto"/>
              <w:rPr>
                <w:sz w:val="21"/>
                <w:szCs w:val="21"/>
              </w:rPr>
            </w:pPr>
          </w:p>
          <w:p w14:paraId="3CA6F50F" w14:textId="77777777" w:rsidR="00101FDE" w:rsidRPr="00101FDE" w:rsidRDefault="00101FDE" w:rsidP="008F1EE3">
            <w:pPr>
              <w:widowControl w:val="0"/>
              <w:spacing w:line="240" w:lineRule="auto"/>
              <w:rPr>
                <w:sz w:val="21"/>
                <w:szCs w:val="21"/>
              </w:rPr>
            </w:pPr>
          </w:p>
          <w:p w14:paraId="307B2D0F" w14:textId="77777777" w:rsidR="00101FDE" w:rsidRPr="00101FDE" w:rsidRDefault="00101FDE" w:rsidP="008F1EE3">
            <w:pPr>
              <w:widowControl w:val="0"/>
              <w:spacing w:line="240" w:lineRule="auto"/>
              <w:rPr>
                <w:sz w:val="21"/>
                <w:szCs w:val="21"/>
              </w:rPr>
            </w:pPr>
          </w:p>
          <w:p w14:paraId="2BA19D00" w14:textId="77777777" w:rsidR="00101FDE" w:rsidRPr="00101FDE" w:rsidRDefault="00101FDE" w:rsidP="008F1EE3">
            <w:pPr>
              <w:widowControl w:val="0"/>
              <w:spacing w:line="240" w:lineRule="auto"/>
              <w:rPr>
                <w:sz w:val="21"/>
                <w:szCs w:val="21"/>
              </w:rPr>
            </w:pPr>
          </w:p>
          <w:p w14:paraId="07E04935" w14:textId="77777777" w:rsidR="00101FDE" w:rsidRPr="00101FDE" w:rsidRDefault="00101FDE" w:rsidP="008F1EE3">
            <w:pPr>
              <w:widowControl w:val="0"/>
              <w:spacing w:line="240" w:lineRule="auto"/>
              <w:rPr>
                <w:sz w:val="21"/>
                <w:szCs w:val="21"/>
              </w:rPr>
            </w:pPr>
          </w:p>
          <w:p w14:paraId="64A37350" w14:textId="77777777" w:rsidR="00101FDE" w:rsidRPr="00101FDE" w:rsidRDefault="00101FDE" w:rsidP="008F1EE3">
            <w:pPr>
              <w:widowControl w:val="0"/>
              <w:spacing w:line="240" w:lineRule="auto"/>
              <w:rPr>
                <w:sz w:val="21"/>
                <w:szCs w:val="21"/>
              </w:rPr>
            </w:pPr>
          </w:p>
          <w:p w14:paraId="3BBBED5F" w14:textId="77777777" w:rsidR="00101FDE" w:rsidRPr="00101FDE" w:rsidRDefault="00101FDE" w:rsidP="008F1EE3">
            <w:pPr>
              <w:widowControl w:val="0"/>
              <w:spacing w:line="240" w:lineRule="auto"/>
              <w:rPr>
                <w:sz w:val="21"/>
                <w:szCs w:val="21"/>
              </w:rPr>
            </w:pPr>
          </w:p>
          <w:p w14:paraId="45814019" w14:textId="77777777" w:rsidR="00101FDE" w:rsidRPr="00101FDE" w:rsidRDefault="00101FDE" w:rsidP="008F1EE3">
            <w:pPr>
              <w:widowControl w:val="0"/>
              <w:spacing w:line="240" w:lineRule="auto"/>
              <w:rPr>
                <w:sz w:val="21"/>
                <w:szCs w:val="21"/>
              </w:rPr>
            </w:pPr>
          </w:p>
          <w:p w14:paraId="4355CBB1" w14:textId="77777777" w:rsidR="00101FDE" w:rsidRPr="00101FDE" w:rsidRDefault="00101FDE" w:rsidP="008F1EE3">
            <w:pPr>
              <w:widowControl w:val="0"/>
              <w:spacing w:line="240" w:lineRule="auto"/>
              <w:rPr>
                <w:sz w:val="21"/>
                <w:szCs w:val="21"/>
              </w:rPr>
            </w:pPr>
          </w:p>
          <w:p w14:paraId="1D00635F" w14:textId="77777777" w:rsidR="00101FDE" w:rsidRPr="00101FDE" w:rsidRDefault="00101FDE" w:rsidP="008F1EE3">
            <w:pPr>
              <w:widowControl w:val="0"/>
              <w:spacing w:line="240" w:lineRule="auto"/>
              <w:rPr>
                <w:sz w:val="21"/>
                <w:szCs w:val="21"/>
              </w:rPr>
            </w:pPr>
          </w:p>
          <w:p w14:paraId="14716EFD" w14:textId="77777777" w:rsidR="00101FDE" w:rsidRPr="00101FDE" w:rsidRDefault="00101FDE" w:rsidP="008F1EE3">
            <w:pPr>
              <w:widowControl w:val="0"/>
              <w:spacing w:line="240" w:lineRule="auto"/>
              <w:rPr>
                <w:sz w:val="21"/>
                <w:szCs w:val="21"/>
              </w:rPr>
            </w:pPr>
          </w:p>
          <w:p w14:paraId="0BE9626F" w14:textId="77777777" w:rsidR="00101FDE" w:rsidRPr="00101FDE" w:rsidRDefault="00101FDE" w:rsidP="008F1EE3">
            <w:pPr>
              <w:widowControl w:val="0"/>
              <w:spacing w:line="240" w:lineRule="auto"/>
              <w:rPr>
                <w:sz w:val="21"/>
                <w:szCs w:val="21"/>
              </w:rPr>
            </w:pPr>
          </w:p>
          <w:p w14:paraId="4CBBB042" w14:textId="77777777" w:rsidR="00101FDE" w:rsidRPr="00101FDE" w:rsidRDefault="00101FDE" w:rsidP="008F1EE3">
            <w:pPr>
              <w:widowControl w:val="0"/>
              <w:spacing w:line="240" w:lineRule="auto"/>
              <w:rPr>
                <w:sz w:val="21"/>
                <w:szCs w:val="21"/>
              </w:rPr>
            </w:pPr>
          </w:p>
          <w:p w14:paraId="6F8F3C09" w14:textId="77777777" w:rsidR="00101FDE" w:rsidRPr="00101FDE" w:rsidRDefault="00101FDE" w:rsidP="008F1EE3">
            <w:pPr>
              <w:widowControl w:val="0"/>
              <w:spacing w:line="240" w:lineRule="auto"/>
              <w:rPr>
                <w:sz w:val="21"/>
                <w:szCs w:val="21"/>
              </w:rPr>
            </w:pPr>
          </w:p>
          <w:p w14:paraId="27337E96" w14:textId="77777777" w:rsidR="00101FDE" w:rsidRPr="00101FDE" w:rsidRDefault="00101FDE" w:rsidP="008F1EE3">
            <w:pPr>
              <w:widowControl w:val="0"/>
              <w:spacing w:line="240" w:lineRule="auto"/>
              <w:rPr>
                <w:sz w:val="21"/>
                <w:szCs w:val="21"/>
              </w:rPr>
            </w:pPr>
          </w:p>
          <w:p w14:paraId="68363DEE" w14:textId="77777777" w:rsidR="00101FDE" w:rsidRPr="00101FDE" w:rsidRDefault="00101FDE" w:rsidP="008F1EE3">
            <w:pPr>
              <w:widowControl w:val="0"/>
              <w:spacing w:line="240" w:lineRule="auto"/>
              <w:rPr>
                <w:sz w:val="21"/>
                <w:szCs w:val="21"/>
              </w:rPr>
            </w:pPr>
          </w:p>
          <w:p w14:paraId="4F2E779C" w14:textId="77777777" w:rsidR="00101FDE" w:rsidRPr="00101FDE" w:rsidRDefault="00101FDE" w:rsidP="008F1EE3">
            <w:pPr>
              <w:widowControl w:val="0"/>
              <w:spacing w:line="240" w:lineRule="auto"/>
              <w:rPr>
                <w:sz w:val="21"/>
                <w:szCs w:val="21"/>
              </w:rPr>
            </w:pPr>
          </w:p>
          <w:p w14:paraId="1E31E598" w14:textId="77777777" w:rsidR="00101FDE" w:rsidRPr="00101FDE" w:rsidRDefault="00101FDE" w:rsidP="008F1EE3">
            <w:pPr>
              <w:widowControl w:val="0"/>
              <w:spacing w:line="240" w:lineRule="auto"/>
              <w:rPr>
                <w:sz w:val="21"/>
                <w:szCs w:val="21"/>
              </w:rPr>
            </w:pPr>
          </w:p>
          <w:p w14:paraId="59272B6E" w14:textId="77777777" w:rsidR="00101FDE" w:rsidRPr="00101FDE" w:rsidRDefault="00101FDE" w:rsidP="008F1EE3">
            <w:pPr>
              <w:widowControl w:val="0"/>
              <w:spacing w:line="240" w:lineRule="auto"/>
              <w:rPr>
                <w:sz w:val="21"/>
                <w:szCs w:val="21"/>
              </w:rPr>
            </w:pPr>
          </w:p>
          <w:p w14:paraId="37DE9C90" w14:textId="77777777" w:rsidR="00101FDE" w:rsidRPr="00101FDE" w:rsidRDefault="00101FDE" w:rsidP="008F1EE3">
            <w:pPr>
              <w:widowControl w:val="0"/>
              <w:spacing w:line="240" w:lineRule="auto"/>
              <w:rPr>
                <w:sz w:val="21"/>
                <w:szCs w:val="21"/>
              </w:rPr>
            </w:pPr>
          </w:p>
          <w:p w14:paraId="7AAF3D29" w14:textId="77777777" w:rsidR="00101FDE" w:rsidRPr="00101FDE" w:rsidRDefault="00101FDE" w:rsidP="008F1EE3">
            <w:pPr>
              <w:widowControl w:val="0"/>
              <w:spacing w:line="240" w:lineRule="auto"/>
              <w:rPr>
                <w:sz w:val="21"/>
                <w:szCs w:val="21"/>
              </w:rPr>
            </w:pPr>
          </w:p>
          <w:p w14:paraId="6DA920AA" w14:textId="77777777" w:rsidR="00101FDE" w:rsidRPr="00101FDE" w:rsidRDefault="00101FDE" w:rsidP="008F1EE3">
            <w:pPr>
              <w:widowControl w:val="0"/>
              <w:spacing w:line="240" w:lineRule="auto"/>
              <w:rPr>
                <w:sz w:val="21"/>
                <w:szCs w:val="21"/>
              </w:rPr>
            </w:pPr>
          </w:p>
          <w:p w14:paraId="5D8F12AF" w14:textId="77777777" w:rsidR="00101FDE" w:rsidRPr="00101FDE" w:rsidRDefault="00101FDE" w:rsidP="008F1EE3">
            <w:pPr>
              <w:widowControl w:val="0"/>
              <w:spacing w:line="240" w:lineRule="auto"/>
              <w:rPr>
                <w:sz w:val="21"/>
                <w:szCs w:val="21"/>
              </w:rPr>
            </w:pPr>
          </w:p>
          <w:p w14:paraId="191C20A6" w14:textId="77777777" w:rsidR="00101FDE" w:rsidRPr="00101FDE" w:rsidRDefault="00101FDE" w:rsidP="008F1EE3">
            <w:pPr>
              <w:widowControl w:val="0"/>
              <w:spacing w:line="240" w:lineRule="auto"/>
              <w:rPr>
                <w:sz w:val="21"/>
                <w:szCs w:val="21"/>
              </w:rPr>
            </w:pPr>
            <w:r w:rsidRPr="00101FDE">
              <w:rPr>
                <w:sz w:val="21"/>
                <w:szCs w:val="21"/>
              </w:rPr>
              <w:t>Ministrstvo pojasnjuje, da zemljišča, ki ne bodo določena kot območja TVKZ, bodo določena kot območja OKZ (ostala kmetijska zemljišča). To še ne pomeni, da se zemljišč OKZ ne bo več varovalo. Tudi ta zemljišča se bo varovalo in sicer tako, da če bodo posegi na njih dopustni, bodo dopustni z izvedbo omilitvenih pogojev.</w:t>
            </w:r>
          </w:p>
          <w:p w14:paraId="020E7062" w14:textId="77777777" w:rsidR="00101FDE" w:rsidRPr="00101FDE" w:rsidRDefault="00101FDE" w:rsidP="008F1EE3">
            <w:pPr>
              <w:widowControl w:val="0"/>
              <w:spacing w:line="240" w:lineRule="auto"/>
              <w:rPr>
                <w:sz w:val="21"/>
                <w:szCs w:val="21"/>
              </w:rPr>
            </w:pPr>
          </w:p>
          <w:p w14:paraId="08F50DC7" w14:textId="77777777" w:rsidR="00101FDE" w:rsidRPr="00101FDE" w:rsidRDefault="00101FDE" w:rsidP="008F1EE3">
            <w:pPr>
              <w:widowControl w:val="0"/>
              <w:spacing w:line="240" w:lineRule="auto"/>
              <w:rPr>
                <w:sz w:val="21"/>
                <w:szCs w:val="21"/>
              </w:rPr>
            </w:pPr>
          </w:p>
          <w:p w14:paraId="5D3DE380" w14:textId="77777777" w:rsidR="00101FDE" w:rsidRPr="00101FDE" w:rsidRDefault="00101FDE" w:rsidP="008F1EE3">
            <w:pPr>
              <w:widowControl w:val="0"/>
              <w:spacing w:line="240" w:lineRule="auto"/>
              <w:rPr>
                <w:sz w:val="21"/>
                <w:szCs w:val="21"/>
              </w:rPr>
            </w:pPr>
          </w:p>
          <w:p w14:paraId="1DDD5DDC" w14:textId="77777777" w:rsidR="00101FDE" w:rsidRPr="00101FDE" w:rsidRDefault="00101FDE" w:rsidP="008F1EE3">
            <w:pPr>
              <w:widowControl w:val="0"/>
              <w:spacing w:line="240" w:lineRule="auto"/>
              <w:rPr>
                <w:sz w:val="21"/>
                <w:szCs w:val="21"/>
              </w:rPr>
            </w:pPr>
          </w:p>
          <w:p w14:paraId="1E35050C" w14:textId="620DC857" w:rsidR="00101FDE" w:rsidRPr="00101FDE" w:rsidRDefault="00101FDE" w:rsidP="008F1EE3">
            <w:pPr>
              <w:widowControl w:val="0"/>
              <w:spacing w:line="240" w:lineRule="auto"/>
              <w:rPr>
                <w:sz w:val="21"/>
                <w:szCs w:val="21"/>
              </w:rPr>
            </w:pPr>
            <w:r w:rsidRPr="00101FDE">
              <w:rPr>
                <w:sz w:val="21"/>
                <w:szCs w:val="21"/>
              </w:rPr>
              <w:t xml:space="preserve">Občina bo pri pripravi gradiva upoštevala strokovno podlago, ki bo na voljo v fazi priprave osnutka OPN in jo ne bo posodabljala do sprejema akta. </w:t>
            </w:r>
          </w:p>
          <w:p w14:paraId="45CB964F" w14:textId="7356229B" w:rsidR="00101FDE" w:rsidRPr="00101FDE" w:rsidRDefault="00101FDE" w:rsidP="008F1EE3">
            <w:pPr>
              <w:widowControl w:val="0"/>
              <w:spacing w:line="240" w:lineRule="auto"/>
              <w:rPr>
                <w:sz w:val="21"/>
                <w:szCs w:val="21"/>
              </w:rPr>
            </w:pPr>
          </w:p>
          <w:p w14:paraId="4A7A83F4" w14:textId="415F7578" w:rsidR="00101FDE" w:rsidRPr="00101FDE" w:rsidRDefault="00101FDE" w:rsidP="008F1EE3">
            <w:pPr>
              <w:widowControl w:val="0"/>
              <w:spacing w:line="240" w:lineRule="auto"/>
              <w:rPr>
                <w:sz w:val="21"/>
                <w:szCs w:val="21"/>
              </w:rPr>
            </w:pPr>
          </w:p>
          <w:p w14:paraId="062A51DE" w14:textId="07626221" w:rsidR="00101FDE" w:rsidRPr="00101FDE" w:rsidRDefault="00101FDE" w:rsidP="008F1EE3">
            <w:pPr>
              <w:widowControl w:val="0"/>
              <w:spacing w:line="240" w:lineRule="auto"/>
              <w:rPr>
                <w:sz w:val="21"/>
                <w:szCs w:val="21"/>
              </w:rPr>
            </w:pPr>
          </w:p>
          <w:p w14:paraId="645B4681" w14:textId="5EC119CE" w:rsidR="00101FDE" w:rsidRPr="00101FDE" w:rsidRDefault="00101FDE" w:rsidP="008F1EE3">
            <w:pPr>
              <w:widowControl w:val="0"/>
              <w:spacing w:line="240" w:lineRule="auto"/>
              <w:rPr>
                <w:sz w:val="21"/>
                <w:szCs w:val="21"/>
              </w:rPr>
            </w:pPr>
          </w:p>
          <w:p w14:paraId="3107DE9C" w14:textId="754CB8C0" w:rsidR="00101FDE" w:rsidRPr="00101FDE" w:rsidRDefault="00101FDE" w:rsidP="008F1EE3">
            <w:pPr>
              <w:widowControl w:val="0"/>
              <w:spacing w:line="240" w:lineRule="auto"/>
              <w:rPr>
                <w:sz w:val="21"/>
                <w:szCs w:val="21"/>
              </w:rPr>
            </w:pPr>
          </w:p>
          <w:p w14:paraId="1B58951D" w14:textId="597B0736" w:rsidR="00101FDE" w:rsidRPr="00101FDE" w:rsidRDefault="00101FDE" w:rsidP="008F1EE3">
            <w:pPr>
              <w:widowControl w:val="0"/>
              <w:spacing w:line="240" w:lineRule="auto"/>
              <w:rPr>
                <w:sz w:val="21"/>
                <w:szCs w:val="21"/>
              </w:rPr>
            </w:pPr>
          </w:p>
          <w:p w14:paraId="5FD08ED0" w14:textId="14A1EB9B" w:rsidR="00101FDE" w:rsidRPr="00101FDE" w:rsidRDefault="00101FDE" w:rsidP="008F1EE3">
            <w:pPr>
              <w:widowControl w:val="0"/>
              <w:spacing w:line="240" w:lineRule="auto"/>
              <w:rPr>
                <w:sz w:val="21"/>
                <w:szCs w:val="21"/>
              </w:rPr>
            </w:pPr>
          </w:p>
          <w:p w14:paraId="22D86417" w14:textId="77777777" w:rsidR="00101FDE" w:rsidRPr="00101FDE" w:rsidRDefault="00101FDE" w:rsidP="008F1EE3">
            <w:pPr>
              <w:widowControl w:val="0"/>
              <w:spacing w:line="240" w:lineRule="auto"/>
              <w:rPr>
                <w:sz w:val="21"/>
                <w:szCs w:val="21"/>
              </w:rPr>
            </w:pPr>
          </w:p>
          <w:p w14:paraId="79CC5774" w14:textId="4BF25438" w:rsidR="00101FDE" w:rsidRPr="00101FDE" w:rsidRDefault="00101FDE" w:rsidP="008F1EE3">
            <w:pPr>
              <w:widowControl w:val="0"/>
              <w:spacing w:line="240" w:lineRule="auto"/>
              <w:rPr>
                <w:sz w:val="21"/>
                <w:szCs w:val="21"/>
              </w:rPr>
            </w:pPr>
          </w:p>
          <w:p w14:paraId="49F70A18" w14:textId="77777777" w:rsidR="00101FDE" w:rsidRPr="00101FDE" w:rsidRDefault="00101FDE" w:rsidP="00A22AAD">
            <w:pPr>
              <w:widowControl w:val="0"/>
              <w:spacing w:line="240" w:lineRule="auto"/>
              <w:jc w:val="both"/>
              <w:rPr>
                <w:sz w:val="21"/>
                <w:szCs w:val="21"/>
              </w:rPr>
            </w:pPr>
            <w:r w:rsidRPr="00101FDE">
              <w:rPr>
                <w:sz w:val="21"/>
                <w:szCs w:val="21"/>
              </w:rPr>
              <w:t>Ta vsebina bo opredeljena v prehodnih določbah.</w:t>
            </w:r>
          </w:p>
          <w:p w14:paraId="2A95CE53" w14:textId="254B238C" w:rsidR="00101FDE" w:rsidRPr="00101FDE" w:rsidRDefault="00101FDE" w:rsidP="00A22AAD">
            <w:pPr>
              <w:widowControl w:val="0"/>
              <w:spacing w:line="240" w:lineRule="auto"/>
              <w:rPr>
                <w:sz w:val="21"/>
                <w:szCs w:val="21"/>
              </w:rPr>
            </w:pPr>
            <w:r w:rsidRPr="00101FDE">
              <w:rPr>
                <w:sz w:val="21"/>
                <w:szCs w:val="21"/>
              </w:rPr>
              <w:t>Zakon ne opredeljuje roka za določitev trajno varovanih kmetijskih zemljišč. Določa pa, da ima lahko lokalna skupnost naenkrat odprt le en postopek spremembe prostorskega akta. S prvim postopkom, ki ga bo lokalna skupnost odprla po uveljavitvi tega zakona, mora lokalna skupnost določiti območja trajno varovanih kmetijskih zemljišč.</w:t>
            </w:r>
          </w:p>
          <w:p w14:paraId="53A5F2FC" w14:textId="77777777" w:rsidR="00101FDE" w:rsidRPr="00101FDE" w:rsidRDefault="00101FDE" w:rsidP="008F1EE3">
            <w:pPr>
              <w:widowControl w:val="0"/>
              <w:spacing w:line="240" w:lineRule="auto"/>
              <w:rPr>
                <w:sz w:val="21"/>
                <w:szCs w:val="21"/>
              </w:rPr>
            </w:pPr>
          </w:p>
          <w:p w14:paraId="0B3CEFCE" w14:textId="77777777" w:rsidR="00101FDE" w:rsidRPr="00101FDE" w:rsidRDefault="00101FDE" w:rsidP="008F1EE3">
            <w:pPr>
              <w:widowControl w:val="0"/>
              <w:spacing w:line="240" w:lineRule="auto"/>
              <w:rPr>
                <w:sz w:val="21"/>
                <w:szCs w:val="21"/>
              </w:rPr>
            </w:pPr>
          </w:p>
          <w:p w14:paraId="2D5F8901" w14:textId="77777777" w:rsidR="00101FDE" w:rsidRPr="00101FDE" w:rsidRDefault="00101FDE" w:rsidP="008F1EE3">
            <w:pPr>
              <w:widowControl w:val="0"/>
              <w:spacing w:line="240" w:lineRule="auto"/>
              <w:rPr>
                <w:sz w:val="21"/>
                <w:szCs w:val="21"/>
              </w:rPr>
            </w:pPr>
          </w:p>
          <w:p w14:paraId="4AF121DC" w14:textId="595F056A" w:rsidR="00101FDE" w:rsidRPr="00101FDE" w:rsidRDefault="00101FDE" w:rsidP="008F1EE3">
            <w:pPr>
              <w:widowControl w:val="0"/>
              <w:spacing w:line="240" w:lineRule="auto"/>
              <w:rPr>
                <w:sz w:val="21"/>
                <w:szCs w:val="21"/>
              </w:rPr>
            </w:pPr>
          </w:p>
        </w:tc>
      </w:tr>
      <w:tr w:rsidR="00101FDE" w:rsidRPr="00550971" w14:paraId="5E13D77F" w14:textId="346EEC81" w:rsidTr="00101FDE">
        <w:trPr>
          <w:trHeight w:val="459"/>
        </w:trPr>
        <w:tc>
          <w:tcPr>
            <w:tcW w:w="572" w:type="dxa"/>
            <w:tcMar>
              <w:top w:w="100" w:type="dxa"/>
              <w:left w:w="100" w:type="dxa"/>
              <w:bottom w:w="100" w:type="dxa"/>
              <w:right w:w="100" w:type="dxa"/>
            </w:tcMar>
          </w:tcPr>
          <w:p w14:paraId="66B2DDC8" w14:textId="5480FE4B" w:rsidR="00101FDE" w:rsidRPr="00550971" w:rsidRDefault="00101FDE" w:rsidP="008F1EE3">
            <w:pPr>
              <w:widowControl w:val="0"/>
              <w:spacing w:line="240" w:lineRule="auto"/>
              <w:rPr>
                <w:sz w:val="21"/>
                <w:szCs w:val="21"/>
              </w:rPr>
            </w:pPr>
            <w:r w:rsidRPr="00550971">
              <w:rPr>
                <w:sz w:val="21"/>
                <w:szCs w:val="21"/>
              </w:rPr>
              <w:t>50.</w:t>
            </w:r>
          </w:p>
        </w:tc>
        <w:tc>
          <w:tcPr>
            <w:tcW w:w="852" w:type="dxa"/>
            <w:tcMar>
              <w:top w:w="100" w:type="dxa"/>
              <w:left w:w="100" w:type="dxa"/>
              <w:bottom w:w="100" w:type="dxa"/>
              <w:right w:w="100" w:type="dxa"/>
            </w:tcMar>
          </w:tcPr>
          <w:p w14:paraId="76F33172" w14:textId="25CFA010"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6ABCE2EA" w14:textId="293C5E4E"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6B5A18A0" w14:textId="113EAC18" w:rsidR="00101FDE" w:rsidRPr="00550971" w:rsidRDefault="00101FDE" w:rsidP="008F1EE3">
            <w:pPr>
              <w:pBdr>
                <w:top w:val="none" w:sz="0" w:space="0" w:color="000000"/>
              </w:pBdr>
              <w:spacing w:line="240" w:lineRule="auto"/>
              <w:rPr>
                <w:sz w:val="21"/>
                <w:szCs w:val="21"/>
              </w:rPr>
            </w:pPr>
            <w:r w:rsidRPr="00550971">
              <w:rPr>
                <w:sz w:val="21"/>
                <w:szCs w:val="21"/>
              </w:rPr>
              <w:t>prvi odstavek, točka i), nova alineja</w:t>
            </w:r>
          </w:p>
        </w:tc>
        <w:tc>
          <w:tcPr>
            <w:tcW w:w="4536" w:type="dxa"/>
            <w:tcMar>
              <w:top w:w="100" w:type="dxa"/>
              <w:left w:w="100" w:type="dxa"/>
              <w:bottom w:w="100" w:type="dxa"/>
              <w:right w:w="100" w:type="dxa"/>
            </w:tcMar>
          </w:tcPr>
          <w:p w14:paraId="7A6FA85C" w14:textId="4C368D4B" w:rsidR="00101FDE" w:rsidRPr="00550971" w:rsidRDefault="00101FDE" w:rsidP="008F1EE3">
            <w:pPr>
              <w:spacing w:line="240" w:lineRule="auto"/>
              <w:rPr>
                <w:sz w:val="21"/>
                <w:szCs w:val="21"/>
              </w:rPr>
            </w:pPr>
            <w:r w:rsidRPr="00550971">
              <w:rPr>
                <w:sz w:val="21"/>
                <w:szCs w:val="21"/>
              </w:rPr>
              <w:t>Potrebno je omogočiti, da se na kmetijskem zemljišču lahko postavi spominsko obeležje, skulptura, zastava, klop za sedenje…. Za različna praznovanja so potrebe po postavitvi takšne vrste opreme, ki sodi v enostavne objekte.</w:t>
            </w:r>
          </w:p>
        </w:tc>
        <w:tc>
          <w:tcPr>
            <w:tcW w:w="5103" w:type="dxa"/>
            <w:tcMar>
              <w:top w:w="100" w:type="dxa"/>
              <w:left w:w="100" w:type="dxa"/>
              <w:bottom w:w="100" w:type="dxa"/>
              <w:right w:w="100" w:type="dxa"/>
            </w:tcMar>
          </w:tcPr>
          <w:p w14:paraId="3C73299B" w14:textId="77777777" w:rsidR="00101FDE" w:rsidRPr="00550971" w:rsidRDefault="00101FDE" w:rsidP="008F1EE3">
            <w:pPr>
              <w:pBdr>
                <w:top w:val="none" w:sz="0" w:space="0" w:color="000000"/>
              </w:pBdr>
              <w:spacing w:line="240" w:lineRule="auto"/>
              <w:rPr>
                <w:sz w:val="21"/>
                <w:szCs w:val="21"/>
              </w:rPr>
            </w:pPr>
            <w:r w:rsidRPr="00550971">
              <w:rPr>
                <w:sz w:val="21"/>
                <w:szCs w:val="21"/>
              </w:rPr>
              <w:t>6. člen SDZKZ (3.č – prvi odstavek, točka i), nova alineja)</w:t>
            </w:r>
          </w:p>
          <w:p w14:paraId="289AC38A" w14:textId="290FFEC5" w:rsidR="00101FDE" w:rsidRPr="00550971" w:rsidRDefault="00101FDE" w:rsidP="008F1EE3">
            <w:pPr>
              <w:pBdr>
                <w:top w:val="none" w:sz="0" w:space="0" w:color="000000"/>
              </w:pBdr>
              <w:spacing w:line="240" w:lineRule="auto"/>
              <w:rPr>
                <w:sz w:val="21"/>
                <w:szCs w:val="21"/>
              </w:rPr>
            </w:pPr>
            <w:r w:rsidRPr="00550971">
              <w:rPr>
                <w:sz w:val="21"/>
                <w:szCs w:val="21"/>
              </w:rPr>
              <w:t>»urbana oprema in spominska obeležja.«</w:t>
            </w:r>
          </w:p>
        </w:tc>
        <w:tc>
          <w:tcPr>
            <w:tcW w:w="1701" w:type="dxa"/>
          </w:tcPr>
          <w:p w14:paraId="0ED35FEE" w14:textId="2C880A42"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2F853E72" w14:textId="77777777" w:rsidR="00101FDE" w:rsidRPr="00101FDE" w:rsidRDefault="00101FDE" w:rsidP="008F1EE3">
            <w:pPr>
              <w:widowControl w:val="0"/>
              <w:spacing w:line="240" w:lineRule="auto"/>
              <w:rPr>
                <w:sz w:val="21"/>
                <w:szCs w:val="21"/>
              </w:rPr>
            </w:pPr>
          </w:p>
          <w:p w14:paraId="52B51FBF" w14:textId="6AE44245" w:rsidR="00101FDE" w:rsidRPr="00101FDE" w:rsidRDefault="00101FDE" w:rsidP="008F1EE3">
            <w:pPr>
              <w:rPr>
                <w:sz w:val="21"/>
                <w:szCs w:val="21"/>
              </w:rPr>
            </w:pPr>
            <w:r w:rsidRPr="00101FDE">
              <w:rPr>
                <w:sz w:val="21"/>
                <w:szCs w:val="21"/>
              </w:rPr>
              <w:t>Pripomba ne bo upoštevana.</w:t>
            </w:r>
          </w:p>
          <w:p w14:paraId="6C935374" w14:textId="77777777" w:rsidR="00101FDE" w:rsidRPr="00101FDE" w:rsidRDefault="00101FDE" w:rsidP="008F1EE3">
            <w:pPr>
              <w:rPr>
                <w:sz w:val="21"/>
                <w:szCs w:val="21"/>
              </w:rPr>
            </w:pPr>
          </w:p>
          <w:p w14:paraId="1E73D20E" w14:textId="098FCC0A" w:rsidR="00101FDE" w:rsidRPr="00101FDE" w:rsidRDefault="00101FDE" w:rsidP="008F1EE3">
            <w:pPr>
              <w:rPr>
                <w:sz w:val="21"/>
                <w:szCs w:val="21"/>
              </w:rPr>
            </w:pPr>
          </w:p>
        </w:tc>
      </w:tr>
      <w:tr w:rsidR="00101FDE" w:rsidRPr="00550971" w14:paraId="05F5AD76" w14:textId="5C4E179C" w:rsidTr="00101FDE">
        <w:trPr>
          <w:trHeight w:val="459"/>
        </w:trPr>
        <w:tc>
          <w:tcPr>
            <w:tcW w:w="572" w:type="dxa"/>
            <w:shd w:val="clear" w:color="auto" w:fill="auto"/>
            <w:tcMar>
              <w:top w:w="100" w:type="dxa"/>
              <w:left w:w="100" w:type="dxa"/>
              <w:bottom w:w="100" w:type="dxa"/>
              <w:right w:w="100" w:type="dxa"/>
            </w:tcMar>
          </w:tcPr>
          <w:p w14:paraId="2B6BD8C0" w14:textId="1BB795CC" w:rsidR="00101FDE" w:rsidRPr="00A22AAD" w:rsidRDefault="00101FDE" w:rsidP="008F1EE3">
            <w:pPr>
              <w:widowControl w:val="0"/>
              <w:spacing w:line="240" w:lineRule="auto"/>
              <w:rPr>
                <w:sz w:val="21"/>
                <w:szCs w:val="21"/>
              </w:rPr>
            </w:pPr>
            <w:r w:rsidRPr="00A22AAD">
              <w:rPr>
                <w:sz w:val="21"/>
                <w:szCs w:val="21"/>
              </w:rPr>
              <w:t>51.</w:t>
            </w:r>
          </w:p>
        </w:tc>
        <w:tc>
          <w:tcPr>
            <w:tcW w:w="852" w:type="dxa"/>
            <w:shd w:val="clear" w:color="auto" w:fill="auto"/>
            <w:tcMar>
              <w:top w:w="100" w:type="dxa"/>
              <w:left w:w="100" w:type="dxa"/>
              <w:bottom w:w="100" w:type="dxa"/>
              <w:right w:w="100" w:type="dxa"/>
            </w:tcMar>
          </w:tcPr>
          <w:p w14:paraId="63671A22" w14:textId="77777777" w:rsidR="00101FDE" w:rsidRPr="00A22AAD" w:rsidRDefault="00101FDE" w:rsidP="008F1EE3">
            <w:pPr>
              <w:widowControl w:val="0"/>
              <w:spacing w:line="240" w:lineRule="auto"/>
              <w:rPr>
                <w:sz w:val="21"/>
                <w:szCs w:val="21"/>
              </w:rPr>
            </w:pPr>
            <w:r w:rsidRPr="00A22AAD">
              <w:rPr>
                <w:sz w:val="21"/>
                <w:szCs w:val="21"/>
              </w:rPr>
              <w:t>6. člen</w:t>
            </w:r>
          </w:p>
        </w:tc>
        <w:tc>
          <w:tcPr>
            <w:tcW w:w="850" w:type="dxa"/>
            <w:shd w:val="clear" w:color="auto" w:fill="auto"/>
            <w:tcMar>
              <w:top w:w="100" w:type="dxa"/>
              <w:left w:w="100" w:type="dxa"/>
              <w:bottom w:w="100" w:type="dxa"/>
              <w:right w:w="100" w:type="dxa"/>
            </w:tcMar>
          </w:tcPr>
          <w:p w14:paraId="05628922" w14:textId="77777777" w:rsidR="00101FDE" w:rsidRPr="00A22AAD" w:rsidRDefault="00101FDE" w:rsidP="008F1EE3">
            <w:pPr>
              <w:widowControl w:val="0"/>
              <w:spacing w:line="240" w:lineRule="auto"/>
              <w:rPr>
                <w:sz w:val="21"/>
                <w:szCs w:val="21"/>
              </w:rPr>
            </w:pPr>
            <w:r w:rsidRPr="00A22AAD">
              <w:rPr>
                <w:sz w:val="21"/>
                <w:szCs w:val="21"/>
              </w:rPr>
              <w:t>3.č člen</w:t>
            </w:r>
          </w:p>
        </w:tc>
        <w:tc>
          <w:tcPr>
            <w:tcW w:w="2267" w:type="dxa"/>
            <w:shd w:val="clear" w:color="auto" w:fill="auto"/>
            <w:tcMar>
              <w:top w:w="100" w:type="dxa"/>
              <w:left w:w="100" w:type="dxa"/>
              <w:bottom w:w="100" w:type="dxa"/>
              <w:right w:w="100" w:type="dxa"/>
            </w:tcMar>
          </w:tcPr>
          <w:p w14:paraId="30339DB7" w14:textId="77777777" w:rsidR="00101FDE" w:rsidRPr="00A22AAD" w:rsidRDefault="00101FDE" w:rsidP="008F1EE3">
            <w:pPr>
              <w:pBdr>
                <w:top w:val="none" w:sz="0" w:space="12" w:color="000000"/>
              </w:pBdr>
              <w:spacing w:line="240" w:lineRule="auto"/>
              <w:rPr>
                <w:sz w:val="21"/>
                <w:szCs w:val="21"/>
              </w:rPr>
            </w:pPr>
            <w:r w:rsidRPr="00A22AAD">
              <w:rPr>
                <w:sz w:val="21"/>
                <w:szCs w:val="21"/>
              </w:rPr>
              <w:t>Šestnajsta alineja se spremeni tako, da se glasi:</w:t>
            </w:r>
          </w:p>
          <w:p w14:paraId="47365071" w14:textId="77777777" w:rsidR="00101FDE" w:rsidRPr="00A22AAD" w:rsidRDefault="00101FDE" w:rsidP="008F1EE3">
            <w:pPr>
              <w:pBdr>
                <w:top w:val="none" w:sz="0" w:space="12" w:color="000000"/>
              </w:pBdr>
              <w:spacing w:line="240" w:lineRule="auto"/>
              <w:rPr>
                <w:sz w:val="21"/>
                <w:szCs w:val="21"/>
              </w:rPr>
            </w:pPr>
            <w:r w:rsidRPr="00A22AAD">
              <w:rPr>
                <w:sz w:val="21"/>
                <w:szCs w:val="21"/>
              </w:rPr>
              <w:t>»- elektrarne in drugi energetski objekti, in sicer sončne elektrarne vključno s tehnično opremo, potrebno za njihovo delovanje, ter hranilnike električne energije (v nadaljnjem besedilu: agrofotovoltaika), ki morajo biti v prostorskem aktu lokalne skupnosti načrtovane kot spremljajoča energetska dejavnost v skladu z zakonom, ki ureja uvajanje naprav za proizvodnjo električne energije iz obnovljivih virov energije;«.</w:t>
            </w:r>
          </w:p>
        </w:tc>
        <w:tc>
          <w:tcPr>
            <w:tcW w:w="4536" w:type="dxa"/>
            <w:shd w:val="clear" w:color="auto" w:fill="auto"/>
            <w:tcMar>
              <w:top w:w="100" w:type="dxa"/>
              <w:left w:w="100" w:type="dxa"/>
              <w:bottom w:w="100" w:type="dxa"/>
              <w:right w:w="100" w:type="dxa"/>
            </w:tcMar>
          </w:tcPr>
          <w:p w14:paraId="09B8EC86" w14:textId="77777777" w:rsidR="00101FDE" w:rsidRPr="00A22AAD" w:rsidRDefault="00101FDE" w:rsidP="008F1EE3">
            <w:pPr>
              <w:widowControl w:val="0"/>
              <w:spacing w:line="240" w:lineRule="auto"/>
              <w:rPr>
                <w:sz w:val="21"/>
                <w:szCs w:val="21"/>
              </w:rPr>
            </w:pPr>
            <w:r w:rsidRPr="00A22AAD">
              <w:rPr>
                <w:sz w:val="21"/>
                <w:szCs w:val="21"/>
              </w:rPr>
              <w:t>Agrofotovoltaiki nasprotujemo.</w:t>
            </w:r>
          </w:p>
        </w:tc>
        <w:tc>
          <w:tcPr>
            <w:tcW w:w="5103" w:type="dxa"/>
            <w:shd w:val="clear" w:color="auto" w:fill="auto"/>
            <w:tcMar>
              <w:top w:w="100" w:type="dxa"/>
              <w:left w:w="100" w:type="dxa"/>
              <w:bottom w:w="100" w:type="dxa"/>
              <w:right w:w="100" w:type="dxa"/>
            </w:tcMar>
          </w:tcPr>
          <w:p w14:paraId="1656929F" w14:textId="77777777" w:rsidR="00101FDE" w:rsidRPr="00A22AAD" w:rsidRDefault="00101FDE" w:rsidP="008F1EE3">
            <w:pPr>
              <w:widowControl w:val="0"/>
              <w:spacing w:line="240" w:lineRule="auto"/>
              <w:rPr>
                <w:sz w:val="21"/>
                <w:szCs w:val="21"/>
              </w:rPr>
            </w:pPr>
            <w:r w:rsidRPr="00A22AAD">
              <w:rPr>
                <w:sz w:val="21"/>
                <w:szCs w:val="21"/>
              </w:rPr>
              <w:t>Agrofotovoltaiko zavračamo in je ne sprejemamo na kmetijskih zemljiščih. Novela predlaga agrofotovoltaiko na kmetijskih zemljiščih, hkrati določa trajno varovana kmetijska zemljišča (TVKZ), kmetje so omejeni pri opravljanju kmetijske dejavnosti z Naturo 2000, območji trajnih travnikov, kjer se ne dovoli preoravanja, ipd. Cilji ZKZ (1.a člen) ne omogočajo postavljanja agrofotovoltaike.</w:t>
            </w:r>
          </w:p>
          <w:p w14:paraId="12438B3F" w14:textId="77777777" w:rsidR="00101FDE" w:rsidRPr="00A22AAD" w:rsidRDefault="00101FDE" w:rsidP="008F1EE3">
            <w:pPr>
              <w:widowControl w:val="0"/>
              <w:spacing w:line="240" w:lineRule="auto"/>
              <w:rPr>
                <w:sz w:val="21"/>
                <w:szCs w:val="21"/>
              </w:rPr>
            </w:pPr>
          </w:p>
          <w:p w14:paraId="4441AD2E" w14:textId="77777777" w:rsidR="00101FDE" w:rsidRPr="00A22AAD" w:rsidRDefault="00101FDE" w:rsidP="008F1EE3">
            <w:pPr>
              <w:widowControl w:val="0"/>
              <w:spacing w:line="240" w:lineRule="auto"/>
              <w:rPr>
                <w:sz w:val="21"/>
                <w:szCs w:val="21"/>
              </w:rPr>
            </w:pPr>
            <w:r w:rsidRPr="00A22AAD">
              <w:rPr>
                <w:sz w:val="21"/>
                <w:szCs w:val="21"/>
              </w:rPr>
              <w:t>Postavitev fotovoltaičnih panelov na kmetijskih površinah bo povzročila konkurenco med rabo zemljišč za pridelavo hrane in rabo zemljišč za proizvodnjo energije, kar bo vplivalo na razpoložljivost zemljišč za kmetijsko dejavnost. O konkurenci za rabo kmetijskih zemljišč že poročajo iz tujine.</w:t>
            </w:r>
            <w:r w:rsidRPr="00A22AAD">
              <w:rPr>
                <w:rStyle w:val="Sprotnaopomba-sklic"/>
                <w:sz w:val="21"/>
                <w:szCs w:val="21"/>
              </w:rPr>
              <w:footnoteReference w:id="1"/>
            </w:r>
            <w:r w:rsidRPr="00A22AAD">
              <w:rPr>
                <w:sz w:val="21"/>
                <w:szCs w:val="21"/>
              </w:rPr>
              <w:t xml:space="preserve"> Raba kmetijskih zemljišč za pridelavo hrane mora imeti prednost pred vsemi drugimi oblikami rabe zemljišča. Z vidika prehranske varnosti si v Sloveniji ne</w:t>
            </w:r>
            <w:r w:rsidRPr="00A22AAD">
              <w:rPr>
                <w:sz w:val="21"/>
                <w:szCs w:val="21"/>
              </w:rPr>
              <w:cr/>
              <w:t>moremo več privoščiti zmanjševanja obsega kmetijskih zemljišč (ohranjanje in povečevanje le-tega je eden izmed ciljev ZKZ). Za kmetijska zemljišča, ki so dana v najem, se bo najemodajalcu postavilo vprašanje, komu dati kmetijsko zemljišče v uporabo: najemniku, ki zemljišče obdeluje zgolj za kmetovanje, ali ga ponuditi investitorju v agrofotovoltaiko z minimalno kmetijsko obdelavo.</w:t>
            </w:r>
          </w:p>
          <w:p w14:paraId="269D8784" w14:textId="77777777" w:rsidR="00101FDE" w:rsidRPr="00A22AAD" w:rsidRDefault="00101FDE" w:rsidP="008F1EE3">
            <w:pPr>
              <w:widowControl w:val="0"/>
              <w:spacing w:line="240" w:lineRule="auto"/>
              <w:rPr>
                <w:sz w:val="21"/>
                <w:szCs w:val="21"/>
              </w:rPr>
            </w:pPr>
          </w:p>
          <w:p w14:paraId="0464A993" w14:textId="77777777" w:rsidR="00101FDE" w:rsidRPr="00A22AAD" w:rsidRDefault="00101FDE" w:rsidP="008F1EE3">
            <w:pPr>
              <w:widowControl w:val="0"/>
              <w:spacing w:line="240" w:lineRule="auto"/>
              <w:rPr>
                <w:sz w:val="21"/>
                <w:szCs w:val="21"/>
              </w:rPr>
            </w:pPr>
            <w:r w:rsidRPr="00A22AAD">
              <w:rPr>
                <w:sz w:val="21"/>
                <w:szCs w:val="21"/>
              </w:rPr>
              <w:t>Kmetje ohranjajo podeželsko krajino v Sloveniji. Sedanja tradicionalna kmetijska pokrajina z odprtimi polji ali travniki bi se bistveno spremenila, če se na njej pojavijo fotonapetostni paneli, ki delno zakrivajo naravni videz območja.</w:t>
            </w:r>
          </w:p>
          <w:p w14:paraId="24CA1EFB" w14:textId="77777777" w:rsidR="00101FDE" w:rsidRPr="00A22AAD" w:rsidRDefault="00101FDE" w:rsidP="008F1EE3">
            <w:pPr>
              <w:widowControl w:val="0"/>
              <w:spacing w:line="240" w:lineRule="auto"/>
              <w:rPr>
                <w:sz w:val="21"/>
                <w:szCs w:val="21"/>
              </w:rPr>
            </w:pPr>
          </w:p>
          <w:p w14:paraId="79134DF5" w14:textId="77777777" w:rsidR="00101FDE" w:rsidRPr="00A22AAD" w:rsidRDefault="00101FDE" w:rsidP="008F1EE3">
            <w:pPr>
              <w:widowControl w:val="0"/>
              <w:spacing w:line="240" w:lineRule="auto"/>
              <w:rPr>
                <w:sz w:val="21"/>
                <w:szCs w:val="21"/>
              </w:rPr>
            </w:pPr>
            <w:r w:rsidRPr="00A22AAD">
              <w:rPr>
                <w:sz w:val="21"/>
                <w:szCs w:val="21"/>
              </w:rPr>
              <w:t xml:space="preserve">Učinki agrofotovoltaike v Sloveniji niso raziskani, kar predlagatelj predpisa priznava s predlogom, da se s pilotnimi projekti najprej išče pozitivne ali negativne učinke agrofotovoltaike. Ideja, da bi izvajali pilotne projekte na kmetijskih zemljiščih (brez omejitve BT), še posebej na njivah (9. člen, nov 3.čč člen), je nesprejemljiva, glede na majhno število njivskih površin na prebivalca (0,08 ha/prebivalca, kar je več kot dva krat manj kot znaša povprečje v državah članicah Evropske unije). Kot je razvidno iz tujih raziskav, je agrofotovoltaika v obliki kmetijskih pridelkov večinoma negospodarna </w:t>
            </w:r>
            <w:r w:rsidRPr="00A22AAD">
              <w:rPr>
                <w:rStyle w:val="Sprotnaopomba-sklic"/>
                <w:sz w:val="21"/>
                <w:szCs w:val="21"/>
              </w:rPr>
              <w:footnoteReference w:id="2"/>
            </w:r>
            <w:r w:rsidRPr="00A22AAD">
              <w:rPr>
                <w:sz w:val="21"/>
                <w:szCs w:val="21"/>
              </w:rPr>
              <w:t>, še posebej so za agrofotovoltaiko neprimerne visoko rastoče rastlinske vrste, kot so koruza ali žita, ki zahtevajo zadostno sončno svetlobo in prostor.</w:t>
            </w:r>
            <w:r w:rsidRPr="00A22AAD">
              <w:rPr>
                <w:rStyle w:val="Sprotnaopomba-sklic"/>
                <w:sz w:val="21"/>
                <w:szCs w:val="21"/>
              </w:rPr>
              <w:footnoteReference w:id="3"/>
            </w:r>
          </w:p>
          <w:p w14:paraId="74A2BAD8" w14:textId="77777777" w:rsidR="00101FDE" w:rsidRPr="00A22AAD" w:rsidRDefault="00101FDE" w:rsidP="008F1EE3">
            <w:pPr>
              <w:widowControl w:val="0"/>
              <w:spacing w:line="240" w:lineRule="auto"/>
              <w:rPr>
                <w:sz w:val="21"/>
                <w:szCs w:val="21"/>
              </w:rPr>
            </w:pPr>
          </w:p>
          <w:p w14:paraId="21E6E0A3" w14:textId="77777777" w:rsidR="00101FDE" w:rsidRPr="00A22AAD" w:rsidRDefault="00101FDE" w:rsidP="008F1EE3">
            <w:pPr>
              <w:widowControl w:val="0"/>
              <w:spacing w:line="240" w:lineRule="auto"/>
              <w:rPr>
                <w:sz w:val="21"/>
                <w:szCs w:val="21"/>
              </w:rPr>
            </w:pPr>
            <w:r w:rsidRPr="00A22AAD">
              <w:rPr>
                <w:sz w:val="21"/>
                <w:szCs w:val="21"/>
              </w:rPr>
              <w:t>Fotonapetostne naprave naj se ohranijo in na novo postavljajo na površinah streh kmetijskih objektov in na drugih pomožnih kmetijskih objektih.</w:t>
            </w:r>
          </w:p>
          <w:p w14:paraId="3144A3E8" w14:textId="77777777" w:rsidR="00101FDE" w:rsidRPr="00A22AAD" w:rsidRDefault="00101FDE" w:rsidP="008F1EE3">
            <w:pPr>
              <w:widowControl w:val="0"/>
              <w:spacing w:line="240" w:lineRule="auto"/>
              <w:rPr>
                <w:sz w:val="21"/>
                <w:szCs w:val="21"/>
              </w:rPr>
            </w:pPr>
          </w:p>
        </w:tc>
        <w:tc>
          <w:tcPr>
            <w:tcW w:w="1701" w:type="dxa"/>
            <w:shd w:val="clear" w:color="auto" w:fill="auto"/>
          </w:tcPr>
          <w:p w14:paraId="3150DB31" w14:textId="28FA9FEA" w:rsidR="00101FDE" w:rsidRPr="00A22AAD" w:rsidRDefault="00101FDE" w:rsidP="008F1EE3">
            <w:pPr>
              <w:widowControl w:val="0"/>
              <w:spacing w:line="240" w:lineRule="auto"/>
              <w:rPr>
                <w:sz w:val="21"/>
                <w:szCs w:val="21"/>
              </w:rPr>
            </w:pPr>
            <w:r w:rsidRPr="00A22AAD">
              <w:rPr>
                <w:sz w:val="21"/>
                <w:szCs w:val="21"/>
              </w:rPr>
              <w:t>Skupne pripombe nevladnih kmetijskih organizacij na sveženj zakonodaje</w:t>
            </w:r>
          </w:p>
        </w:tc>
        <w:tc>
          <w:tcPr>
            <w:tcW w:w="4819" w:type="dxa"/>
            <w:shd w:val="clear" w:color="auto" w:fill="auto"/>
          </w:tcPr>
          <w:p w14:paraId="4106BB4B" w14:textId="77777777" w:rsidR="00101FDE" w:rsidRPr="00101FDE" w:rsidRDefault="00101FDE" w:rsidP="00A22AAD">
            <w:pPr>
              <w:rPr>
                <w:sz w:val="21"/>
                <w:szCs w:val="21"/>
              </w:rPr>
            </w:pPr>
            <w:r w:rsidRPr="00101FDE">
              <w:rPr>
                <w:sz w:val="21"/>
                <w:szCs w:val="21"/>
              </w:rPr>
              <w:t>Pripomba ne bo upoštevana.</w:t>
            </w:r>
          </w:p>
          <w:p w14:paraId="5080067D" w14:textId="77777777" w:rsidR="00101FDE" w:rsidRPr="00101FDE" w:rsidRDefault="00101FDE" w:rsidP="00A22AAD">
            <w:pPr>
              <w:widowControl w:val="0"/>
              <w:spacing w:line="240" w:lineRule="auto"/>
              <w:rPr>
                <w:sz w:val="21"/>
                <w:szCs w:val="21"/>
              </w:rPr>
            </w:pPr>
            <w:r w:rsidRPr="00101FDE">
              <w:rPr>
                <w:sz w:val="21"/>
                <w:szCs w:val="21"/>
              </w:rPr>
              <w:t>S predlagano spremembo se dopustnost umeščanja agrofotovoltaike na kmetijska zemljišča zelo omejuje, saj se jo bo dopustilo le na kmetijskih zemljiščih v zaraščanju do bonitete 35 in trajnih travnikih do bonitete 35. Vzporedno se bodo omogočili pilotni projekti.</w:t>
            </w:r>
          </w:p>
          <w:p w14:paraId="6BB85B95" w14:textId="77777777" w:rsidR="00101FDE" w:rsidRPr="00101FDE" w:rsidRDefault="00101FDE" w:rsidP="00A22AAD">
            <w:pPr>
              <w:widowControl w:val="0"/>
              <w:spacing w:line="240" w:lineRule="auto"/>
              <w:rPr>
                <w:sz w:val="21"/>
                <w:szCs w:val="21"/>
              </w:rPr>
            </w:pPr>
          </w:p>
          <w:p w14:paraId="49F0742A" w14:textId="589DB2DD" w:rsidR="00101FDE" w:rsidRPr="00101FDE" w:rsidRDefault="00101FDE" w:rsidP="00A22AAD">
            <w:pPr>
              <w:widowControl w:val="0"/>
              <w:spacing w:line="240" w:lineRule="auto"/>
              <w:rPr>
                <w:sz w:val="21"/>
                <w:szCs w:val="21"/>
              </w:rPr>
            </w:pPr>
            <w:r w:rsidRPr="00101FDE">
              <w:rPr>
                <w:sz w:val="21"/>
                <w:szCs w:val="21"/>
              </w:rPr>
              <w:t>Umeščanje agrofotovoltaike je predvideno s prostorskimi akti lokalnih skupnosti, kjer lahko lokalna skupnost pogoje tudi zaostri ali celo ne dopusti načrtovanja. Ne glede na to bo potrebno pri umeščanju agrofotovoltaike upoštevati tudi ostale omejitve v prostoru.</w:t>
            </w:r>
          </w:p>
          <w:p w14:paraId="2B26EF32" w14:textId="77777777" w:rsidR="00101FDE" w:rsidRPr="00101FDE" w:rsidRDefault="00101FDE" w:rsidP="00A22AAD">
            <w:pPr>
              <w:widowControl w:val="0"/>
              <w:spacing w:line="240" w:lineRule="auto"/>
              <w:rPr>
                <w:sz w:val="21"/>
                <w:szCs w:val="21"/>
              </w:rPr>
            </w:pPr>
          </w:p>
          <w:p w14:paraId="37CC3B21" w14:textId="77777777" w:rsidR="00101FDE" w:rsidRPr="00101FDE" w:rsidRDefault="00101FDE" w:rsidP="00A22AAD">
            <w:pPr>
              <w:widowControl w:val="0"/>
              <w:spacing w:line="240" w:lineRule="auto"/>
              <w:rPr>
                <w:sz w:val="21"/>
                <w:szCs w:val="21"/>
              </w:rPr>
            </w:pPr>
          </w:p>
          <w:p w14:paraId="329DFB1F" w14:textId="77777777" w:rsidR="00101FDE" w:rsidRPr="00101FDE" w:rsidRDefault="00101FDE" w:rsidP="00A22AAD">
            <w:pPr>
              <w:widowControl w:val="0"/>
              <w:spacing w:line="240" w:lineRule="auto"/>
              <w:rPr>
                <w:sz w:val="21"/>
                <w:szCs w:val="21"/>
              </w:rPr>
            </w:pPr>
          </w:p>
          <w:p w14:paraId="61124DB9" w14:textId="77777777" w:rsidR="00101FDE" w:rsidRPr="00101FDE" w:rsidRDefault="00101FDE" w:rsidP="00A22AAD">
            <w:pPr>
              <w:widowControl w:val="0"/>
              <w:spacing w:line="240" w:lineRule="auto"/>
              <w:rPr>
                <w:sz w:val="21"/>
                <w:szCs w:val="21"/>
              </w:rPr>
            </w:pPr>
          </w:p>
          <w:p w14:paraId="4D8BC826" w14:textId="77777777" w:rsidR="00101FDE" w:rsidRPr="00101FDE" w:rsidRDefault="00101FDE" w:rsidP="00A22AAD">
            <w:pPr>
              <w:widowControl w:val="0"/>
              <w:spacing w:line="240" w:lineRule="auto"/>
              <w:rPr>
                <w:sz w:val="21"/>
                <w:szCs w:val="21"/>
              </w:rPr>
            </w:pPr>
          </w:p>
          <w:p w14:paraId="45471ED1" w14:textId="77777777" w:rsidR="00101FDE" w:rsidRPr="00101FDE" w:rsidRDefault="00101FDE" w:rsidP="00A22AAD">
            <w:pPr>
              <w:widowControl w:val="0"/>
              <w:spacing w:line="240" w:lineRule="auto"/>
              <w:rPr>
                <w:sz w:val="21"/>
                <w:szCs w:val="21"/>
              </w:rPr>
            </w:pPr>
          </w:p>
          <w:p w14:paraId="26A4D737" w14:textId="77777777" w:rsidR="00101FDE" w:rsidRPr="00101FDE" w:rsidRDefault="00101FDE" w:rsidP="00A22AAD">
            <w:pPr>
              <w:widowControl w:val="0"/>
              <w:spacing w:line="240" w:lineRule="auto"/>
              <w:rPr>
                <w:sz w:val="21"/>
                <w:szCs w:val="21"/>
              </w:rPr>
            </w:pPr>
          </w:p>
          <w:p w14:paraId="34BA9CB6" w14:textId="77777777" w:rsidR="00101FDE" w:rsidRPr="00101FDE" w:rsidRDefault="00101FDE" w:rsidP="00A22AAD">
            <w:pPr>
              <w:widowControl w:val="0"/>
              <w:spacing w:line="240" w:lineRule="auto"/>
              <w:rPr>
                <w:sz w:val="21"/>
                <w:szCs w:val="21"/>
              </w:rPr>
            </w:pPr>
          </w:p>
          <w:p w14:paraId="40D44990" w14:textId="77777777" w:rsidR="00101FDE" w:rsidRPr="00101FDE" w:rsidRDefault="00101FDE" w:rsidP="00A22AAD">
            <w:pPr>
              <w:widowControl w:val="0"/>
              <w:spacing w:line="240" w:lineRule="auto"/>
              <w:rPr>
                <w:sz w:val="21"/>
                <w:szCs w:val="21"/>
              </w:rPr>
            </w:pPr>
          </w:p>
          <w:p w14:paraId="40184030" w14:textId="77777777" w:rsidR="00101FDE" w:rsidRPr="00101FDE" w:rsidRDefault="00101FDE" w:rsidP="00A22AAD">
            <w:pPr>
              <w:widowControl w:val="0"/>
              <w:spacing w:line="240" w:lineRule="auto"/>
              <w:rPr>
                <w:sz w:val="21"/>
                <w:szCs w:val="21"/>
              </w:rPr>
            </w:pPr>
          </w:p>
          <w:p w14:paraId="1715D2C5" w14:textId="77777777" w:rsidR="00101FDE" w:rsidRPr="00101FDE" w:rsidRDefault="00101FDE" w:rsidP="00A22AAD">
            <w:pPr>
              <w:widowControl w:val="0"/>
              <w:spacing w:line="240" w:lineRule="auto"/>
              <w:rPr>
                <w:sz w:val="21"/>
                <w:szCs w:val="21"/>
              </w:rPr>
            </w:pPr>
          </w:p>
          <w:p w14:paraId="7D98B0AC" w14:textId="77777777" w:rsidR="00101FDE" w:rsidRPr="00101FDE" w:rsidRDefault="00101FDE" w:rsidP="00A22AAD">
            <w:pPr>
              <w:widowControl w:val="0"/>
              <w:spacing w:line="240" w:lineRule="auto"/>
              <w:rPr>
                <w:sz w:val="21"/>
                <w:szCs w:val="21"/>
              </w:rPr>
            </w:pPr>
          </w:p>
          <w:p w14:paraId="6F92FF92" w14:textId="77777777" w:rsidR="00101FDE" w:rsidRPr="00101FDE" w:rsidRDefault="00101FDE" w:rsidP="00A22AAD">
            <w:pPr>
              <w:widowControl w:val="0"/>
              <w:spacing w:line="240" w:lineRule="auto"/>
              <w:rPr>
                <w:sz w:val="21"/>
                <w:szCs w:val="21"/>
              </w:rPr>
            </w:pPr>
          </w:p>
          <w:p w14:paraId="534D217F" w14:textId="77777777" w:rsidR="00101FDE" w:rsidRPr="00101FDE" w:rsidRDefault="00101FDE" w:rsidP="00A22AAD">
            <w:pPr>
              <w:widowControl w:val="0"/>
              <w:spacing w:line="240" w:lineRule="auto"/>
              <w:rPr>
                <w:sz w:val="21"/>
                <w:szCs w:val="21"/>
              </w:rPr>
            </w:pPr>
          </w:p>
          <w:p w14:paraId="08CCDD68" w14:textId="77777777" w:rsidR="00101FDE" w:rsidRPr="00101FDE" w:rsidRDefault="00101FDE" w:rsidP="00A22AAD">
            <w:pPr>
              <w:widowControl w:val="0"/>
              <w:spacing w:line="240" w:lineRule="auto"/>
              <w:rPr>
                <w:sz w:val="21"/>
                <w:szCs w:val="21"/>
              </w:rPr>
            </w:pPr>
          </w:p>
          <w:p w14:paraId="62388296" w14:textId="77777777" w:rsidR="00101FDE" w:rsidRPr="00101FDE" w:rsidRDefault="00101FDE" w:rsidP="00A22AAD">
            <w:pPr>
              <w:widowControl w:val="0"/>
              <w:spacing w:line="240" w:lineRule="auto"/>
              <w:rPr>
                <w:sz w:val="21"/>
                <w:szCs w:val="21"/>
              </w:rPr>
            </w:pPr>
          </w:p>
          <w:p w14:paraId="15E66233" w14:textId="77777777" w:rsidR="00101FDE" w:rsidRPr="00101FDE" w:rsidRDefault="00101FDE" w:rsidP="00A22AAD">
            <w:pPr>
              <w:widowControl w:val="0"/>
              <w:spacing w:line="240" w:lineRule="auto"/>
              <w:rPr>
                <w:sz w:val="21"/>
                <w:szCs w:val="21"/>
              </w:rPr>
            </w:pPr>
          </w:p>
          <w:p w14:paraId="47BB3916" w14:textId="77777777" w:rsidR="00101FDE" w:rsidRPr="00101FDE" w:rsidRDefault="00101FDE" w:rsidP="00A22AAD">
            <w:pPr>
              <w:widowControl w:val="0"/>
              <w:spacing w:line="240" w:lineRule="auto"/>
              <w:rPr>
                <w:sz w:val="21"/>
                <w:szCs w:val="21"/>
              </w:rPr>
            </w:pPr>
          </w:p>
          <w:p w14:paraId="10417B26" w14:textId="77777777" w:rsidR="00101FDE" w:rsidRPr="00101FDE" w:rsidRDefault="00101FDE" w:rsidP="00A22AAD">
            <w:pPr>
              <w:widowControl w:val="0"/>
              <w:spacing w:line="240" w:lineRule="auto"/>
              <w:rPr>
                <w:sz w:val="21"/>
                <w:szCs w:val="21"/>
              </w:rPr>
            </w:pPr>
          </w:p>
          <w:p w14:paraId="3AECA22D" w14:textId="78C275DF" w:rsidR="00101FDE" w:rsidRPr="00101FDE" w:rsidRDefault="00101FDE" w:rsidP="00A22AAD">
            <w:pPr>
              <w:widowControl w:val="0"/>
              <w:spacing w:line="240" w:lineRule="auto"/>
              <w:rPr>
                <w:sz w:val="21"/>
                <w:szCs w:val="21"/>
              </w:rPr>
            </w:pPr>
          </w:p>
        </w:tc>
      </w:tr>
      <w:tr w:rsidR="00101FDE" w:rsidRPr="00550971" w14:paraId="6A2DCA63" w14:textId="23165E68" w:rsidTr="00101FDE">
        <w:trPr>
          <w:trHeight w:val="459"/>
        </w:trPr>
        <w:tc>
          <w:tcPr>
            <w:tcW w:w="572" w:type="dxa"/>
            <w:tcMar>
              <w:top w:w="100" w:type="dxa"/>
              <w:left w:w="100" w:type="dxa"/>
              <w:bottom w:w="100" w:type="dxa"/>
              <w:right w:w="100" w:type="dxa"/>
            </w:tcMar>
          </w:tcPr>
          <w:p w14:paraId="3D0C465C" w14:textId="6074752D" w:rsidR="00101FDE" w:rsidRPr="00550971" w:rsidRDefault="00101FDE" w:rsidP="008F1EE3">
            <w:pPr>
              <w:widowControl w:val="0"/>
              <w:spacing w:line="240" w:lineRule="auto"/>
              <w:rPr>
                <w:sz w:val="21"/>
                <w:szCs w:val="21"/>
              </w:rPr>
            </w:pPr>
            <w:r w:rsidRPr="00550971">
              <w:rPr>
                <w:sz w:val="21"/>
                <w:szCs w:val="21"/>
              </w:rPr>
              <w:t>52.</w:t>
            </w:r>
          </w:p>
        </w:tc>
        <w:tc>
          <w:tcPr>
            <w:tcW w:w="852" w:type="dxa"/>
            <w:tcMar>
              <w:top w:w="100" w:type="dxa"/>
              <w:left w:w="100" w:type="dxa"/>
              <w:bottom w:w="100" w:type="dxa"/>
              <w:right w:w="100" w:type="dxa"/>
            </w:tcMar>
          </w:tcPr>
          <w:p w14:paraId="1AF3FDA2" w14:textId="77777777"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1D55EAE6" w14:textId="77777777"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04213221" w14:textId="77777777" w:rsidR="00101FDE" w:rsidRPr="00550971" w:rsidRDefault="00101FDE" w:rsidP="008F1EE3">
            <w:pPr>
              <w:pBdr>
                <w:top w:val="none" w:sz="0" w:space="12" w:color="000000"/>
              </w:pBdr>
              <w:spacing w:line="240" w:lineRule="auto"/>
              <w:rPr>
                <w:sz w:val="21"/>
                <w:szCs w:val="21"/>
              </w:rPr>
            </w:pPr>
            <w:r w:rsidRPr="00550971">
              <w:rPr>
                <w:sz w:val="21"/>
                <w:szCs w:val="21"/>
              </w:rPr>
              <w:t>»Na objekte iz druge, tretje, četrte, pete in trinajste alinee točke i) prvega odstavka tega člena se lahko postavijo le fotonapetostne naprave za proizvodnjo električne energije za namen oskrbe teh objektov. Nadzor izvaja inšpektor, pristojen za energijo.«.</w:t>
            </w:r>
          </w:p>
          <w:p w14:paraId="088CD4CA"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1DCBF0B9" w14:textId="77777777" w:rsidR="00101FDE" w:rsidRPr="00550971" w:rsidRDefault="00101FDE" w:rsidP="008F1EE3">
            <w:pPr>
              <w:widowControl w:val="0"/>
              <w:spacing w:line="240" w:lineRule="auto"/>
              <w:rPr>
                <w:sz w:val="21"/>
                <w:szCs w:val="21"/>
              </w:rPr>
            </w:pPr>
            <w:r w:rsidRPr="00550971">
              <w:rPr>
                <w:sz w:val="21"/>
                <w:szCs w:val="21"/>
              </w:rPr>
              <w:t>Zakaj in s kakšnimi argumenti je na kmetijskih objektih dovoljena proizvodnja električne energije le za namen oskrbe teh objektov? Kmetu se s predlagano omejitvijo onemogoča prodajo električne energije in se mu dopusti proizvodnja električne energija le za namen objekta. Omejevanje je nerazumno in predstavlja diskriminacijo v primerjavi z lastniki drugih objektov s fotonapetostnimi napravami.</w:t>
            </w:r>
          </w:p>
        </w:tc>
        <w:tc>
          <w:tcPr>
            <w:tcW w:w="5103" w:type="dxa"/>
            <w:tcMar>
              <w:top w:w="100" w:type="dxa"/>
              <w:left w:w="100" w:type="dxa"/>
              <w:bottom w:w="100" w:type="dxa"/>
              <w:right w:w="100" w:type="dxa"/>
            </w:tcMar>
          </w:tcPr>
          <w:p w14:paraId="33DEAA8C" w14:textId="1C66AC45" w:rsidR="00101FDE" w:rsidRPr="00550971" w:rsidRDefault="00101FDE" w:rsidP="008F1EE3">
            <w:pPr>
              <w:widowControl w:val="0"/>
              <w:spacing w:line="240" w:lineRule="auto"/>
              <w:rPr>
                <w:sz w:val="21"/>
                <w:szCs w:val="21"/>
              </w:rPr>
            </w:pPr>
            <w:r w:rsidRPr="00550971">
              <w:rPr>
                <w:sz w:val="21"/>
                <w:szCs w:val="21"/>
              </w:rPr>
              <w:t>V preteklost je omejevanje uporabe na kmetijskih objektih proizvedene elektrike zgolj za oskrbo teh objektov prišlo s strani KGZS, ker je zakonodajalec zaradi zlorabe kmetijskih objektov (ko so investitorji zgradili večje število rastlinjakov, katerih strehe so predstavljale fotonapetostne naprave) želel nasploh prepovedati gradnjo objektov za rejo živali, za skladiščenje in za rastlinsko pridelavo na kmetijskih zemljiščih (ideja v Zakonu o uvajanju naprav za proizvodnjo električne energije iz obnovljivih virov energije (ZUNPEOVE) v 2023, 2024).</w:t>
            </w:r>
          </w:p>
          <w:p w14:paraId="00417F53" w14:textId="77777777" w:rsidR="00101FDE" w:rsidRPr="00550971" w:rsidRDefault="00101FDE" w:rsidP="008F1EE3">
            <w:pPr>
              <w:widowControl w:val="0"/>
              <w:spacing w:line="240" w:lineRule="auto"/>
              <w:rPr>
                <w:sz w:val="21"/>
                <w:szCs w:val="21"/>
              </w:rPr>
            </w:pPr>
          </w:p>
          <w:p w14:paraId="6BBE4B0C" w14:textId="29EB869E" w:rsidR="00101FDE" w:rsidRPr="00550971" w:rsidRDefault="00101FDE" w:rsidP="008F1EE3">
            <w:pPr>
              <w:widowControl w:val="0"/>
              <w:spacing w:line="240" w:lineRule="auto"/>
              <w:rPr>
                <w:sz w:val="21"/>
                <w:szCs w:val="21"/>
              </w:rPr>
            </w:pPr>
            <w:r w:rsidRPr="00550971">
              <w:rPr>
                <w:sz w:val="21"/>
                <w:szCs w:val="21"/>
              </w:rPr>
              <w:t>Ali je potrebno na kmetijskih objektih omejiti proizvodno električne energije na namen oskrbe teh objektov? Potrebno je poiskati drug način, da se prepreči zlorabe rešitev v zvezi s postavljanjem nekaterih kmetijskih objektov na KZ, ki jih investitor opremi s fotonapetostnimi napravami.</w:t>
            </w:r>
          </w:p>
          <w:p w14:paraId="7E51F887" w14:textId="77777777" w:rsidR="00101FDE" w:rsidRPr="00550971" w:rsidRDefault="00101FDE" w:rsidP="008F1EE3">
            <w:pPr>
              <w:widowControl w:val="0"/>
              <w:spacing w:line="240" w:lineRule="auto"/>
              <w:rPr>
                <w:sz w:val="21"/>
                <w:szCs w:val="21"/>
              </w:rPr>
            </w:pPr>
          </w:p>
          <w:p w14:paraId="29B8544C" w14:textId="77777777" w:rsidR="00101FDE" w:rsidRPr="00550971" w:rsidRDefault="00101FDE" w:rsidP="008F1EE3">
            <w:pPr>
              <w:widowControl w:val="0"/>
              <w:spacing w:line="240" w:lineRule="auto"/>
              <w:rPr>
                <w:sz w:val="21"/>
                <w:szCs w:val="21"/>
              </w:rPr>
            </w:pPr>
            <w:r w:rsidRPr="00550971">
              <w:rPr>
                <w:sz w:val="21"/>
                <w:szCs w:val="21"/>
              </w:rPr>
              <w:t>Predlagane spremembe postavljajo kmete v neenakopraven položaj z drugimi lastniki fotonapetostnih naprav. Predlagamo da se določba spremeni na način, da se lahko energija iz kmetijskih objektov prodaja na trgu in se je ne omejuje za uporabo zgolj na lastnem kmetijskem objektu.</w:t>
            </w:r>
          </w:p>
          <w:p w14:paraId="1F86A7D3" w14:textId="77777777" w:rsidR="00101FDE" w:rsidRPr="00550971" w:rsidRDefault="00101FDE" w:rsidP="008F1EE3">
            <w:pPr>
              <w:widowControl w:val="0"/>
              <w:spacing w:line="240" w:lineRule="auto"/>
              <w:rPr>
                <w:sz w:val="21"/>
                <w:szCs w:val="21"/>
              </w:rPr>
            </w:pPr>
            <w:r w:rsidRPr="00550971">
              <w:rPr>
                <w:sz w:val="21"/>
                <w:szCs w:val="21"/>
              </w:rPr>
              <w:t>Poostriti je potrebno delo inšpekcijskih služb, ki nadzorujejo namensko rabo kmetijskih objektov.</w:t>
            </w:r>
          </w:p>
          <w:p w14:paraId="0BE116AF" w14:textId="77777777" w:rsidR="00101FDE" w:rsidRPr="00550971" w:rsidRDefault="00101FDE" w:rsidP="008F1EE3">
            <w:pPr>
              <w:widowControl w:val="0"/>
              <w:spacing w:line="240" w:lineRule="auto"/>
              <w:rPr>
                <w:sz w:val="21"/>
                <w:szCs w:val="21"/>
              </w:rPr>
            </w:pPr>
          </w:p>
          <w:p w14:paraId="552FE08F" w14:textId="77777777" w:rsidR="00101FDE" w:rsidRPr="00550971" w:rsidRDefault="00101FDE" w:rsidP="008F1EE3">
            <w:pPr>
              <w:widowControl w:val="0"/>
              <w:spacing w:line="240" w:lineRule="auto"/>
              <w:rPr>
                <w:sz w:val="21"/>
                <w:szCs w:val="21"/>
              </w:rPr>
            </w:pPr>
          </w:p>
        </w:tc>
        <w:tc>
          <w:tcPr>
            <w:tcW w:w="1701" w:type="dxa"/>
          </w:tcPr>
          <w:p w14:paraId="28C6B580" w14:textId="7AADC9CC"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0BFA7EA7" w14:textId="77777777" w:rsidR="00101FDE" w:rsidRPr="00101FDE" w:rsidRDefault="00101FDE" w:rsidP="008F1EE3">
            <w:pPr>
              <w:widowControl w:val="0"/>
              <w:spacing w:line="240" w:lineRule="auto"/>
              <w:rPr>
                <w:sz w:val="21"/>
                <w:szCs w:val="21"/>
              </w:rPr>
            </w:pPr>
            <w:r w:rsidRPr="00101FDE">
              <w:rPr>
                <w:sz w:val="21"/>
                <w:szCs w:val="21"/>
              </w:rPr>
              <w:t xml:space="preserve">Na kmetijskih objektih, ki stojijo na stavbnih zemljiščih te določbe ne veljajo, kar pomeni, da ni omejitev glede nameščanja fotonapetostnih naprav niti glede prodaje elektrike v omrežje. </w:t>
            </w:r>
          </w:p>
          <w:p w14:paraId="2C308F41" w14:textId="57B68D2A" w:rsidR="00101FDE" w:rsidRPr="00101FDE" w:rsidRDefault="00101FDE" w:rsidP="008F1EE3">
            <w:pPr>
              <w:widowControl w:val="0"/>
              <w:spacing w:line="240" w:lineRule="auto"/>
              <w:rPr>
                <w:sz w:val="21"/>
                <w:szCs w:val="21"/>
              </w:rPr>
            </w:pPr>
            <w:r w:rsidRPr="00101FDE">
              <w:rPr>
                <w:sz w:val="21"/>
                <w:szCs w:val="21"/>
              </w:rPr>
              <w:t xml:space="preserve">Poudarjamo pa, da omejitve za proizvodnjo energije za samooskrbo objektov veljajo le za tiste kmetijske objekte, ki so dopustni na kmetijskih zemljiščih, to so enostavni ali nezahtevni objekti do največ 150 m2. </w:t>
            </w:r>
          </w:p>
        </w:tc>
      </w:tr>
      <w:tr w:rsidR="00101FDE" w:rsidRPr="00550971" w14:paraId="5166EEDA" w14:textId="5DF4716D" w:rsidTr="00101FDE">
        <w:trPr>
          <w:trHeight w:val="459"/>
        </w:trPr>
        <w:tc>
          <w:tcPr>
            <w:tcW w:w="572" w:type="dxa"/>
            <w:tcMar>
              <w:top w:w="100" w:type="dxa"/>
              <w:left w:w="100" w:type="dxa"/>
              <w:bottom w:w="100" w:type="dxa"/>
              <w:right w:w="100" w:type="dxa"/>
            </w:tcMar>
          </w:tcPr>
          <w:p w14:paraId="79BA1E77" w14:textId="5C1A0685" w:rsidR="00101FDE" w:rsidRPr="00550971" w:rsidRDefault="00101FDE" w:rsidP="008F1EE3">
            <w:pPr>
              <w:widowControl w:val="0"/>
              <w:spacing w:line="240" w:lineRule="auto"/>
              <w:rPr>
                <w:sz w:val="21"/>
                <w:szCs w:val="21"/>
              </w:rPr>
            </w:pPr>
            <w:r w:rsidRPr="00550971">
              <w:rPr>
                <w:sz w:val="21"/>
                <w:szCs w:val="21"/>
              </w:rPr>
              <w:t>53.</w:t>
            </w:r>
          </w:p>
        </w:tc>
        <w:tc>
          <w:tcPr>
            <w:tcW w:w="852" w:type="dxa"/>
            <w:tcMar>
              <w:top w:w="100" w:type="dxa"/>
              <w:left w:w="100" w:type="dxa"/>
              <w:bottom w:w="100" w:type="dxa"/>
              <w:right w:w="100" w:type="dxa"/>
            </w:tcMar>
          </w:tcPr>
          <w:p w14:paraId="742FA7A6" w14:textId="77777777"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633F8536" w14:textId="77777777"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16E656D7" w14:textId="77777777" w:rsidR="00101FDE" w:rsidRPr="00550971" w:rsidRDefault="00101FDE" w:rsidP="008F1EE3">
            <w:pPr>
              <w:spacing w:line="240" w:lineRule="auto"/>
              <w:rPr>
                <w:sz w:val="21"/>
                <w:szCs w:val="21"/>
              </w:rPr>
            </w:pPr>
            <w:r w:rsidRPr="00550971">
              <w:rPr>
                <w:sz w:val="21"/>
                <w:szCs w:val="21"/>
              </w:rPr>
              <w:t>Dejanska raba kmetijskih objektov, ki jih OPN lahko dopusti na KZ</w:t>
            </w:r>
          </w:p>
          <w:p w14:paraId="1D9E3100" w14:textId="77777777" w:rsidR="00101FDE" w:rsidRPr="00550971" w:rsidRDefault="00101FDE" w:rsidP="008F1EE3">
            <w:pPr>
              <w:spacing w:line="240" w:lineRule="auto"/>
              <w:rPr>
                <w:sz w:val="21"/>
                <w:szCs w:val="21"/>
              </w:rPr>
            </w:pPr>
          </w:p>
          <w:p w14:paraId="58CA9DFF"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701C2709"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Predlagamo okrepitev nadzora nad kmetijsko rabo kmetijskih objektov, predlagamo vpis ugotovljene neustrezne rabe kmetijskega objekta v zemljiško knjigo.</w:t>
            </w:r>
          </w:p>
        </w:tc>
        <w:tc>
          <w:tcPr>
            <w:tcW w:w="5103" w:type="dxa"/>
            <w:tcMar>
              <w:top w:w="100" w:type="dxa"/>
              <w:left w:w="100" w:type="dxa"/>
              <w:bottom w:w="100" w:type="dxa"/>
              <w:right w:w="100" w:type="dxa"/>
            </w:tcMar>
          </w:tcPr>
          <w:p w14:paraId="03127797" w14:textId="77777777" w:rsidR="00101FDE" w:rsidRPr="00550971" w:rsidRDefault="00101FDE" w:rsidP="008F1EE3">
            <w:pPr>
              <w:widowControl w:val="0"/>
              <w:spacing w:line="240" w:lineRule="auto"/>
              <w:rPr>
                <w:sz w:val="21"/>
                <w:szCs w:val="21"/>
              </w:rPr>
            </w:pPr>
            <w:r w:rsidRPr="00550971">
              <w:rPr>
                <w:sz w:val="21"/>
                <w:szCs w:val="21"/>
              </w:rPr>
              <w:t>Šesti odstavek predlaganega 3.č člena določa, da se površine lahko uporabljajo le v kmetijske namene. Iz kmetijskega objekta na kmetijskem zemljišču pogosto nastanejo vikendi ali objekti za oddajo turistom.</w:t>
            </w:r>
          </w:p>
          <w:p w14:paraId="76827DF2" w14:textId="77777777" w:rsidR="00101FDE" w:rsidRPr="00550971" w:rsidRDefault="00101FDE" w:rsidP="008F1EE3">
            <w:pPr>
              <w:widowControl w:val="0"/>
              <w:spacing w:line="240" w:lineRule="auto"/>
              <w:rPr>
                <w:sz w:val="21"/>
                <w:szCs w:val="21"/>
              </w:rPr>
            </w:pPr>
          </w:p>
          <w:p w14:paraId="07269F8F" w14:textId="4B98340A" w:rsidR="00101FDE" w:rsidRPr="00550971" w:rsidRDefault="00101FDE" w:rsidP="008F1EE3">
            <w:pPr>
              <w:widowControl w:val="0"/>
              <w:spacing w:line="240" w:lineRule="auto"/>
              <w:rPr>
                <w:sz w:val="21"/>
                <w:szCs w:val="21"/>
              </w:rPr>
            </w:pPr>
            <w:r w:rsidRPr="00550971">
              <w:rPr>
                <w:sz w:val="21"/>
                <w:szCs w:val="21"/>
              </w:rPr>
              <w:t>Okrepiti je potrebno nadzor nad ustrezno rabo kmetijskih objektov. Ker gradnjo kmetijskih objektov dovoljuje OPN, je izvajanje nadzora smiselno delegirati tudi občinskim inšpekcijskim službam.</w:t>
            </w:r>
          </w:p>
          <w:p w14:paraId="6FC3F80E" w14:textId="77777777" w:rsidR="00101FDE" w:rsidRPr="00550971" w:rsidRDefault="00101FDE" w:rsidP="008F1EE3">
            <w:pPr>
              <w:widowControl w:val="0"/>
              <w:spacing w:line="240" w:lineRule="auto"/>
              <w:rPr>
                <w:sz w:val="21"/>
                <w:szCs w:val="21"/>
              </w:rPr>
            </w:pPr>
          </w:p>
          <w:p w14:paraId="4C101963" w14:textId="77777777" w:rsidR="00101FDE" w:rsidRPr="00550971" w:rsidRDefault="00101FDE" w:rsidP="008F1EE3">
            <w:pPr>
              <w:widowControl w:val="0"/>
              <w:spacing w:line="240" w:lineRule="auto"/>
              <w:rPr>
                <w:sz w:val="21"/>
                <w:szCs w:val="21"/>
              </w:rPr>
            </w:pPr>
            <w:r w:rsidRPr="00550971">
              <w:rPr>
                <w:sz w:val="21"/>
                <w:szCs w:val="21"/>
              </w:rPr>
              <w:t>Sankcije za nekmetijsko rabo kmetijskega objekta se zapisane v 107. in 108. členu ZKZ, zakon bi bilo smiselno po zgledu gradbene inšpekcije dopolniti z vsebino, ki bi omogočala vpis neustrezne rabe kmetijskega objekta na kmetijskem zemljišču v zemljiško knjigo.</w:t>
            </w:r>
          </w:p>
        </w:tc>
        <w:tc>
          <w:tcPr>
            <w:tcW w:w="1701" w:type="dxa"/>
          </w:tcPr>
          <w:p w14:paraId="20AABED0" w14:textId="56121519"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05B04103" w14:textId="54896058" w:rsidR="00101FDE" w:rsidRPr="00101FDE" w:rsidRDefault="00101FDE" w:rsidP="008F1EE3">
            <w:pPr>
              <w:widowControl w:val="0"/>
              <w:spacing w:line="240" w:lineRule="auto"/>
              <w:rPr>
                <w:sz w:val="21"/>
                <w:szCs w:val="21"/>
              </w:rPr>
            </w:pPr>
            <w:r w:rsidRPr="00101FDE">
              <w:rPr>
                <w:sz w:val="21"/>
                <w:szCs w:val="21"/>
              </w:rPr>
              <w:t xml:space="preserve">Sprememba je zgolj nomotehnični popravek, ne vsebinski. </w:t>
            </w:r>
          </w:p>
        </w:tc>
      </w:tr>
      <w:tr w:rsidR="00101FDE" w:rsidRPr="00550971" w14:paraId="2E9C12EE" w14:textId="55BABE78" w:rsidTr="00101FDE">
        <w:trPr>
          <w:trHeight w:val="459"/>
        </w:trPr>
        <w:tc>
          <w:tcPr>
            <w:tcW w:w="572" w:type="dxa"/>
            <w:tcMar>
              <w:top w:w="100" w:type="dxa"/>
              <w:left w:w="100" w:type="dxa"/>
              <w:bottom w:w="100" w:type="dxa"/>
              <w:right w:w="100" w:type="dxa"/>
            </w:tcMar>
          </w:tcPr>
          <w:p w14:paraId="364D95A9" w14:textId="56BB94DB" w:rsidR="00101FDE" w:rsidRPr="00550971" w:rsidRDefault="00101FDE" w:rsidP="008F1EE3">
            <w:pPr>
              <w:widowControl w:val="0"/>
              <w:spacing w:line="240" w:lineRule="auto"/>
              <w:rPr>
                <w:sz w:val="21"/>
                <w:szCs w:val="21"/>
              </w:rPr>
            </w:pPr>
            <w:r w:rsidRPr="00550971">
              <w:rPr>
                <w:sz w:val="21"/>
                <w:szCs w:val="21"/>
              </w:rPr>
              <w:t>54.</w:t>
            </w:r>
          </w:p>
        </w:tc>
        <w:tc>
          <w:tcPr>
            <w:tcW w:w="852" w:type="dxa"/>
            <w:tcMar>
              <w:top w:w="100" w:type="dxa"/>
              <w:left w:w="100" w:type="dxa"/>
              <w:bottom w:w="100" w:type="dxa"/>
              <w:right w:w="100" w:type="dxa"/>
            </w:tcMar>
          </w:tcPr>
          <w:p w14:paraId="59734205" w14:textId="025F81B7"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35B89A8D" w14:textId="25000CB1"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060DD9CF" w14:textId="50BAB35E" w:rsidR="00101FDE" w:rsidRPr="00550971" w:rsidRDefault="00101FDE" w:rsidP="008F1EE3">
            <w:pPr>
              <w:spacing w:line="240" w:lineRule="auto"/>
              <w:rPr>
                <w:sz w:val="21"/>
                <w:szCs w:val="21"/>
              </w:rPr>
            </w:pPr>
            <w:r w:rsidRPr="00550971">
              <w:rPr>
                <w:sz w:val="21"/>
                <w:szCs w:val="21"/>
              </w:rPr>
              <w:t>Dopustnost sončnih in vetrnih elektrarn na kmetijskih zemljiščih</w:t>
            </w:r>
          </w:p>
        </w:tc>
        <w:tc>
          <w:tcPr>
            <w:tcW w:w="4536" w:type="dxa"/>
            <w:tcMar>
              <w:top w:w="100" w:type="dxa"/>
              <w:left w:w="100" w:type="dxa"/>
              <w:bottom w:w="100" w:type="dxa"/>
              <w:right w:w="100" w:type="dxa"/>
            </w:tcMar>
          </w:tcPr>
          <w:p w14:paraId="3C961B76"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Predlaga se črtanje 14. alineje, saj ni v skladu s 1a členom ZKZ in z 42. členom ZUNPEOVE.</w:t>
            </w:r>
          </w:p>
          <w:p w14:paraId="65A84E30" w14:textId="77777777" w:rsidR="00101FDE" w:rsidRPr="00550971" w:rsidRDefault="00101FDE" w:rsidP="008F1EE3">
            <w:pPr>
              <w:widowControl w:val="0"/>
              <w:spacing w:line="240" w:lineRule="auto"/>
              <w:rPr>
                <w:rFonts w:eastAsia="Roboto"/>
                <w:sz w:val="21"/>
                <w:szCs w:val="21"/>
              </w:rPr>
            </w:pPr>
          </w:p>
          <w:p w14:paraId="04CC7CDB"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Zasedene površine umestitev vetrnih elektrarn (ki niso namenjene za kmetijsko dejavnost) zmanjšujejo obseg kmetijskih zemljišč in ne omogočajo, da zemljišče služi osnovnemu namenu in spremljajoči energetski dejavnosti. Prav tako takšno umeščanje spodriva pretežno dejavnost na namenski rabi prostora.</w:t>
            </w:r>
          </w:p>
          <w:p w14:paraId="33DE82E0" w14:textId="77777777" w:rsidR="00101FDE" w:rsidRPr="00550971" w:rsidRDefault="00101FDE" w:rsidP="008F1EE3">
            <w:pPr>
              <w:widowControl w:val="0"/>
              <w:spacing w:line="240" w:lineRule="auto"/>
              <w:rPr>
                <w:rFonts w:eastAsia="Roboto"/>
                <w:sz w:val="21"/>
                <w:szCs w:val="21"/>
              </w:rPr>
            </w:pPr>
          </w:p>
          <w:p w14:paraId="7A4F9061" w14:textId="77777777" w:rsidR="00101FDE" w:rsidRPr="00550971" w:rsidRDefault="00101FDE" w:rsidP="008F1EE3">
            <w:pPr>
              <w:widowControl w:val="0"/>
              <w:spacing w:line="240" w:lineRule="auto"/>
              <w:rPr>
                <w:rFonts w:eastAsia="Roboto"/>
                <w:sz w:val="21"/>
                <w:szCs w:val="21"/>
              </w:rPr>
            </w:pPr>
          </w:p>
          <w:p w14:paraId="5962E49B"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Da bi zagotovili pravno skladnost določbe, predlagamo, da se vetrne elektrarne na območjih kmetijskih zemljišč dopušča le na obstoječih objektih v skladu z določbami, ki določajo vrste, velikost in pogoje za montažo in priključitev naprav za proizvodnjo električne energije iz obnovljivih virov ali s soproizvodnjo toplote in električne energije z visokim izkoristkom, za katere ni potrebno gradbeno dovoljenje ali določbe za naprave za individualno samooskrbo. Zato ta alineja ni potrebna.</w:t>
            </w:r>
          </w:p>
          <w:p w14:paraId="41E8E274" w14:textId="77777777" w:rsidR="00101FDE" w:rsidRPr="00550971" w:rsidRDefault="00101FDE" w:rsidP="008F1EE3">
            <w:pPr>
              <w:widowControl w:val="0"/>
              <w:spacing w:line="240" w:lineRule="auto"/>
              <w:rPr>
                <w:rFonts w:eastAsia="Roboto"/>
                <w:sz w:val="21"/>
                <w:szCs w:val="21"/>
              </w:rPr>
            </w:pPr>
          </w:p>
          <w:p w14:paraId="1E44554F"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Za vetrne elektrarne, ki se umeščajo neposredno na kmetijska zemljišča, predlagamo ustaljene postopke spremembe namenske rabe kmetijskih zemljišč z obveznim pogojem nadomeščanja z novimi kmetijskimi zemljišči/površinami.</w:t>
            </w:r>
          </w:p>
          <w:p w14:paraId="3E897105" w14:textId="77777777" w:rsidR="00101FDE" w:rsidRPr="00550971" w:rsidRDefault="00101FDE" w:rsidP="008F1EE3">
            <w:pPr>
              <w:widowControl w:val="0"/>
              <w:spacing w:line="240" w:lineRule="auto"/>
              <w:rPr>
                <w:rFonts w:eastAsia="Roboto"/>
                <w:sz w:val="21"/>
                <w:szCs w:val="21"/>
              </w:rPr>
            </w:pPr>
          </w:p>
          <w:p w14:paraId="39C1A4EF"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V predlogu sprememb zakona se pozdravlja sprememba v smislu postavljanja ločnice med fotovolatično napravo in agrofotvolatiko, kot tudi navezava na pogoje glede spremljajoče energetske dejavnosti v ZUNPEOVE, vendar je ob tem nujno ohraniti pogojevanje umeščanja t.i agrofotovoltaike s cilji matičnega zakona, kot to določa že veljavna določba šestnajste alineje.</w:t>
            </w:r>
          </w:p>
          <w:p w14:paraId="54E12FAD"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Iz tega se predlaga sprememba šestnajste alineje, ki bo pogojevala umeščanje agrifotovolatike skladno s cilji ZKZ.</w:t>
            </w:r>
          </w:p>
          <w:p w14:paraId="5DEEEB4B" w14:textId="77777777" w:rsidR="00101FDE" w:rsidRPr="00550971" w:rsidRDefault="00101FDE" w:rsidP="008F1EE3">
            <w:pPr>
              <w:widowControl w:val="0"/>
              <w:spacing w:line="240" w:lineRule="auto"/>
              <w:rPr>
                <w:rFonts w:eastAsia="Roboto"/>
                <w:sz w:val="21"/>
                <w:szCs w:val="21"/>
              </w:rPr>
            </w:pPr>
          </w:p>
          <w:p w14:paraId="31C58838"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V kolikor nova šestnajsta alineja določa načrtovanje agrifotovolatike kot spremljajoča energetska dejavnost v skladu s zakonom, ki ureja uvajanje naprav za proizvodnjo električne energije iz obnovljivih virov energije, potem predlagamo novo dikcijo 6. in 7. odstavka</w:t>
            </w:r>
          </w:p>
          <w:p w14:paraId="02079C5F" w14:textId="77777777" w:rsidR="00101FDE" w:rsidRPr="00550971" w:rsidRDefault="00101FDE" w:rsidP="008F1EE3">
            <w:pPr>
              <w:widowControl w:val="0"/>
              <w:spacing w:line="240" w:lineRule="auto"/>
              <w:rPr>
                <w:rFonts w:eastAsia="Roboto"/>
                <w:sz w:val="21"/>
                <w:szCs w:val="21"/>
              </w:rPr>
            </w:pPr>
          </w:p>
          <w:p w14:paraId="79069BAF"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42. člen ZUNPEOVE v 2.točki 1.odstavka določa, da zemljišče in objekti hkrati služijo osnovnemu namenu in spremljajoči energetski dejavnost.</w:t>
            </w:r>
          </w:p>
          <w:p w14:paraId="0D8F8B1B" w14:textId="77777777" w:rsidR="00101FDE" w:rsidRPr="00550971" w:rsidRDefault="00101FDE" w:rsidP="008F1EE3">
            <w:pPr>
              <w:widowControl w:val="0"/>
              <w:spacing w:line="240" w:lineRule="auto"/>
              <w:rPr>
                <w:rFonts w:eastAsia="Roboto"/>
                <w:sz w:val="21"/>
                <w:szCs w:val="21"/>
              </w:rPr>
            </w:pPr>
          </w:p>
          <w:p w14:paraId="56D83F08"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Predlaga se sprememba šestega odstavka, kjer se dodaja možnost rabe površin in stavb za rastlinsko pridelavo tudi za spremljajočo energetsko dejavnost, vendar zgolj pod pogoji, ki zasledujejo cilje ZKZ in so podani v predlogu določb 3čc in 3.čč člena v nadaljevanju.</w:t>
            </w:r>
          </w:p>
          <w:p w14:paraId="40F706E6"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Stavbe za rastlinsko pridelave so direktno povezane s kmetijsko pridelavo, zato tukaj morajo veljati določbe in merila, ki zadevajo agrofotovoltaiko, oz. cilje zakona.</w:t>
            </w:r>
          </w:p>
          <w:p w14:paraId="5FD07C18" w14:textId="77777777" w:rsidR="00101FDE" w:rsidRPr="00550971" w:rsidRDefault="00101FDE" w:rsidP="008F1EE3">
            <w:pPr>
              <w:widowControl w:val="0"/>
              <w:spacing w:line="240" w:lineRule="auto"/>
              <w:rPr>
                <w:rFonts w:eastAsia="Roboto"/>
                <w:sz w:val="21"/>
                <w:szCs w:val="21"/>
              </w:rPr>
            </w:pPr>
          </w:p>
          <w:p w14:paraId="5C359D0D"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V sedmem odstavku podajmo možnost, da se na nekaterih objektih iz 3.č člena dopusti dvojno rabo in montiranje proizvodnih naprav iz obnovljivih virov, ki se ne smatrajo za agrifotvolatiko, oz. v skladu z obstoječo uredbo MNP.</w:t>
            </w:r>
          </w:p>
          <w:p w14:paraId="0FD6F0FD" w14:textId="77777777" w:rsidR="00101FDE" w:rsidRPr="00550971" w:rsidRDefault="00101FDE" w:rsidP="008F1EE3">
            <w:pPr>
              <w:widowControl w:val="0"/>
              <w:spacing w:line="240" w:lineRule="auto"/>
              <w:rPr>
                <w:rFonts w:eastAsia="Roboto"/>
                <w:sz w:val="21"/>
                <w:szCs w:val="21"/>
              </w:rPr>
            </w:pPr>
          </w:p>
          <w:p w14:paraId="43E7D7A7"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V predlogu besedila sedmega odstavka se dopušča možnost proizvodnje električne energije tudi za prodajo (ne zgolj za lastne namene), saj recimo nekatera kmetijska gospodarstva že opravljajo tovrstne dejavnosti (dopolnilna dejavnost). Iz tega je nesmiselno omejiti proizvodnjo energije zgolj za lastne namene.</w:t>
            </w:r>
          </w:p>
          <w:p w14:paraId="5C6991B8" w14:textId="77777777" w:rsidR="00101FDE" w:rsidRPr="00550971" w:rsidRDefault="00101FDE" w:rsidP="008F1EE3">
            <w:pPr>
              <w:widowControl w:val="0"/>
              <w:spacing w:line="240" w:lineRule="auto"/>
              <w:rPr>
                <w:rFonts w:eastAsia="Roboto"/>
                <w:sz w:val="21"/>
                <w:szCs w:val="21"/>
              </w:rPr>
            </w:pPr>
          </w:p>
        </w:tc>
        <w:tc>
          <w:tcPr>
            <w:tcW w:w="5103" w:type="dxa"/>
            <w:tcMar>
              <w:top w:w="100" w:type="dxa"/>
              <w:left w:w="100" w:type="dxa"/>
              <w:bottom w:w="100" w:type="dxa"/>
              <w:right w:w="100" w:type="dxa"/>
            </w:tcMar>
          </w:tcPr>
          <w:p w14:paraId="6068ED6C" w14:textId="77777777" w:rsidR="00101FDE" w:rsidRPr="00550971" w:rsidRDefault="00101FDE" w:rsidP="008F1EE3">
            <w:pPr>
              <w:widowControl w:val="0"/>
              <w:spacing w:line="240" w:lineRule="auto"/>
              <w:rPr>
                <w:sz w:val="21"/>
                <w:szCs w:val="21"/>
              </w:rPr>
            </w:pPr>
            <w:r w:rsidRPr="00550971">
              <w:rPr>
                <w:sz w:val="21"/>
                <w:szCs w:val="21"/>
              </w:rPr>
              <w:t>V 3.č členu se v prvem odstavku v točki i)</w:t>
            </w:r>
          </w:p>
          <w:p w14:paraId="7362E88F" w14:textId="77777777" w:rsidR="00101FDE" w:rsidRPr="00550971" w:rsidRDefault="00101FDE" w:rsidP="008F1EE3">
            <w:pPr>
              <w:widowControl w:val="0"/>
              <w:spacing w:line="240" w:lineRule="auto"/>
              <w:rPr>
                <w:sz w:val="21"/>
                <w:szCs w:val="21"/>
              </w:rPr>
            </w:pPr>
            <w:r w:rsidRPr="00550971">
              <w:rPr>
                <w:sz w:val="21"/>
                <w:szCs w:val="21"/>
              </w:rPr>
              <w:t>Štirinajsta alineja se črta.</w:t>
            </w:r>
          </w:p>
          <w:p w14:paraId="448EB951" w14:textId="77777777" w:rsidR="00101FDE" w:rsidRPr="00550971" w:rsidRDefault="00101FDE" w:rsidP="008F1EE3">
            <w:pPr>
              <w:widowControl w:val="0"/>
              <w:spacing w:line="240" w:lineRule="auto"/>
              <w:rPr>
                <w:sz w:val="21"/>
                <w:szCs w:val="21"/>
              </w:rPr>
            </w:pPr>
          </w:p>
          <w:p w14:paraId="514F7565" w14:textId="77777777" w:rsidR="00101FDE" w:rsidRPr="00550971" w:rsidRDefault="00101FDE" w:rsidP="008F1EE3">
            <w:pPr>
              <w:widowControl w:val="0"/>
              <w:spacing w:line="240" w:lineRule="auto"/>
              <w:rPr>
                <w:sz w:val="21"/>
                <w:szCs w:val="21"/>
              </w:rPr>
            </w:pPr>
            <w:r w:rsidRPr="00550971">
              <w:rPr>
                <w:sz w:val="21"/>
                <w:szCs w:val="21"/>
              </w:rPr>
              <w:t>Šestnajsta alineja postane petnajsta alineja ter se spremeni tako, da se glasi:</w:t>
            </w:r>
          </w:p>
          <w:p w14:paraId="70577E47" w14:textId="6D7D2E56" w:rsidR="00101FDE" w:rsidRDefault="00101FDE" w:rsidP="008F1EE3">
            <w:pPr>
              <w:widowControl w:val="0"/>
              <w:spacing w:line="240" w:lineRule="auto"/>
              <w:rPr>
                <w:sz w:val="21"/>
                <w:szCs w:val="21"/>
              </w:rPr>
            </w:pPr>
            <w:r w:rsidRPr="00550971">
              <w:rPr>
                <w:sz w:val="21"/>
                <w:szCs w:val="21"/>
              </w:rPr>
              <w:t xml:space="preserve">»- elektrarne in drugi energetski objekti, in sicer le naprave, ki proizvajajo električno energijo z izrabo sončne energije, vključno s tehnično opremo, potrebno za njihovo delovanje, napravami za shranjevanje energije in priključki na omrežje (v nadaljnjem besedilu: agrifotovoltaika), ki morajo biti v prostorskem aktu lokalne skupnosti načrtovane kot spremljajoča energetska dejavnost </w:t>
            </w:r>
            <w:r w:rsidRPr="00953F91">
              <w:rPr>
                <w:sz w:val="21"/>
                <w:szCs w:val="21"/>
                <w:u w:val="single"/>
              </w:rPr>
              <w:t>v skladu s določbami tega zakona</w:t>
            </w:r>
            <w:r w:rsidRPr="00550971">
              <w:rPr>
                <w:sz w:val="21"/>
                <w:szCs w:val="21"/>
              </w:rPr>
              <w:t xml:space="preserve"> in zakonom, ki ureja uvajanje naprav za proizvodnjo električne energije iz obnovljivih virov energije.</w:t>
            </w:r>
          </w:p>
          <w:p w14:paraId="766790C0" w14:textId="77777777" w:rsidR="00101FDE" w:rsidRPr="00550971" w:rsidRDefault="00101FDE" w:rsidP="008F1EE3">
            <w:pPr>
              <w:widowControl w:val="0"/>
              <w:spacing w:line="240" w:lineRule="auto"/>
              <w:rPr>
                <w:sz w:val="21"/>
                <w:szCs w:val="21"/>
              </w:rPr>
            </w:pPr>
          </w:p>
          <w:p w14:paraId="67945AC8" w14:textId="77777777" w:rsidR="00101FDE" w:rsidRPr="00550971" w:rsidRDefault="00101FDE" w:rsidP="008F1EE3">
            <w:pPr>
              <w:widowControl w:val="0"/>
              <w:spacing w:line="240" w:lineRule="auto"/>
              <w:rPr>
                <w:sz w:val="21"/>
                <w:szCs w:val="21"/>
              </w:rPr>
            </w:pPr>
            <w:r w:rsidRPr="00550971">
              <w:rPr>
                <w:sz w:val="21"/>
                <w:szCs w:val="21"/>
              </w:rPr>
              <w:t>Šesti odstavek se spremeni tako, da se glasi:</w:t>
            </w:r>
          </w:p>
          <w:p w14:paraId="416BA790" w14:textId="3E5FE419" w:rsidR="00101FDE" w:rsidRPr="00550971" w:rsidRDefault="00101FDE" w:rsidP="008F1EE3">
            <w:pPr>
              <w:widowControl w:val="0"/>
              <w:spacing w:line="240" w:lineRule="auto"/>
              <w:rPr>
                <w:sz w:val="21"/>
                <w:szCs w:val="21"/>
              </w:rPr>
            </w:pPr>
            <w:r w:rsidRPr="00550971">
              <w:rPr>
                <w:sz w:val="21"/>
                <w:szCs w:val="21"/>
              </w:rPr>
              <w:t>»Površine iz točk g) in h) prvega odstavka tega člena ter objekti iz prve alinee točke i) prvega odstavka tega člena se lahko uporabljajo le v kmetijske namene in agrifotovoltaiko pod pogoji določenim v 3.čc členu.«</w:t>
            </w:r>
          </w:p>
          <w:p w14:paraId="10D9F7B8" w14:textId="77777777" w:rsidR="00101FDE" w:rsidRPr="00550971" w:rsidRDefault="00101FDE" w:rsidP="008F1EE3">
            <w:pPr>
              <w:widowControl w:val="0"/>
              <w:spacing w:line="240" w:lineRule="auto"/>
              <w:rPr>
                <w:sz w:val="21"/>
                <w:szCs w:val="21"/>
              </w:rPr>
            </w:pPr>
          </w:p>
          <w:p w14:paraId="5A081148" w14:textId="77777777" w:rsidR="00101FDE" w:rsidRPr="00550971" w:rsidRDefault="00101FDE" w:rsidP="008F1EE3">
            <w:pPr>
              <w:widowControl w:val="0"/>
              <w:spacing w:line="240" w:lineRule="auto"/>
              <w:rPr>
                <w:sz w:val="21"/>
                <w:szCs w:val="21"/>
              </w:rPr>
            </w:pPr>
            <w:r w:rsidRPr="00550971">
              <w:rPr>
                <w:sz w:val="21"/>
                <w:szCs w:val="21"/>
              </w:rPr>
              <w:t>Za šestim odstavkom se doda nov sedmi odstavek, ki se glasi:</w:t>
            </w:r>
          </w:p>
          <w:p w14:paraId="37A57589" w14:textId="50C6C2ED" w:rsidR="00101FDE" w:rsidRPr="00550971" w:rsidRDefault="00101FDE" w:rsidP="008F1EE3">
            <w:pPr>
              <w:widowControl w:val="0"/>
              <w:spacing w:line="240" w:lineRule="auto"/>
              <w:rPr>
                <w:sz w:val="21"/>
                <w:szCs w:val="21"/>
              </w:rPr>
            </w:pPr>
            <w:r w:rsidRPr="00550971">
              <w:rPr>
                <w:sz w:val="21"/>
                <w:szCs w:val="21"/>
              </w:rPr>
              <w:t xml:space="preserve">»Objekti iz druge, tretje, četrte, pete in trinajste alinee točke i) prvega odstavka tega člena se lahko uporabljajo </w:t>
            </w:r>
            <w:r w:rsidRPr="002D0F01">
              <w:rPr>
                <w:sz w:val="21"/>
                <w:szCs w:val="21"/>
                <w:u w:val="single"/>
              </w:rPr>
              <w:t>le v kmetijske namene in za proizvodnjo električne energije iz obnovljivih virov energije v skladu s predpisi, ki določajo vrste, velikost in pogoje za montažo in priključitev naprav za proizvodnjo električne energije iz obnovljivih virov ali s soproizvodnjo toplote in električne energije z visokim izkoristkom, za katere ni potrebno gradbeno dovoljenje ali v skladu z določbami za naprave za individualno samooskrbo</w:t>
            </w:r>
            <w:r w:rsidRPr="00550971">
              <w:rPr>
                <w:sz w:val="21"/>
                <w:szCs w:val="21"/>
              </w:rPr>
              <w:t>.«</w:t>
            </w:r>
          </w:p>
          <w:p w14:paraId="740E8A97" w14:textId="77777777" w:rsidR="00101FDE" w:rsidRPr="00550971" w:rsidRDefault="00101FDE" w:rsidP="008F1EE3">
            <w:pPr>
              <w:widowControl w:val="0"/>
              <w:spacing w:line="240" w:lineRule="auto"/>
              <w:rPr>
                <w:sz w:val="21"/>
                <w:szCs w:val="21"/>
              </w:rPr>
            </w:pPr>
          </w:p>
          <w:p w14:paraId="59083089" w14:textId="619AE322" w:rsidR="00101FDE" w:rsidRPr="00550971" w:rsidRDefault="00101FDE" w:rsidP="008F1EE3">
            <w:pPr>
              <w:widowControl w:val="0"/>
              <w:spacing w:line="240" w:lineRule="auto"/>
              <w:rPr>
                <w:strike/>
                <w:sz w:val="21"/>
                <w:szCs w:val="21"/>
              </w:rPr>
            </w:pPr>
            <w:r w:rsidRPr="00550971">
              <w:rPr>
                <w:strike/>
                <w:sz w:val="21"/>
                <w:szCs w:val="21"/>
              </w:rPr>
              <w:t>»Na objekte iz druge, tretje, četrte, pete in trinajste alinee točke i) prvega odstavka tega člena se lahko postavijo le fotonapetostne naprave za proizvodnjo električne energije za namen oskrbe teh objektov. Nadzor izvaja inšpektor, pristojen za energijo.«.</w:t>
            </w:r>
          </w:p>
        </w:tc>
        <w:tc>
          <w:tcPr>
            <w:tcW w:w="1701" w:type="dxa"/>
          </w:tcPr>
          <w:p w14:paraId="2A3AD8CE" w14:textId="6AAE7D4B" w:rsidR="00101FDE" w:rsidRPr="00550971" w:rsidRDefault="00101FDE" w:rsidP="008F1EE3">
            <w:pPr>
              <w:widowControl w:val="0"/>
              <w:spacing w:line="240" w:lineRule="auto"/>
              <w:rPr>
                <w:sz w:val="21"/>
                <w:szCs w:val="21"/>
              </w:rPr>
            </w:pPr>
            <w:r w:rsidRPr="00550971">
              <w:rPr>
                <w:sz w:val="21"/>
                <w:szCs w:val="21"/>
              </w:rPr>
              <w:t>Plan B, Zavod Svibna</w:t>
            </w:r>
          </w:p>
        </w:tc>
        <w:tc>
          <w:tcPr>
            <w:tcW w:w="4819" w:type="dxa"/>
          </w:tcPr>
          <w:p w14:paraId="66C6C31C" w14:textId="5343FE8A" w:rsidR="00101FDE" w:rsidRPr="00101FDE" w:rsidRDefault="00101FDE" w:rsidP="008F1EE3">
            <w:pPr>
              <w:widowControl w:val="0"/>
              <w:spacing w:line="240" w:lineRule="auto"/>
              <w:rPr>
                <w:sz w:val="21"/>
                <w:szCs w:val="21"/>
              </w:rPr>
            </w:pPr>
            <w:r w:rsidRPr="00101FDE">
              <w:rPr>
                <w:sz w:val="21"/>
                <w:szCs w:val="21"/>
              </w:rPr>
              <w:t>Ministrstvo meni, da gre pri postavitvi vetrne elektrarne za površino, ki nima bistvenega vpliva na samo kmetijsko dejavnost v neposredni bližini.</w:t>
            </w:r>
          </w:p>
          <w:p w14:paraId="7288E605" w14:textId="08CBB6EB" w:rsidR="00101FDE" w:rsidRPr="00101FDE" w:rsidRDefault="00101FDE" w:rsidP="008F1EE3">
            <w:pPr>
              <w:widowControl w:val="0"/>
              <w:spacing w:line="240" w:lineRule="auto"/>
              <w:rPr>
                <w:sz w:val="21"/>
                <w:szCs w:val="21"/>
              </w:rPr>
            </w:pPr>
          </w:p>
          <w:p w14:paraId="0A350135" w14:textId="4FDA08D0" w:rsidR="00101FDE" w:rsidRPr="00101FDE" w:rsidRDefault="00101FDE" w:rsidP="008F1EE3">
            <w:pPr>
              <w:widowControl w:val="0"/>
              <w:spacing w:line="240" w:lineRule="auto"/>
              <w:rPr>
                <w:sz w:val="21"/>
                <w:szCs w:val="21"/>
              </w:rPr>
            </w:pPr>
            <w:r w:rsidRPr="00101FDE">
              <w:rPr>
                <w:sz w:val="21"/>
                <w:szCs w:val="21"/>
              </w:rPr>
              <w:t>Pripomba ni upoštevana.</w:t>
            </w:r>
          </w:p>
          <w:p w14:paraId="63AC7DE0" w14:textId="4305A12C" w:rsidR="00101FDE" w:rsidRPr="00101FDE" w:rsidRDefault="00101FDE" w:rsidP="008F1EE3">
            <w:pPr>
              <w:widowControl w:val="0"/>
              <w:spacing w:line="240" w:lineRule="auto"/>
              <w:rPr>
                <w:sz w:val="21"/>
                <w:szCs w:val="21"/>
              </w:rPr>
            </w:pPr>
          </w:p>
          <w:p w14:paraId="4A04F3FE" w14:textId="13FE9E5E" w:rsidR="00101FDE" w:rsidRPr="00101FDE" w:rsidRDefault="00101FDE" w:rsidP="008F1EE3">
            <w:pPr>
              <w:widowControl w:val="0"/>
              <w:spacing w:line="240" w:lineRule="auto"/>
              <w:rPr>
                <w:sz w:val="21"/>
                <w:szCs w:val="21"/>
              </w:rPr>
            </w:pPr>
          </w:p>
          <w:p w14:paraId="2A0E37B8" w14:textId="2D6B5E9E" w:rsidR="00101FDE" w:rsidRPr="00101FDE" w:rsidRDefault="00101FDE" w:rsidP="008F1EE3">
            <w:pPr>
              <w:widowControl w:val="0"/>
              <w:spacing w:line="240" w:lineRule="auto"/>
              <w:rPr>
                <w:sz w:val="21"/>
                <w:szCs w:val="21"/>
              </w:rPr>
            </w:pPr>
          </w:p>
          <w:p w14:paraId="0B198E39" w14:textId="19F75421" w:rsidR="00101FDE" w:rsidRPr="00101FDE" w:rsidRDefault="00101FDE" w:rsidP="008F1EE3">
            <w:pPr>
              <w:widowControl w:val="0"/>
              <w:spacing w:line="240" w:lineRule="auto"/>
              <w:rPr>
                <w:sz w:val="21"/>
                <w:szCs w:val="21"/>
              </w:rPr>
            </w:pPr>
          </w:p>
          <w:p w14:paraId="4063354E" w14:textId="64DA5F4A" w:rsidR="00101FDE" w:rsidRPr="00101FDE" w:rsidRDefault="00101FDE" w:rsidP="008F1EE3">
            <w:pPr>
              <w:widowControl w:val="0"/>
              <w:spacing w:line="240" w:lineRule="auto"/>
              <w:rPr>
                <w:sz w:val="21"/>
                <w:szCs w:val="21"/>
              </w:rPr>
            </w:pPr>
          </w:p>
          <w:p w14:paraId="2886887B" w14:textId="6B80BBAA" w:rsidR="00101FDE" w:rsidRPr="00101FDE" w:rsidRDefault="00101FDE" w:rsidP="008F1EE3">
            <w:pPr>
              <w:widowControl w:val="0"/>
              <w:spacing w:line="240" w:lineRule="auto"/>
              <w:rPr>
                <w:sz w:val="21"/>
                <w:szCs w:val="21"/>
              </w:rPr>
            </w:pPr>
          </w:p>
          <w:p w14:paraId="44AC6690" w14:textId="00DD3847" w:rsidR="00101FDE" w:rsidRPr="00101FDE" w:rsidRDefault="00101FDE" w:rsidP="008F1EE3">
            <w:pPr>
              <w:widowControl w:val="0"/>
              <w:spacing w:line="240" w:lineRule="auto"/>
              <w:rPr>
                <w:sz w:val="21"/>
                <w:szCs w:val="21"/>
              </w:rPr>
            </w:pPr>
          </w:p>
          <w:p w14:paraId="41C49977" w14:textId="1386B4D4" w:rsidR="00101FDE" w:rsidRPr="00101FDE" w:rsidRDefault="00101FDE" w:rsidP="008F1EE3">
            <w:pPr>
              <w:widowControl w:val="0"/>
              <w:spacing w:line="240" w:lineRule="auto"/>
              <w:rPr>
                <w:sz w:val="21"/>
                <w:szCs w:val="21"/>
              </w:rPr>
            </w:pPr>
          </w:p>
          <w:p w14:paraId="31D3E363" w14:textId="188A6C0C" w:rsidR="00101FDE" w:rsidRPr="00101FDE" w:rsidRDefault="00101FDE" w:rsidP="008F1EE3">
            <w:pPr>
              <w:widowControl w:val="0"/>
              <w:spacing w:line="240" w:lineRule="auto"/>
              <w:rPr>
                <w:sz w:val="21"/>
                <w:szCs w:val="21"/>
              </w:rPr>
            </w:pPr>
          </w:p>
          <w:p w14:paraId="115FB984" w14:textId="587CD25F" w:rsidR="00101FDE" w:rsidRPr="00101FDE" w:rsidRDefault="00101FDE" w:rsidP="008F1EE3">
            <w:pPr>
              <w:widowControl w:val="0"/>
              <w:spacing w:line="240" w:lineRule="auto"/>
              <w:rPr>
                <w:sz w:val="21"/>
                <w:szCs w:val="21"/>
              </w:rPr>
            </w:pPr>
          </w:p>
          <w:p w14:paraId="479F7D59" w14:textId="20926C2A" w:rsidR="00101FDE" w:rsidRPr="00101FDE" w:rsidRDefault="00101FDE" w:rsidP="008F1EE3">
            <w:pPr>
              <w:widowControl w:val="0"/>
              <w:spacing w:line="240" w:lineRule="auto"/>
              <w:rPr>
                <w:sz w:val="21"/>
                <w:szCs w:val="21"/>
              </w:rPr>
            </w:pPr>
          </w:p>
          <w:p w14:paraId="2C4C484C" w14:textId="345E87D8" w:rsidR="00101FDE" w:rsidRPr="00101FDE" w:rsidRDefault="00101FDE" w:rsidP="008F1EE3">
            <w:pPr>
              <w:widowControl w:val="0"/>
              <w:spacing w:line="240" w:lineRule="auto"/>
              <w:rPr>
                <w:sz w:val="21"/>
                <w:szCs w:val="21"/>
              </w:rPr>
            </w:pPr>
          </w:p>
          <w:p w14:paraId="298E3EE4" w14:textId="2ACFF400" w:rsidR="00101FDE" w:rsidRPr="00101FDE" w:rsidRDefault="00101FDE" w:rsidP="008F1EE3">
            <w:pPr>
              <w:widowControl w:val="0"/>
              <w:spacing w:line="240" w:lineRule="auto"/>
              <w:rPr>
                <w:sz w:val="21"/>
                <w:szCs w:val="21"/>
              </w:rPr>
            </w:pPr>
          </w:p>
          <w:p w14:paraId="06D06471" w14:textId="0F64A8EC" w:rsidR="00101FDE" w:rsidRPr="00101FDE" w:rsidRDefault="00101FDE" w:rsidP="008F1EE3">
            <w:pPr>
              <w:widowControl w:val="0"/>
              <w:spacing w:line="240" w:lineRule="auto"/>
              <w:rPr>
                <w:sz w:val="21"/>
                <w:szCs w:val="21"/>
              </w:rPr>
            </w:pPr>
          </w:p>
          <w:p w14:paraId="23B11FCE" w14:textId="37190A45" w:rsidR="00101FDE" w:rsidRPr="00101FDE" w:rsidRDefault="00101FDE" w:rsidP="008F1EE3">
            <w:pPr>
              <w:widowControl w:val="0"/>
              <w:spacing w:line="240" w:lineRule="auto"/>
              <w:rPr>
                <w:sz w:val="21"/>
                <w:szCs w:val="21"/>
              </w:rPr>
            </w:pPr>
          </w:p>
          <w:p w14:paraId="56ABC485" w14:textId="6A955327" w:rsidR="00101FDE" w:rsidRPr="00101FDE" w:rsidRDefault="00101FDE" w:rsidP="008F1EE3">
            <w:pPr>
              <w:widowControl w:val="0"/>
              <w:spacing w:line="240" w:lineRule="auto"/>
              <w:rPr>
                <w:sz w:val="21"/>
                <w:szCs w:val="21"/>
              </w:rPr>
            </w:pPr>
          </w:p>
          <w:p w14:paraId="7DA3F8C6" w14:textId="22ABA7E6" w:rsidR="00101FDE" w:rsidRPr="00101FDE" w:rsidRDefault="00101FDE" w:rsidP="008F1EE3">
            <w:pPr>
              <w:widowControl w:val="0"/>
              <w:spacing w:line="240" w:lineRule="auto"/>
              <w:rPr>
                <w:sz w:val="21"/>
                <w:szCs w:val="21"/>
              </w:rPr>
            </w:pPr>
          </w:p>
          <w:p w14:paraId="2E54E10C" w14:textId="27D35475" w:rsidR="00101FDE" w:rsidRPr="00101FDE" w:rsidRDefault="00101FDE" w:rsidP="008F1EE3">
            <w:pPr>
              <w:widowControl w:val="0"/>
              <w:spacing w:line="240" w:lineRule="auto"/>
              <w:rPr>
                <w:sz w:val="21"/>
                <w:szCs w:val="21"/>
              </w:rPr>
            </w:pPr>
          </w:p>
          <w:p w14:paraId="715BCA78" w14:textId="5B186250" w:rsidR="00101FDE" w:rsidRPr="00101FDE" w:rsidRDefault="00101FDE" w:rsidP="008F1EE3">
            <w:pPr>
              <w:widowControl w:val="0"/>
              <w:spacing w:line="240" w:lineRule="auto"/>
              <w:rPr>
                <w:sz w:val="21"/>
                <w:szCs w:val="21"/>
              </w:rPr>
            </w:pPr>
          </w:p>
          <w:p w14:paraId="51807D90" w14:textId="1EC292FC" w:rsidR="00101FDE" w:rsidRPr="00101FDE" w:rsidRDefault="00101FDE" w:rsidP="008F1EE3">
            <w:pPr>
              <w:widowControl w:val="0"/>
              <w:spacing w:line="240" w:lineRule="auto"/>
              <w:rPr>
                <w:sz w:val="21"/>
                <w:szCs w:val="21"/>
              </w:rPr>
            </w:pPr>
          </w:p>
          <w:p w14:paraId="298D8020" w14:textId="1C919C78" w:rsidR="00101FDE" w:rsidRPr="00101FDE" w:rsidRDefault="00101FDE" w:rsidP="008F1EE3">
            <w:pPr>
              <w:widowControl w:val="0"/>
              <w:spacing w:line="240" w:lineRule="auto"/>
              <w:rPr>
                <w:sz w:val="21"/>
                <w:szCs w:val="21"/>
              </w:rPr>
            </w:pPr>
          </w:p>
          <w:p w14:paraId="192C7BAA" w14:textId="450FDCB9" w:rsidR="00101FDE" w:rsidRPr="00101FDE" w:rsidRDefault="00101FDE" w:rsidP="008F1EE3">
            <w:pPr>
              <w:widowControl w:val="0"/>
              <w:spacing w:line="240" w:lineRule="auto"/>
              <w:rPr>
                <w:sz w:val="21"/>
                <w:szCs w:val="21"/>
              </w:rPr>
            </w:pPr>
          </w:p>
          <w:p w14:paraId="0C937E4D" w14:textId="28A89CD1" w:rsidR="00101FDE" w:rsidRPr="00101FDE" w:rsidRDefault="00101FDE" w:rsidP="008F1EE3">
            <w:pPr>
              <w:widowControl w:val="0"/>
              <w:spacing w:line="240" w:lineRule="auto"/>
              <w:rPr>
                <w:sz w:val="21"/>
                <w:szCs w:val="21"/>
              </w:rPr>
            </w:pPr>
          </w:p>
          <w:p w14:paraId="6794D66A" w14:textId="460FC3FB" w:rsidR="00101FDE" w:rsidRPr="00101FDE" w:rsidRDefault="00101FDE" w:rsidP="008F1EE3">
            <w:pPr>
              <w:widowControl w:val="0"/>
              <w:spacing w:line="240" w:lineRule="auto"/>
              <w:rPr>
                <w:sz w:val="21"/>
                <w:szCs w:val="21"/>
              </w:rPr>
            </w:pPr>
          </w:p>
          <w:p w14:paraId="65DE470D" w14:textId="77777777" w:rsidR="00101FDE" w:rsidRPr="00101FDE" w:rsidRDefault="00101FDE" w:rsidP="008F1EE3">
            <w:pPr>
              <w:widowControl w:val="0"/>
              <w:spacing w:line="240" w:lineRule="auto"/>
              <w:rPr>
                <w:sz w:val="21"/>
                <w:szCs w:val="21"/>
              </w:rPr>
            </w:pPr>
          </w:p>
          <w:p w14:paraId="03C1D1D3" w14:textId="77777777" w:rsidR="00101FDE" w:rsidRPr="00101FDE" w:rsidRDefault="00101FDE" w:rsidP="008F1EE3">
            <w:pPr>
              <w:widowControl w:val="0"/>
              <w:spacing w:line="240" w:lineRule="auto"/>
              <w:rPr>
                <w:sz w:val="21"/>
                <w:szCs w:val="21"/>
              </w:rPr>
            </w:pPr>
          </w:p>
          <w:p w14:paraId="7829EC24" w14:textId="13C83C66" w:rsidR="00101FDE" w:rsidRPr="00101FDE" w:rsidRDefault="00101FDE" w:rsidP="008F1EE3">
            <w:pPr>
              <w:widowControl w:val="0"/>
              <w:spacing w:line="240" w:lineRule="auto"/>
              <w:rPr>
                <w:sz w:val="21"/>
                <w:szCs w:val="21"/>
              </w:rPr>
            </w:pPr>
          </w:p>
        </w:tc>
      </w:tr>
      <w:tr w:rsidR="00101FDE" w:rsidRPr="00550971" w14:paraId="51098EFE" w14:textId="7B550627" w:rsidTr="00101FDE">
        <w:trPr>
          <w:trHeight w:val="459"/>
        </w:trPr>
        <w:tc>
          <w:tcPr>
            <w:tcW w:w="572" w:type="dxa"/>
            <w:tcMar>
              <w:top w:w="100" w:type="dxa"/>
              <w:left w:w="100" w:type="dxa"/>
              <w:bottom w:w="100" w:type="dxa"/>
              <w:right w:w="100" w:type="dxa"/>
            </w:tcMar>
          </w:tcPr>
          <w:p w14:paraId="5E911744" w14:textId="434471DD" w:rsidR="00101FDE" w:rsidRPr="00550971" w:rsidRDefault="00101FDE" w:rsidP="008F1EE3">
            <w:pPr>
              <w:widowControl w:val="0"/>
              <w:spacing w:line="240" w:lineRule="auto"/>
              <w:rPr>
                <w:sz w:val="21"/>
                <w:szCs w:val="21"/>
              </w:rPr>
            </w:pPr>
            <w:r w:rsidRPr="00550971">
              <w:rPr>
                <w:sz w:val="21"/>
                <w:szCs w:val="21"/>
              </w:rPr>
              <w:t>55.</w:t>
            </w:r>
          </w:p>
        </w:tc>
        <w:tc>
          <w:tcPr>
            <w:tcW w:w="852" w:type="dxa"/>
            <w:tcMar>
              <w:top w:w="100" w:type="dxa"/>
              <w:left w:w="100" w:type="dxa"/>
              <w:bottom w:w="100" w:type="dxa"/>
              <w:right w:w="100" w:type="dxa"/>
            </w:tcMar>
          </w:tcPr>
          <w:p w14:paraId="7F367AF8" w14:textId="25E6CBCF"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6818722E" w14:textId="22259C64"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0CE132BE" w14:textId="235CFF2C" w:rsidR="00101FDE" w:rsidRPr="00550971" w:rsidRDefault="00101FDE" w:rsidP="008F1EE3">
            <w:pPr>
              <w:spacing w:line="240" w:lineRule="auto"/>
              <w:rPr>
                <w:sz w:val="21"/>
                <w:szCs w:val="21"/>
              </w:rPr>
            </w:pPr>
            <w:r w:rsidRPr="00550971">
              <w:rPr>
                <w:sz w:val="21"/>
                <w:szCs w:val="21"/>
              </w:rPr>
              <w:t>Nov predlagan sedmi odstavek</w:t>
            </w:r>
          </w:p>
        </w:tc>
        <w:tc>
          <w:tcPr>
            <w:tcW w:w="4536" w:type="dxa"/>
            <w:tcMar>
              <w:top w:w="100" w:type="dxa"/>
              <w:left w:w="100" w:type="dxa"/>
              <w:bottom w:w="100" w:type="dxa"/>
              <w:right w:w="100" w:type="dxa"/>
            </w:tcMar>
          </w:tcPr>
          <w:p w14:paraId="3664694F" w14:textId="472EC335" w:rsidR="00101FDE" w:rsidRPr="00550971" w:rsidRDefault="00101FDE" w:rsidP="008F1EE3">
            <w:pPr>
              <w:widowControl w:val="0"/>
              <w:spacing w:line="240" w:lineRule="auto"/>
              <w:rPr>
                <w:rFonts w:eastAsia="Roboto"/>
                <w:sz w:val="21"/>
                <w:szCs w:val="21"/>
              </w:rPr>
            </w:pPr>
            <w:r w:rsidRPr="00550971">
              <w:rPr>
                <w:sz w:val="21"/>
                <w:szCs w:val="21"/>
              </w:rPr>
              <w:t xml:space="preserve">Ni jasno, na katere objekte se nanaša možnost postavitve sončne elektrarne izključno za lastno rabo. </w:t>
            </w:r>
          </w:p>
        </w:tc>
        <w:tc>
          <w:tcPr>
            <w:tcW w:w="5103" w:type="dxa"/>
            <w:tcMar>
              <w:top w:w="100" w:type="dxa"/>
              <w:left w:w="100" w:type="dxa"/>
              <w:bottom w:w="100" w:type="dxa"/>
              <w:right w:w="100" w:type="dxa"/>
            </w:tcMar>
          </w:tcPr>
          <w:p w14:paraId="4528BDB6" w14:textId="6803A59D" w:rsidR="00101FDE" w:rsidRPr="00550971" w:rsidRDefault="00101FDE" w:rsidP="008F1EE3">
            <w:pPr>
              <w:widowControl w:val="0"/>
              <w:spacing w:line="240" w:lineRule="auto"/>
              <w:rPr>
                <w:sz w:val="21"/>
                <w:szCs w:val="21"/>
              </w:rPr>
            </w:pPr>
            <w:r w:rsidRPr="00550971">
              <w:rPr>
                <w:sz w:val="21"/>
                <w:szCs w:val="21"/>
              </w:rPr>
              <w:t>Če so med temi objekti hlevi ali druge ustrezne kmetijske površine, bi morala biti omogočena tudi možnost oddaje v najem tretjim osebam. V številnih državah EU je ta praksa uveljavljena kot način diverzifikacije kmetijskih prihodkov, zato predlagamo, da se ta možnost vključi tudi v slovensko zakonodajo.</w:t>
            </w:r>
          </w:p>
        </w:tc>
        <w:tc>
          <w:tcPr>
            <w:tcW w:w="1701" w:type="dxa"/>
          </w:tcPr>
          <w:p w14:paraId="4702C9EE" w14:textId="2A86D593" w:rsidR="00101FDE" w:rsidRPr="00550971" w:rsidRDefault="00101FDE" w:rsidP="008F1EE3">
            <w:pPr>
              <w:widowControl w:val="0"/>
              <w:spacing w:line="240" w:lineRule="auto"/>
              <w:rPr>
                <w:sz w:val="21"/>
                <w:szCs w:val="21"/>
              </w:rPr>
            </w:pPr>
            <w:r w:rsidRPr="00550971">
              <w:rPr>
                <w:sz w:val="21"/>
                <w:szCs w:val="21"/>
              </w:rPr>
              <w:t>KIS</w:t>
            </w:r>
          </w:p>
        </w:tc>
        <w:tc>
          <w:tcPr>
            <w:tcW w:w="4819" w:type="dxa"/>
          </w:tcPr>
          <w:p w14:paraId="0566A795" w14:textId="35D6B6B3" w:rsidR="00101FDE" w:rsidRPr="00101FDE" w:rsidRDefault="00101FDE" w:rsidP="008F1EE3">
            <w:pPr>
              <w:widowControl w:val="0"/>
              <w:spacing w:line="240" w:lineRule="auto"/>
              <w:rPr>
                <w:sz w:val="21"/>
                <w:szCs w:val="21"/>
              </w:rPr>
            </w:pPr>
            <w:r w:rsidRPr="00101FDE">
              <w:rPr>
                <w:sz w:val="21"/>
                <w:szCs w:val="21"/>
              </w:rPr>
              <w:t xml:space="preserve">Na kmetijskih objektih, ki stojijo na stavbnih zemljiščih te določbe ne veljajo, kar pomeni, da ni omejitev glede nameščanja fotonapetostnih naprav niti glede prodaje elektrike v omrežje (npr. veliki hlevi, ki ni na »K1, K2«). </w:t>
            </w:r>
          </w:p>
          <w:p w14:paraId="07DA07B9" w14:textId="50FAF517" w:rsidR="00101FDE" w:rsidRPr="00101FDE" w:rsidRDefault="00101FDE" w:rsidP="008F1EE3">
            <w:pPr>
              <w:widowControl w:val="0"/>
              <w:spacing w:line="240" w:lineRule="auto"/>
              <w:rPr>
                <w:sz w:val="21"/>
                <w:szCs w:val="21"/>
              </w:rPr>
            </w:pPr>
            <w:r w:rsidRPr="00101FDE">
              <w:rPr>
                <w:sz w:val="21"/>
                <w:szCs w:val="21"/>
              </w:rPr>
              <w:t>Poudarjamo pa, da omejitve za proizvodnjo energije za samooskrbo objektov veljajo le za tiste kmetijske objekte, ki so dopustni na kmetijskih zemljiščih, to so enostavni ali nezahtevni objekti do največ 150 m2 iz 3.č člena ZKZ.</w:t>
            </w:r>
          </w:p>
        </w:tc>
      </w:tr>
      <w:tr w:rsidR="00101FDE" w:rsidRPr="00550971" w14:paraId="78B3C279" w14:textId="5266F9EE" w:rsidTr="00101FDE">
        <w:trPr>
          <w:trHeight w:val="459"/>
        </w:trPr>
        <w:tc>
          <w:tcPr>
            <w:tcW w:w="572" w:type="dxa"/>
            <w:tcMar>
              <w:top w:w="100" w:type="dxa"/>
              <w:left w:w="100" w:type="dxa"/>
              <w:bottom w:w="100" w:type="dxa"/>
              <w:right w:w="100" w:type="dxa"/>
            </w:tcMar>
          </w:tcPr>
          <w:p w14:paraId="2FEFD903" w14:textId="7736D1D8" w:rsidR="00101FDE" w:rsidRPr="00550971" w:rsidRDefault="00101FDE" w:rsidP="008F1EE3">
            <w:pPr>
              <w:widowControl w:val="0"/>
              <w:spacing w:line="240" w:lineRule="auto"/>
              <w:rPr>
                <w:sz w:val="21"/>
                <w:szCs w:val="21"/>
              </w:rPr>
            </w:pPr>
            <w:r w:rsidRPr="00550971">
              <w:rPr>
                <w:sz w:val="21"/>
                <w:szCs w:val="21"/>
              </w:rPr>
              <w:t>56.</w:t>
            </w:r>
          </w:p>
        </w:tc>
        <w:tc>
          <w:tcPr>
            <w:tcW w:w="852" w:type="dxa"/>
            <w:tcMar>
              <w:top w:w="100" w:type="dxa"/>
              <w:left w:w="100" w:type="dxa"/>
              <w:bottom w:w="100" w:type="dxa"/>
              <w:right w:w="100" w:type="dxa"/>
            </w:tcMar>
          </w:tcPr>
          <w:p w14:paraId="1F651292" w14:textId="2AF6896D"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038633A6" w14:textId="4F02E227"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4E781B28" w14:textId="50B4DA8E" w:rsidR="00101FDE" w:rsidRPr="00550971" w:rsidRDefault="00101FDE" w:rsidP="008F1EE3">
            <w:pPr>
              <w:spacing w:line="240" w:lineRule="auto"/>
              <w:rPr>
                <w:sz w:val="21"/>
                <w:szCs w:val="21"/>
              </w:rPr>
            </w:pPr>
            <w:r w:rsidRPr="00550971">
              <w:rPr>
                <w:sz w:val="21"/>
                <w:szCs w:val="21"/>
              </w:rPr>
              <w:t>Prvi odstavek, -b alineja</w:t>
            </w:r>
          </w:p>
        </w:tc>
        <w:tc>
          <w:tcPr>
            <w:tcW w:w="4536" w:type="dxa"/>
            <w:tcMar>
              <w:top w:w="100" w:type="dxa"/>
              <w:left w:w="100" w:type="dxa"/>
              <w:bottom w:w="100" w:type="dxa"/>
              <w:right w:w="100" w:type="dxa"/>
            </w:tcMar>
          </w:tcPr>
          <w:p w14:paraId="2D8932A9" w14:textId="77777777" w:rsidR="00101FDE" w:rsidRPr="00550971" w:rsidRDefault="00101FDE" w:rsidP="008F1EE3">
            <w:pPr>
              <w:widowControl w:val="0"/>
              <w:spacing w:line="240" w:lineRule="auto"/>
              <w:rPr>
                <w:sz w:val="21"/>
                <w:szCs w:val="21"/>
              </w:rPr>
            </w:pPr>
            <w:r w:rsidRPr="00550971">
              <w:rPr>
                <w:sz w:val="21"/>
                <w:szCs w:val="21"/>
              </w:rPr>
              <w:t>Z namenom zagotavljanja boljših pogojev za trajnostno mobilnost ter omogočanjem ureditve zveznih in kratkih poti predlagamo, da se ne glede na določila prostorskega akta omogoči tudi urejanje peš in kolesarskih poti.</w:t>
            </w:r>
          </w:p>
          <w:p w14:paraId="7A4D3596" w14:textId="77777777" w:rsidR="00101FDE" w:rsidRPr="00550971" w:rsidRDefault="00101FDE" w:rsidP="008F1EE3">
            <w:pPr>
              <w:widowControl w:val="0"/>
              <w:spacing w:line="240" w:lineRule="auto"/>
              <w:rPr>
                <w:sz w:val="21"/>
                <w:szCs w:val="21"/>
              </w:rPr>
            </w:pPr>
          </w:p>
          <w:p w14:paraId="4E33DE69" w14:textId="77777777" w:rsidR="00101FDE" w:rsidRPr="00550971" w:rsidRDefault="00101FDE" w:rsidP="008F1EE3">
            <w:pPr>
              <w:widowControl w:val="0"/>
              <w:spacing w:line="240" w:lineRule="auto"/>
              <w:rPr>
                <w:sz w:val="21"/>
                <w:szCs w:val="21"/>
              </w:rPr>
            </w:pPr>
            <w:r w:rsidRPr="00550971">
              <w:rPr>
                <w:sz w:val="21"/>
                <w:szCs w:val="21"/>
              </w:rPr>
              <w:t xml:space="preserve">Povezave med naselji znotraj posameznih občin in med občinami so zelo pomembne, vendar so odvisne od določil v posameznem prostorskem aktu. </w:t>
            </w:r>
          </w:p>
          <w:p w14:paraId="04A8975D" w14:textId="77777777" w:rsidR="00101FDE" w:rsidRPr="00550971" w:rsidRDefault="00101FDE" w:rsidP="008F1EE3">
            <w:pPr>
              <w:widowControl w:val="0"/>
              <w:spacing w:line="240" w:lineRule="auto"/>
              <w:rPr>
                <w:sz w:val="21"/>
                <w:szCs w:val="21"/>
              </w:rPr>
            </w:pPr>
          </w:p>
          <w:p w14:paraId="70B69BAE" w14:textId="7A6FE475"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19C43D5" w14:textId="77777777" w:rsidR="00101FDE" w:rsidRPr="00550971" w:rsidRDefault="00101FDE" w:rsidP="008F1EE3">
            <w:pPr>
              <w:widowControl w:val="0"/>
              <w:spacing w:line="240" w:lineRule="auto"/>
              <w:rPr>
                <w:sz w:val="21"/>
                <w:szCs w:val="21"/>
              </w:rPr>
            </w:pPr>
            <w:r w:rsidRPr="00550971">
              <w:rPr>
                <w:sz w:val="21"/>
                <w:szCs w:val="21"/>
              </w:rPr>
              <w:t>Predlagamo, da se v b) točki 1. odstavka 3.č člena za zadnjim stavkom doda nov stavek, ki se glasi:</w:t>
            </w:r>
          </w:p>
          <w:p w14:paraId="52E30870" w14:textId="77777777" w:rsidR="00101FDE" w:rsidRPr="00550971" w:rsidRDefault="00101FDE" w:rsidP="008F1EE3">
            <w:pPr>
              <w:widowControl w:val="0"/>
              <w:spacing w:line="240" w:lineRule="auto"/>
              <w:rPr>
                <w:sz w:val="21"/>
                <w:szCs w:val="21"/>
              </w:rPr>
            </w:pPr>
          </w:p>
          <w:p w14:paraId="287F4D5C" w14:textId="2D2E461B" w:rsidR="00101FDE" w:rsidRPr="00550971" w:rsidRDefault="00101FDE" w:rsidP="008F1EE3">
            <w:pPr>
              <w:widowControl w:val="0"/>
              <w:spacing w:line="240" w:lineRule="auto"/>
              <w:rPr>
                <w:sz w:val="21"/>
                <w:szCs w:val="21"/>
              </w:rPr>
            </w:pPr>
            <w:r w:rsidRPr="00550971">
              <w:rPr>
                <w:sz w:val="21"/>
                <w:szCs w:val="21"/>
              </w:rPr>
              <w:t>»Ne glede na določila prostorskega akta je brez spremembe namenske rabe dopustna gradnja kolesarskih in pešpoti v okviru ureditev obstoječih in novih poljskih poti.«</w:t>
            </w:r>
          </w:p>
        </w:tc>
        <w:tc>
          <w:tcPr>
            <w:tcW w:w="1701" w:type="dxa"/>
          </w:tcPr>
          <w:p w14:paraId="21529891" w14:textId="02B1D920" w:rsidR="00101FDE" w:rsidRPr="00550971" w:rsidRDefault="00101FDE" w:rsidP="008F1EE3">
            <w:pPr>
              <w:widowControl w:val="0"/>
              <w:spacing w:line="240" w:lineRule="auto"/>
              <w:rPr>
                <w:sz w:val="21"/>
                <w:szCs w:val="21"/>
              </w:rPr>
            </w:pPr>
            <w:r w:rsidRPr="00550971">
              <w:rPr>
                <w:sz w:val="21"/>
                <w:szCs w:val="21"/>
              </w:rPr>
              <w:t>Občina Domžale</w:t>
            </w:r>
          </w:p>
        </w:tc>
        <w:tc>
          <w:tcPr>
            <w:tcW w:w="4819" w:type="dxa"/>
          </w:tcPr>
          <w:p w14:paraId="538F025E" w14:textId="155F3558" w:rsidR="00101FDE" w:rsidRPr="00101FDE" w:rsidRDefault="00101FDE" w:rsidP="008F1EE3">
            <w:pPr>
              <w:widowControl w:val="0"/>
              <w:spacing w:line="240" w:lineRule="auto"/>
              <w:rPr>
                <w:sz w:val="21"/>
                <w:szCs w:val="21"/>
              </w:rPr>
            </w:pPr>
            <w:r w:rsidRPr="00101FDE">
              <w:rPr>
                <w:sz w:val="21"/>
                <w:szCs w:val="21"/>
              </w:rPr>
              <w:t>Na obstoječih poljskih poteh je že danes dopustno kolesarjenje, če je tako določeno v občinskem prostorskem načrtu (OPN). Nove kolesarske poti naj se načrtujejo z OPN.</w:t>
            </w:r>
          </w:p>
        </w:tc>
      </w:tr>
      <w:tr w:rsidR="00101FDE" w:rsidRPr="00550971" w14:paraId="2EA83628" w14:textId="305AA0FF" w:rsidTr="00101FDE">
        <w:trPr>
          <w:trHeight w:val="459"/>
        </w:trPr>
        <w:tc>
          <w:tcPr>
            <w:tcW w:w="572" w:type="dxa"/>
            <w:tcMar>
              <w:top w:w="100" w:type="dxa"/>
              <w:left w:w="100" w:type="dxa"/>
              <w:bottom w:w="100" w:type="dxa"/>
              <w:right w:w="100" w:type="dxa"/>
            </w:tcMar>
          </w:tcPr>
          <w:p w14:paraId="5CABEAFD" w14:textId="343841E9" w:rsidR="00101FDE" w:rsidRPr="00550971" w:rsidRDefault="00101FDE" w:rsidP="008F1EE3">
            <w:pPr>
              <w:widowControl w:val="0"/>
              <w:spacing w:line="240" w:lineRule="auto"/>
              <w:rPr>
                <w:sz w:val="21"/>
                <w:szCs w:val="21"/>
              </w:rPr>
            </w:pPr>
            <w:r w:rsidRPr="00550971">
              <w:rPr>
                <w:sz w:val="21"/>
                <w:szCs w:val="21"/>
              </w:rPr>
              <w:t>57.</w:t>
            </w:r>
          </w:p>
        </w:tc>
        <w:tc>
          <w:tcPr>
            <w:tcW w:w="852" w:type="dxa"/>
            <w:tcMar>
              <w:top w:w="100" w:type="dxa"/>
              <w:left w:w="100" w:type="dxa"/>
              <w:bottom w:w="100" w:type="dxa"/>
              <w:right w:w="100" w:type="dxa"/>
            </w:tcMar>
          </w:tcPr>
          <w:p w14:paraId="4A62C7B2" w14:textId="288EB412"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4A93E50F" w14:textId="059ED94E"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26C751C8" w14:textId="75152224" w:rsidR="00101FDE" w:rsidRPr="00550971" w:rsidRDefault="00101FDE" w:rsidP="008F1EE3">
            <w:pPr>
              <w:spacing w:line="240" w:lineRule="auto"/>
              <w:rPr>
                <w:sz w:val="21"/>
                <w:szCs w:val="21"/>
              </w:rPr>
            </w:pPr>
            <w:r w:rsidRPr="00550971">
              <w:rPr>
                <w:sz w:val="21"/>
                <w:szCs w:val="21"/>
              </w:rPr>
              <w:t>Prvi odstavek, -č alineja</w:t>
            </w:r>
          </w:p>
        </w:tc>
        <w:tc>
          <w:tcPr>
            <w:tcW w:w="4536" w:type="dxa"/>
            <w:tcMar>
              <w:top w:w="100" w:type="dxa"/>
              <w:left w:w="100" w:type="dxa"/>
              <w:bottom w:w="100" w:type="dxa"/>
              <w:right w:w="100" w:type="dxa"/>
            </w:tcMar>
          </w:tcPr>
          <w:p w14:paraId="6D2A308F" w14:textId="77777777" w:rsidR="00101FDE" w:rsidRPr="00550971" w:rsidRDefault="00101FDE" w:rsidP="008F1EE3">
            <w:pPr>
              <w:widowControl w:val="0"/>
              <w:spacing w:line="240" w:lineRule="auto"/>
              <w:rPr>
                <w:sz w:val="21"/>
                <w:szCs w:val="21"/>
              </w:rPr>
            </w:pPr>
            <w:r w:rsidRPr="00550971">
              <w:rPr>
                <w:sz w:val="21"/>
                <w:szCs w:val="21"/>
              </w:rPr>
              <w:t xml:space="preserve">Predlagamo, da se dopusti možnost ureditve dostopov do obstoječih stavbnih zemljišč, v kolikor dostopa ni možno zagotavljati preko stavbnih zemljišč. </w:t>
            </w:r>
          </w:p>
          <w:p w14:paraId="47993D9F"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52B9EE75" w14:textId="0696DF76" w:rsidR="00101FDE" w:rsidRPr="00550971" w:rsidRDefault="00101FDE" w:rsidP="008F1EE3">
            <w:pPr>
              <w:widowControl w:val="0"/>
              <w:spacing w:line="240" w:lineRule="auto"/>
              <w:rPr>
                <w:sz w:val="21"/>
                <w:szCs w:val="21"/>
              </w:rPr>
            </w:pPr>
            <w:r w:rsidRPr="00550971">
              <w:rPr>
                <w:sz w:val="21"/>
                <w:szCs w:val="21"/>
              </w:rPr>
              <w:t>Predlagamo, da se v č) točki prvega odstavka 3.č člena druga alineja dopolni tako, da se glasi:</w:t>
            </w:r>
          </w:p>
          <w:p w14:paraId="5CDDE00A" w14:textId="41FDDC17" w:rsidR="00101FDE" w:rsidRPr="00550971" w:rsidRDefault="00101FDE" w:rsidP="008F1EE3">
            <w:pPr>
              <w:widowControl w:val="0"/>
              <w:spacing w:line="240" w:lineRule="auto"/>
              <w:rPr>
                <w:sz w:val="21"/>
                <w:szCs w:val="21"/>
              </w:rPr>
            </w:pPr>
            <w:r w:rsidRPr="00550971">
              <w:rPr>
                <w:sz w:val="21"/>
                <w:szCs w:val="21"/>
              </w:rPr>
              <w:t xml:space="preserve">»- ga je dopustno graditi na </w:t>
            </w:r>
            <w:r w:rsidRPr="00550971">
              <w:rPr>
                <w:sz w:val="21"/>
                <w:szCs w:val="21"/>
                <w:u w:val="single"/>
              </w:rPr>
              <w:t>že opredeljenih stavbnih zemljiščih oziroma na</w:t>
            </w:r>
            <w:r w:rsidRPr="00550971">
              <w:rPr>
                <w:sz w:val="21"/>
                <w:szCs w:val="21"/>
              </w:rPr>
              <w:t xml:space="preserve"> površinah posamične poselitve,.«</w:t>
            </w:r>
          </w:p>
        </w:tc>
        <w:tc>
          <w:tcPr>
            <w:tcW w:w="1701" w:type="dxa"/>
          </w:tcPr>
          <w:p w14:paraId="6CFFDC02" w14:textId="1248974F" w:rsidR="00101FDE" w:rsidRPr="00550971" w:rsidRDefault="00101FDE" w:rsidP="008F1EE3">
            <w:pPr>
              <w:widowControl w:val="0"/>
              <w:spacing w:line="240" w:lineRule="auto"/>
              <w:rPr>
                <w:sz w:val="21"/>
                <w:szCs w:val="21"/>
              </w:rPr>
            </w:pPr>
            <w:r w:rsidRPr="00550971">
              <w:rPr>
                <w:sz w:val="21"/>
                <w:szCs w:val="21"/>
              </w:rPr>
              <w:t>Občina Domžale</w:t>
            </w:r>
          </w:p>
        </w:tc>
        <w:tc>
          <w:tcPr>
            <w:tcW w:w="4819" w:type="dxa"/>
          </w:tcPr>
          <w:p w14:paraId="1FDF301A" w14:textId="3D3B02C6" w:rsidR="00101FDE" w:rsidRPr="00101FDE" w:rsidRDefault="00101FDE" w:rsidP="008F1EE3">
            <w:pPr>
              <w:widowControl w:val="0"/>
              <w:spacing w:line="240" w:lineRule="auto"/>
              <w:rPr>
                <w:sz w:val="21"/>
                <w:szCs w:val="21"/>
              </w:rPr>
            </w:pPr>
            <w:r w:rsidRPr="00101FDE">
              <w:rPr>
                <w:sz w:val="21"/>
                <w:szCs w:val="21"/>
              </w:rPr>
              <w:t>Pripomba ni upoštevana. Ministrstvo meni, da je treba ob načrtovanju poselitve načrtovati tudi dostop.</w:t>
            </w:r>
          </w:p>
        </w:tc>
      </w:tr>
      <w:tr w:rsidR="00101FDE" w:rsidRPr="00550971" w14:paraId="7FAF8E54" w14:textId="50452AA3" w:rsidTr="00101FDE">
        <w:trPr>
          <w:trHeight w:val="459"/>
        </w:trPr>
        <w:tc>
          <w:tcPr>
            <w:tcW w:w="572" w:type="dxa"/>
            <w:tcMar>
              <w:top w:w="100" w:type="dxa"/>
              <w:left w:w="100" w:type="dxa"/>
              <w:bottom w:w="100" w:type="dxa"/>
              <w:right w:w="100" w:type="dxa"/>
            </w:tcMar>
          </w:tcPr>
          <w:p w14:paraId="70311D3F" w14:textId="17891CF1" w:rsidR="00101FDE" w:rsidRPr="00550971" w:rsidRDefault="00101FDE" w:rsidP="008F1EE3">
            <w:pPr>
              <w:widowControl w:val="0"/>
              <w:spacing w:line="240" w:lineRule="auto"/>
              <w:rPr>
                <w:sz w:val="21"/>
                <w:szCs w:val="21"/>
              </w:rPr>
            </w:pPr>
            <w:r w:rsidRPr="00550971">
              <w:rPr>
                <w:sz w:val="21"/>
                <w:szCs w:val="21"/>
              </w:rPr>
              <w:t>58.</w:t>
            </w:r>
          </w:p>
        </w:tc>
        <w:tc>
          <w:tcPr>
            <w:tcW w:w="852" w:type="dxa"/>
            <w:tcMar>
              <w:top w:w="100" w:type="dxa"/>
              <w:left w:w="100" w:type="dxa"/>
              <w:bottom w:w="100" w:type="dxa"/>
              <w:right w:w="100" w:type="dxa"/>
            </w:tcMar>
          </w:tcPr>
          <w:p w14:paraId="273BDB38" w14:textId="4073134E"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3E55CB63" w14:textId="19B87406"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7C6858D9"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4A256C66" w14:textId="6EA9445D"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073AEC61" w14:textId="77777777" w:rsidR="00101FDE" w:rsidRPr="00550971" w:rsidRDefault="00101FDE" w:rsidP="008F1EE3">
            <w:pPr>
              <w:widowControl w:val="0"/>
              <w:spacing w:line="240" w:lineRule="auto"/>
              <w:rPr>
                <w:sz w:val="21"/>
                <w:szCs w:val="21"/>
              </w:rPr>
            </w:pPr>
            <w:r w:rsidRPr="00550971">
              <w:rPr>
                <w:sz w:val="21"/>
                <w:szCs w:val="21"/>
              </w:rPr>
              <w:t>Predlagamo dopolnitev člena v smeri, da se vse agrarne operacije lahko izvajajo neglede na to ali so del občinskega prostorskega načrta ali ne.</w:t>
            </w:r>
          </w:p>
          <w:p w14:paraId="42E41A17" w14:textId="77777777" w:rsidR="00101FDE" w:rsidRPr="00550971" w:rsidRDefault="00101FDE" w:rsidP="008F1EE3">
            <w:pPr>
              <w:widowControl w:val="0"/>
              <w:spacing w:line="240" w:lineRule="auto"/>
              <w:rPr>
                <w:sz w:val="21"/>
                <w:szCs w:val="21"/>
              </w:rPr>
            </w:pPr>
          </w:p>
          <w:p w14:paraId="18BC70BB" w14:textId="30292DDC" w:rsidR="00101FDE" w:rsidRPr="00550971" w:rsidRDefault="00101FDE" w:rsidP="008F1EE3">
            <w:pPr>
              <w:widowControl w:val="0"/>
              <w:spacing w:line="240" w:lineRule="auto"/>
              <w:rPr>
                <w:sz w:val="21"/>
                <w:szCs w:val="21"/>
              </w:rPr>
            </w:pPr>
            <w:r w:rsidRPr="00550971">
              <w:rPr>
                <w:sz w:val="21"/>
                <w:szCs w:val="21"/>
              </w:rPr>
              <w:t>Ugotavljamo namreč, da imajo občine različno opredeljene agrarne operacije v prostorskih aktih lokalnih skupnosti (nekateri jih vključujejo, druge ne)</w:t>
            </w:r>
          </w:p>
        </w:tc>
        <w:tc>
          <w:tcPr>
            <w:tcW w:w="1701" w:type="dxa"/>
          </w:tcPr>
          <w:p w14:paraId="1F1B91A8" w14:textId="67F8A11B" w:rsidR="00101FDE" w:rsidRPr="00550971" w:rsidRDefault="00101FDE" w:rsidP="008F1EE3">
            <w:pPr>
              <w:widowControl w:val="0"/>
              <w:spacing w:line="240" w:lineRule="auto"/>
              <w:rPr>
                <w:sz w:val="21"/>
                <w:szCs w:val="21"/>
              </w:rPr>
            </w:pPr>
            <w:r w:rsidRPr="00550971">
              <w:rPr>
                <w:sz w:val="21"/>
                <w:szCs w:val="21"/>
              </w:rPr>
              <w:t>GZS ZKŽP - Zbornica kmetijskih in živilskih podjetij</w:t>
            </w:r>
          </w:p>
        </w:tc>
        <w:tc>
          <w:tcPr>
            <w:tcW w:w="4819" w:type="dxa"/>
          </w:tcPr>
          <w:p w14:paraId="08819D37" w14:textId="5C7CC772" w:rsidR="00101FDE" w:rsidRPr="00101FDE" w:rsidRDefault="00101FDE" w:rsidP="008F1EE3">
            <w:pPr>
              <w:widowControl w:val="0"/>
              <w:spacing w:line="240" w:lineRule="auto"/>
              <w:rPr>
                <w:sz w:val="21"/>
                <w:szCs w:val="21"/>
              </w:rPr>
            </w:pPr>
            <w:r w:rsidRPr="00101FDE">
              <w:rPr>
                <w:sz w:val="21"/>
                <w:szCs w:val="21"/>
              </w:rPr>
              <w:t>Ministrstvo podpira pobudo, vendar bi ob upoštevanju te pripombe prišlo do preveč nomotehničnih sprememb. Pobuda bo proučena ob naslednjih spremembah zakona.</w:t>
            </w:r>
          </w:p>
        </w:tc>
      </w:tr>
      <w:tr w:rsidR="00101FDE" w:rsidRPr="00550971" w14:paraId="715394DA" w14:textId="6F78ECF7" w:rsidTr="00101FDE">
        <w:trPr>
          <w:trHeight w:val="459"/>
        </w:trPr>
        <w:tc>
          <w:tcPr>
            <w:tcW w:w="572" w:type="dxa"/>
            <w:shd w:val="clear" w:color="auto" w:fill="auto"/>
            <w:tcMar>
              <w:top w:w="100" w:type="dxa"/>
              <w:left w:w="100" w:type="dxa"/>
              <w:bottom w:w="100" w:type="dxa"/>
              <w:right w:w="100" w:type="dxa"/>
            </w:tcMar>
          </w:tcPr>
          <w:p w14:paraId="25E3E812" w14:textId="52C6CB5A" w:rsidR="00101FDE" w:rsidRPr="00306DEA" w:rsidRDefault="00101FDE" w:rsidP="008F1EE3">
            <w:pPr>
              <w:widowControl w:val="0"/>
              <w:spacing w:line="240" w:lineRule="auto"/>
              <w:rPr>
                <w:sz w:val="21"/>
                <w:szCs w:val="21"/>
              </w:rPr>
            </w:pPr>
            <w:r w:rsidRPr="00306DEA">
              <w:rPr>
                <w:sz w:val="21"/>
                <w:szCs w:val="21"/>
              </w:rPr>
              <w:t>59.</w:t>
            </w:r>
          </w:p>
        </w:tc>
        <w:tc>
          <w:tcPr>
            <w:tcW w:w="852" w:type="dxa"/>
            <w:shd w:val="clear" w:color="auto" w:fill="auto"/>
            <w:tcMar>
              <w:top w:w="100" w:type="dxa"/>
              <w:left w:w="100" w:type="dxa"/>
              <w:bottom w:w="100" w:type="dxa"/>
              <w:right w:w="100" w:type="dxa"/>
            </w:tcMar>
          </w:tcPr>
          <w:p w14:paraId="334ABA9B" w14:textId="5A099916" w:rsidR="00101FDE" w:rsidRPr="00306DEA" w:rsidRDefault="00101FDE" w:rsidP="008F1EE3">
            <w:pPr>
              <w:widowControl w:val="0"/>
              <w:spacing w:line="240" w:lineRule="auto"/>
              <w:rPr>
                <w:sz w:val="21"/>
                <w:szCs w:val="21"/>
              </w:rPr>
            </w:pPr>
            <w:r w:rsidRPr="00306DEA">
              <w:rPr>
                <w:sz w:val="21"/>
                <w:szCs w:val="21"/>
              </w:rPr>
              <w:t>6. člen</w:t>
            </w:r>
          </w:p>
        </w:tc>
        <w:tc>
          <w:tcPr>
            <w:tcW w:w="850" w:type="dxa"/>
            <w:shd w:val="clear" w:color="auto" w:fill="auto"/>
            <w:tcMar>
              <w:top w:w="100" w:type="dxa"/>
              <w:left w:w="100" w:type="dxa"/>
              <w:bottom w:w="100" w:type="dxa"/>
              <w:right w:w="100" w:type="dxa"/>
            </w:tcMar>
          </w:tcPr>
          <w:p w14:paraId="54E58B66" w14:textId="3D42D518" w:rsidR="00101FDE" w:rsidRPr="00306DEA" w:rsidRDefault="00101FDE" w:rsidP="008F1EE3">
            <w:pPr>
              <w:widowControl w:val="0"/>
              <w:spacing w:line="240" w:lineRule="auto"/>
              <w:rPr>
                <w:sz w:val="21"/>
                <w:szCs w:val="21"/>
              </w:rPr>
            </w:pPr>
            <w:r w:rsidRPr="00306DEA">
              <w:rPr>
                <w:sz w:val="21"/>
                <w:szCs w:val="21"/>
              </w:rPr>
              <w:t>3.č člen</w:t>
            </w:r>
          </w:p>
        </w:tc>
        <w:tc>
          <w:tcPr>
            <w:tcW w:w="2267" w:type="dxa"/>
            <w:shd w:val="clear" w:color="auto" w:fill="auto"/>
            <w:tcMar>
              <w:top w:w="100" w:type="dxa"/>
              <w:left w:w="100" w:type="dxa"/>
              <w:bottom w:w="100" w:type="dxa"/>
              <w:right w:w="100" w:type="dxa"/>
            </w:tcMar>
          </w:tcPr>
          <w:p w14:paraId="31F95184" w14:textId="77777777" w:rsidR="00101FDE" w:rsidRPr="00306DEA" w:rsidRDefault="00101FDE" w:rsidP="008F1EE3">
            <w:pPr>
              <w:spacing w:line="240" w:lineRule="auto"/>
              <w:rPr>
                <w:sz w:val="21"/>
                <w:szCs w:val="21"/>
              </w:rPr>
            </w:pPr>
            <w:r w:rsidRPr="00306DEA">
              <w:rPr>
                <w:sz w:val="21"/>
                <w:szCs w:val="21"/>
              </w:rPr>
              <w:t>Točka 16 prvega odstavka</w:t>
            </w:r>
          </w:p>
          <w:p w14:paraId="071AFA38" w14:textId="77777777" w:rsidR="00101FDE" w:rsidRPr="00306DEA" w:rsidRDefault="00101FDE" w:rsidP="008F1EE3">
            <w:pPr>
              <w:spacing w:line="240" w:lineRule="auto"/>
              <w:rPr>
                <w:sz w:val="21"/>
                <w:szCs w:val="21"/>
              </w:rPr>
            </w:pPr>
          </w:p>
          <w:p w14:paraId="193C20BD" w14:textId="77777777" w:rsidR="00101FDE" w:rsidRPr="00306DEA" w:rsidRDefault="00101FDE" w:rsidP="008F1EE3">
            <w:pPr>
              <w:spacing w:line="240" w:lineRule="auto"/>
              <w:rPr>
                <w:sz w:val="21"/>
                <w:szCs w:val="21"/>
              </w:rPr>
            </w:pPr>
          </w:p>
          <w:p w14:paraId="24AF5302" w14:textId="77777777" w:rsidR="00101FDE" w:rsidRPr="00306DEA" w:rsidRDefault="00101FDE" w:rsidP="008F1EE3">
            <w:pPr>
              <w:spacing w:line="240" w:lineRule="auto"/>
              <w:rPr>
                <w:sz w:val="21"/>
                <w:szCs w:val="21"/>
              </w:rPr>
            </w:pPr>
          </w:p>
          <w:p w14:paraId="0AD06421" w14:textId="77777777" w:rsidR="00101FDE" w:rsidRPr="00306DEA" w:rsidRDefault="00101FDE" w:rsidP="008F1EE3">
            <w:pPr>
              <w:spacing w:line="240" w:lineRule="auto"/>
              <w:rPr>
                <w:sz w:val="21"/>
                <w:szCs w:val="21"/>
              </w:rPr>
            </w:pPr>
          </w:p>
          <w:p w14:paraId="05A8772D" w14:textId="77777777" w:rsidR="00101FDE" w:rsidRPr="00306DEA" w:rsidRDefault="00101FDE" w:rsidP="008F1EE3">
            <w:pPr>
              <w:spacing w:line="240" w:lineRule="auto"/>
              <w:rPr>
                <w:sz w:val="21"/>
                <w:szCs w:val="21"/>
              </w:rPr>
            </w:pPr>
          </w:p>
          <w:p w14:paraId="70EBCC40" w14:textId="77777777" w:rsidR="00101FDE" w:rsidRPr="00306DEA" w:rsidRDefault="00101FDE" w:rsidP="008F1EE3">
            <w:pPr>
              <w:spacing w:line="240" w:lineRule="auto"/>
              <w:rPr>
                <w:sz w:val="21"/>
                <w:szCs w:val="21"/>
              </w:rPr>
            </w:pPr>
          </w:p>
          <w:p w14:paraId="3BBC2615" w14:textId="77777777" w:rsidR="00101FDE" w:rsidRPr="00306DEA" w:rsidRDefault="00101FDE" w:rsidP="008F1EE3">
            <w:pPr>
              <w:spacing w:line="240" w:lineRule="auto"/>
              <w:rPr>
                <w:sz w:val="21"/>
                <w:szCs w:val="21"/>
              </w:rPr>
            </w:pPr>
          </w:p>
          <w:p w14:paraId="78D82308" w14:textId="6541757C" w:rsidR="00101FDE" w:rsidRPr="00306DEA" w:rsidRDefault="00101FDE" w:rsidP="008F1EE3">
            <w:pPr>
              <w:spacing w:line="240" w:lineRule="auto"/>
              <w:rPr>
                <w:sz w:val="21"/>
                <w:szCs w:val="21"/>
              </w:rPr>
            </w:pPr>
          </w:p>
          <w:p w14:paraId="1B451401" w14:textId="441D2ACD" w:rsidR="00101FDE" w:rsidRPr="00306DEA" w:rsidRDefault="00101FDE" w:rsidP="008F1EE3">
            <w:pPr>
              <w:spacing w:line="240" w:lineRule="auto"/>
              <w:rPr>
                <w:sz w:val="21"/>
                <w:szCs w:val="21"/>
              </w:rPr>
            </w:pPr>
          </w:p>
          <w:p w14:paraId="2DFFDC68" w14:textId="4BB744C4" w:rsidR="00101FDE" w:rsidRPr="00306DEA" w:rsidRDefault="00101FDE" w:rsidP="008F1EE3">
            <w:pPr>
              <w:spacing w:line="240" w:lineRule="auto"/>
              <w:rPr>
                <w:sz w:val="21"/>
                <w:szCs w:val="21"/>
              </w:rPr>
            </w:pPr>
          </w:p>
          <w:p w14:paraId="50D5FBE1" w14:textId="77777777" w:rsidR="00101FDE" w:rsidRPr="00306DEA" w:rsidRDefault="00101FDE" w:rsidP="008F1EE3">
            <w:pPr>
              <w:spacing w:line="240" w:lineRule="auto"/>
              <w:rPr>
                <w:sz w:val="21"/>
                <w:szCs w:val="21"/>
              </w:rPr>
            </w:pPr>
          </w:p>
          <w:p w14:paraId="1753D42A" w14:textId="77777777" w:rsidR="00101FDE" w:rsidRPr="00306DEA" w:rsidRDefault="00101FDE" w:rsidP="008F1EE3">
            <w:pPr>
              <w:spacing w:line="240" w:lineRule="auto"/>
              <w:rPr>
                <w:sz w:val="21"/>
                <w:szCs w:val="21"/>
              </w:rPr>
            </w:pPr>
          </w:p>
          <w:p w14:paraId="0946E84D" w14:textId="77777777" w:rsidR="00101FDE" w:rsidRPr="00306DEA" w:rsidRDefault="00101FDE" w:rsidP="008F1EE3">
            <w:pPr>
              <w:spacing w:line="240" w:lineRule="auto"/>
              <w:rPr>
                <w:sz w:val="21"/>
                <w:szCs w:val="21"/>
              </w:rPr>
            </w:pPr>
            <w:r w:rsidRPr="00306DEA">
              <w:rPr>
                <w:sz w:val="21"/>
                <w:szCs w:val="21"/>
              </w:rPr>
              <w:t>Peti odstavek</w:t>
            </w:r>
          </w:p>
          <w:p w14:paraId="47A90A88" w14:textId="77777777" w:rsidR="00101FDE" w:rsidRPr="00306DEA" w:rsidRDefault="00101FDE" w:rsidP="008F1EE3">
            <w:pPr>
              <w:spacing w:line="240" w:lineRule="auto"/>
              <w:rPr>
                <w:sz w:val="21"/>
                <w:szCs w:val="21"/>
              </w:rPr>
            </w:pPr>
          </w:p>
          <w:p w14:paraId="6D94FC75" w14:textId="77777777" w:rsidR="00101FDE" w:rsidRPr="00306DEA" w:rsidRDefault="00101FDE" w:rsidP="008F1EE3">
            <w:pPr>
              <w:spacing w:line="240" w:lineRule="auto"/>
              <w:rPr>
                <w:sz w:val="21"/>
                <w:szCs w:val="21"/>
              </w:rPr>
            </w:pPr>
          </w:p>
          <w:p w14:paraId="05D79F26" w14:textId="77777777" w:rsidR="00101FDE" w:rsidRPr="00306DEA" w:rsidRDefault="00101FDE" w:rsidP="008F1EE3">
            <w:pPr>
              <w:spacing w:line="240" w:lineRule="auto"/>
              <w:rPr>
                <w:sz w:val="21"/>
                <w:szCs w:val="21"/>
              </w:rPr>
            </w:pPr>
          </w:p>
          <w:p w14:paraId="121193BD" w14:textId="02DE548C" w:rsidR="00101FDE" w:rsidRPr="00306DEA" w:rsidRDefault="00101FDE" w:rsidP="008F1EE3">
            <w:pPr>
              <w:spacing w:line="240" w:lineRule="auto"/>
              <w:rPr>
                <w:sz w:val="21"/>
                <w:szCs w:val="21"/>
              </w:rPr>
            </w:pPr>
          </w:p>
          <w:p w14:paraId="265E2CDE" w14:textId="55AF4B06" w:rsidR="00101FDE" w:rsidRPr="00306DEA" w:rsidRDefault="00101FDE" w:rsidP="008F1EE3">
            <w:pPr>
              <w:spacing w:line="240" w:lineRule="auto"/>
              <w:rPr>
                <w:sz w:val="21"/>
                <w:szCs w:val="21"/>
              </w:rPr>
            </w:pPr>
          </w:p>
          <w:p w14:paraId="40DE0CCE" w14:textId="77777777" w:rsidR="00101FDE" w:rsidRPr="00306DEA" w:rsidRDefault="00101FDE" w:rsidP="008F1EE3">
            <w:pPr>
              <w:spacing w:line="240" w:lineRule="auto"/>
              <w:rPr>
                <w:sz w:val="21"/>
                <w:szCs w:val="21"/>
              </w:rPr>
            </w:pPr>
          </w:p>
          <w:p w14:paraId="4B097562" w14:textId="44E900C6" w:rsidR="00101FDE" w:rsidRPr="00306DEA" w:rsidRDefault="00101FDE" w:rsidP="008F1EE3">
            <w:pPr>
              <w:spacing w:line="240" w:lineRule="auto"/>
              <w:rPr>
                <w:sz w:val="21"/>
                <w:szCs w:val="21"/>
              </w:rPr>
            </w:pPr>
          </w:p>
          <w:p w14:paraId="39CF9368" w14:textId="6B56D0B3" w:rsidR="00101FDE" w:rsidRPr="00306DEA" w:rsidRDefault="00101FDE" w:rsidP="008F1EE3">
            <w:pPr>
              <w:spacing w:line="240" w:lineRule="auto"/>
              <w:rPr>
                <w:sz w:val="21"/>
                <w:szCs w:val="21"/>
              </w:rPr>
            </w:pPr>
          </w:p>
          <w:p w14:paraId="7C914DA6" w14:textId="6D5CC56C" w:rsidR="00101FDE" w:rsidRPr="00306DEA" w:rsidRDefault="00101FDE" w:rsidP="008F1EE3">
            <w:pPr>
              <w:spacing w:line="240" w:lineRule="auto"/>
              <w:rPr>
                <w:sz w:val="21"/>
                <w:szCs w:val="21"/>
              </w:rPr>
            </w:pPr>
          </w:p>
          <w:p w14:paraId="1B0EC4A3" w14:textId="77777777" w:rsidR="00101FDE" w:rsidRPr="00306DEA" w:rsidRDefault="00101FDE" w:rsidP="008F1EE3">
            <w:pPr>
              <w:spacing w:line="240" w:lineRule="auto"/>
              <w:rPr>
                <w:sz w:val="21"/>
                <w:szCs w:val="21"/>
              </w:rPr>
            </w:pPr>
          </w:p>
          <w:p w14:paraId="6758BC10" w14:textId="77777777" w:rsidR="00101FDE" w:rsidRPr="00306DEA" w:rsidRDefault="00101FDE" w:rsidP="008F1EE3">
            <w:pPr>
              <w:spacing w:line="240" w:lineRule="auto"/>
              <w:rPr>
                <w:sz w:val="21"/>
                <w:szCs w:val="21"/>
              </w:rPr>
            </w:pPr>
          </w:p>
          <w:p w14:paraId="05219FA6" w14:textId="5806AFF6" w:rsidR="00101FDE" w:rsidRPr="00306DEA" w:rsidRDefault="00101FDE" w:rsidP="008F1EE3">
            <w:pPr>
              <w:spacing w:line="240" w:lineRule="auto"/>
              <w:rPr>
                <w:sz w:val="21"/>
                <w:szCs w:val="21"/>
              </w:rPr>
            </w:pPr>
            <w:r w:rsidRPr="00306DEA">
              <w:rPr>
                <w:sz w:val="21"/>
                <w:szCs w:val="21"/>
              </w:rPr>
              <w:t>Sedmi odstavek</w:t>
            </w:r>
          </w:p>
        </w:tc>
        <w:tc>
          <w:tcPr>
            <w:tcW w:w="4536" w:type="dxa"/>
            <w:shd w:val="clear" w:color="auto" w:fill="auto"/>
            <w:tcMar>
              <w:top w:w="100" w:type="dxa"/>
              <w:left w:w="100" w:type="dxa"/>
              <w:bottom w:w="100" w:type="dxa"/>
              <w:right w:w="100" w:type="dxa"/>
            </w:tcMar>
          </w:tcPr>
          <w:p w14:paraId="79871C17" w14:textId="203E7695" w:rsidR="00101FDE" w:rsidRPr="00306DEA" w:rsidRDefault="00101FDE" w:rsidP="008F1EE3">
            <w:pPr>
              <w:widowControl w:val="0"/>
              <w:spacing w:line="240" w:lineRule="auto"/>
              <w:rPr>
                <w:sz w:val="21"/>
                <w:szCs w:val="21"/>
              </w:rPr>
            </w:pPr>
            <w:r w:rsidRPr="00306DEA">
              <w:rPr>
                <w:sz w:val="21"/>
                <w:szCs w:val="21"/>
              </w:rPr>
              <w:t>Izraz "naprave za zagotavljanje prožnosti" vključuje širši spekter tehnologij in naprav, ki omogočajo večjo prilagodljivost in optimizacijo delovanja energetskih sistemov. Poleg hranilnikov so tako vključeni tudi drugi sistemi, kot so naprave za uravnavanje obremenitev, tehnologije za kratkoročno shranjevanje energije ter različne oblike fleksibilnih virov energije, ki omogočajo stabilnost in prožnost omrežja.</w:t>
            </w:r>
          </w:p>
          <w:p w14:paraId="1757F365" w14:textId="24212530" w:rsidR="00101FDE" w:rsidRPr="00306DEA" w:rsidRDefault="00101FDE" w:rsidP="008F1EE3">
            <w:pPr>
              <w:widowControl w:val="0"/>
              <w:spacing w:line="240" w:lineRule="auto"/>
              <w:rPr>
                <w:sz w:val="21"/>
                <w:szCs w:val="21"/>
              </w:rPr>
            </w:pPr>
          </w:p>
          <w:p w14:paraId="269C5E75" w14:textId="3788727F" w:rsidR="00101FDE" w:rsidRPr="00306DEA" w:rsidRDefault="00101FDE" w:rsidP="008F1EE3">
            <w:pPr>
              <w:widowControl w:val="0"/>
              <w:spacing w:line="240" w:lineRule="auto"/>
              <w:rPr>
                <w:sz w:val="21"/>
                <w:szCs w:val="21"/>
              </w:rPr>
            </w:pPr>
          </w:p>
          <w:p w14:paraId="089D37D3" w14:textId="12734A49" w:rsidR="00101FDE" w:rsidRPr="00306DEA" w:rsidRDefault="00101FDE" w:rsidP="008F1EE3">
            <w:pPr>
              <w:widowControl w:val="0"/>
              <w:spacing w:line="240" w:lineRule="auto"/>
              <w:rPr>
                <w:sz w:val="21"/>
                <w:szCs w:val="21"/>
              </w:rPr>
            </w:pPr>
          </w:p>
          <w:p w14:paraId="6BF58192" w14:textId="4478C0F0" w:rsidR="00101FDE" w:rsidRPr="00306DEA" w:rsidRDefault="00101FDE" w:rsidP="008F1EE3">
            <w:pPr>
              <w:widowControl w:val="0"/>
              <w:spacing w:line="240" w:lineRule="auto"/>
              <w:rPr>
                <w:sz w:val="21"/>
                <w:szCs w:val="21"/>
              </w:rPr>
            </w:pPr>
          </w:p>
          <w:p w14:paraId="678E9D9D" w14:textId="77777777" w:rsidR="00101FDE" w:rsidRPr="00306DEA" w:rsidRDefault="00101FDE" w:rsidP="008F1EE3">
            <w:pPr>
              <w:widowControl w:val="0"/>
              <w:spacing w:line="240" w:lineRule="auto"/>
              <w:rPr>
                <w:sz w:val="21"/>
                <w:szCs w:val="21"/>
              </w:rPr>
            </w:pPr>
          </w:p>
          <w:p w14:paraId="58F2EB23" w14:textId="1E838B6C" w:rsidR="00101FDE" w:rsidRPr="00306DEA" w:rsidRDefault="00101FDE" w:rsidP="008F1EE3">
            <w:pPr>
              <w:widowControl w:val="0"/>
              <w:spacing w:line="240" w:lineRule="auto"/>
              <w:rPr>
                <w:sz w:val="21"/>
                <w:szCs w:val="21"/>
              </w:rPr>
            </w:pPr>
            <w:r w:rsidRPr="00306DEA">
              <w:rPr>
                <w:sz w:val="21"/>
                <w:szCs w:val="21"/>
              </w:rPr>
              <w:t>S sklicevanjem na 3.e člen se upoštevajo vse ureditve državnega pomena, ki so naštete v 3.e členu in ne samo posamične ureditev državnega pomena.</w:t>
            </w:r>
          </w:p>
          <w:p w14:paraId="7CAC2ECF" w14:textId="77777777" w:rsidR="00101FDE" w:rsidRPr="00306DEA" w:rsidRDefault="00101FDE" w:rsidP="008F1EE3">
            <w:pPr>
              <w:widowControl w:val="0"/>
              <w:spacing w:line="240" w:lineRule="auto"/>
              <w:rPr>
                <w:sz w:val="21"/>
                <w:szCs w:val="21"/>
              </w:rPr>
            </w:pPr>
          </w:p>
          <w:p w14:paraId="53CDA94F" w14:textId="77777777" w:rsidR="00101FDE" w:rsidRPr="00306DEA" w:rsidRDefault="00101FDE" w:rsidP="008F1EE3">
            <w:pPr>
              <w:widowControl w:val="0"/>
              <w:spacing w:line="240" w:lineRule="auto"/>
              <w:rPr>
                <w:sz w:val="21"/>
                <w:szCs w:val="21"/>
              </w:rPr>
            </w:pPr>
          </w:p>
          <w:p w14:paraId="561C24F1" w14:textId="75724485" w:rsidR="00101FDE" w:rsidRPr="00306DEA" w:rsidRDefault="00101FDE" w:rsidP="008F1EE3">
            <w:pPr>
              <w:widowControl w:val="0"/>
              <w:spacing w:line="240" w:lineRule="auto"/>
              <w:rPr>
                <w:sz w:val="21"/>
                <w:szCs w:val="21"/>
              </w:rPr>
            </w:pPr>
          </w:p>
          <w:p w14:paraId="3BBBA06C" w14:textId="28061DB0" w:rsidR="00101FDE" w:rsidRPr="00306DEA" w:rsidRDefault="00101FDE" w:rsidP="008F1EE3">
            <w:pPr>
              <w:widowControl w:val="0"/>
              <w:spacing w:line="240" w:lineRule="auto"/>
              <w:rPr>
                <w:sz w:val="21"/>
                <w:szCs w:val="21"/>
              </w:rPr>
            </w:pPr>
          </w:p>
          <w:p w14:paraId="0DADA33C" w14:textId="595BF469" w:rsidR="00101FDE" w:rsidRPr="00306DEA" w:rsidRDefault="00101FDE" w:rsidP="008F1EE3">
            <w:pPr>
              <w:widowControl w:val="0"/>
              <w:spacing w:line="240" w:lineRule="auto"/>
              <w:rPr>
                <w:sz w:val="21"/>
                <w:szCs w:val="21"/>
              </w:rPr>
            </w:pPr>
          </w:p>
          <w:p w14:paraId="37BC4227" w14:textId="3B5F3B88" w:rsidR="00101FDE" w:rsidRPr="00306DEA" w:rsidRDefault="00101FDE" w:rsidP="008F1EE3">
            <w:pPr>
              <w:widowControl w:val="0"/>
              <w:spacing w:line="240" w:lineRule="auto"/>
              <w:rPr>
                <w:sz w:val="21"/>
                <w:szCs w:val="21"/>
              </w:rPr>
            </w:pPr>
          </w:p>
          <w:p w14:paraId="4F7BA680" w14:textId="77777777" w:rsidR="00101FDE" w:rsidRPr="00306DEA" w:rsidRDefault="00101FDE" w:rsidP="008F1EE3">
            <w:pPr>
              <w:widowControl w:val="0"/>
              <w:spacing w:line="240" w:lineRule="auto"/>
              <w:rPr>
                <w:sz w:val="21"/>
                <w:szCs w:val="21"/>
              </w:rPr>
            </w:pPr>
          </w:p>
          <w:p w14:paraId="326C35D1" w14:textId="7C59639F" w:rsidR="00101FDE" w:rsidRPr="00306DEA" w:rsidRDefault="00101FDE" w:rsidP="008F1EE3">
            <w:pPr>
              <w:widowControl w:val="0"/>
              <w:spacing w:line="240" w:lineRule="auto"/>
              <w:rPr>
                <w:sz w:val="21"/>
                <w:szCs w:val="21"/>
              </w:rPr>
            </w:pPr>
          </w:p>
          <w:p w14:paraId="0C4FBCA8" w14:textId="6A05301A" w:rsidR="00101FDE" w:rsidRPr="00306DEA" w:rsidRDefault="00101FDE" w:rsidP="008F1EE3">
            <w:pPr>
              <w:widowControl w:val="0"/>
              <w:spacing w:line="240" w:lineRule="auto"/>
              <w:rPr>
                <w:sz w:val="21"/>
                <w:szCs w:val="21"/>
              </w:rPr>
            </w:pPr>
          </w:p>
          <w:p w14:paraId="641342B0" w14:textId="7FF1CDAA" w:rsidR="00101FDE" w:rsidRPr="00306DEA" w:rsidRDefault="00101FDE" w:rsidP="008F1EE3">
            <w:pPr>
              <w:widowControl w:val="0"/>
              <w:spacing w:line="240" w:lineRule="auto"/>
              <w:rPr>
                <w:sz w:val="21"/>
                <w:szCs w:val="21"/>
              </w:rPr>
            </w:pPr>
            <w:r w:rsidRPr="00306DEA">
              <w:rPr>
                <w:sz w:val="21"/>
                <w:szCs w:val="21"/>
              </w:rPr>
              <w:t>Predlagamo črtanje novega sedmega odstavka. Proizvodnja električne energije iz fotonapetostnih naprav ne bi smela biti omejena zgolj na samooskrbo objektov, saj se s tem znatno omeji možnost izkoriščanja potenciala obnovljivih virov energije za širše energetske potrebe. Omogočanje proizvodnje električne energije tudi za druge uporabnike ali za vključitev v energetsko omrežje prispeva k večji fleksibilnosti in učinkovitosti rabe obnovljivih virov. Dodatno pa bi tovrstna določba bistveno zmanjšala interes potencialnih investitorjev za sodelovanje v tovrstnih projektih.</w:t>
            </w:r>
          </w:p>
          <w:p w14:paraId="5881B3DF" w14:textId="77777777" w:rsidR="00101FDE" w:rsidRPr="00306DEA" w:rsidRDefault="00101FDE" w:rsidP="008F1EE3">
            <w:pPr>
              <w:widowControl w:val="0"/>
              <w:spacing w:line="240" w:lineRule="auto"/>
              <w:rPr>
                <w:sz w:val="21"/>
                <w:szCs w:val="21"/>
              </w:rPr>
            </w:pPr>
          </w:p>
          <w:p w14:paraId="75F663BD" w14:textId="13E51325" w:rsidR="00101FDE" w:rsidRPr="00306DEA" w:rsidRDefault="00101FDE" w:rsidP="008F1EE3">
            <w:pPr>
              <w:widowControl w:val="0"/>
              <w:spacing w:line="240" w:lineRule="auto"/>
              <w:rPr>
                <w:sz w:val="21"/>
                <w:szCs w:val="21"/>
              </w:rPr>
            </w:pPr>
          </w:p>
        </w:tc>
        <w:tc>
          <w:tcPr>
            <w:tcW w:w="5103" w:type="dxa"/>
            <w:shd w:val="clear" w:color="auto" w:fill="auto"/>
            <w:tcMar>
              <w:top w:w="100" w:type="dxa"/>
              <w:left w:w="100" w:type="dxa"/>
              <w:bottom w:w="100" w:type="dxa"/>
              <w:right w:w="100" w:type="dxa"/>
            </w:tcMar>
          </w:tcPr>
          <w:p w14:paraId="4EA99E17" w14:textId="77777777" w:rsidR="00101FDE" w:rsidRPr="00306DEA" w:rsidRDefault="00101FDE" w:rsidP="008F1EE3">
            <w:pPr>
              <w:widowControl w:val="0"/>
              <w:spacing w:line="240" w:lineRule="auto"/>
              <w:rPr>
                <w:sz w:val="21"/>
                <w:szCs w:val="21"/>
              </w:rPr>
            </w:pPr>
            <w:r w:rsidRPr="00306DEA">
              <w:rPr>
                <w:sz w:val="21"/>
                <w:szCs w:val="21"/>
              </w:rPr>
              <w:t>Predlagamo spremembo 6. člena osnutka Zakona o spremembah in dopolnitvah Zakona o kmetijskih zemljiščih, ki ureja 3.č člen ZKZ, tako da se točka 16 1. odstavka 3.č člena ZKZ po novem glasi:</w:t>
            </w:r>
          </w:p>
          <w:p w14:paraId="397FC0D2" w14:textId="77777777" w:rsidR="00101FDE" w:rsidRPr="00306DEA" w:rsidRDefault="00101FDE" w:rsidP="008F1EE3">
            <w:pPr>
              <w:widowControl w:val="0"/>
              <w:spacing w:line="240" w:lineRule="auto"/>
              <w:rPr>
                <w:sz w:val="21"/>
                <w:szCs w:val="21"/>
              </w:rPr>
            </w:pPr>
          </w:p>
          <w:p w14:paraId="1A77AFDD" w14:textId="77777777" w:rsidR="00101FDE" w:rsidRPr="00306DEA" w:rsidRDefault="00101FDE" w:rsidP="008F1EE3">
            <w:pPr>
              <w:widowControl w:val="0"/>
              <w:spacing w:line="240" w:lineRule="auto"/>
              <w:rPr>
                <w:sz w:val="21"/>
                <w:szCs w:val="21"/>
              </w:rPr>
            </w:pPr>
            <w:r w:rsidRPr="00306DEA">
              <w:rPr>
                <w:sz w:val="21"/>
                <w:szCs w:val="21"/>
              </w:rPr>
              <w:t xml:space="preserve">elektrarne in drugi energetski objekti, in sicer sončne elektrarne vključno s tehnično opremo, potrebno za njihovo delovanje, ter </w:t>
            </w:r>
            <w:r w:rsidRPr="00306DEA">
              <w:rPr>
                <w:sz w:val="21"/>
                <w:szCs w:val="21"/>
                <w:u w:val="single"/>
              </w:rPr>
              <w:t>naprave za zagotavljanje prožnosti</w:t>
            </w:r>
            <w:r w:rsidRPr="00306DEA">
              <w:rPr>
                <w:sz w:val="21"/>
                <w:szCs w:val="21"/>
              </w:rPr>
              <w:t xml:space="preserve"> </w:t>
            </w:r>
            <w:r w:rsidRPr="00306DEA">
              <w:rPr>
                <w:strike/>
                <w:sz w:val="21"/>
                <w:szCs w:val="21"/>
              </w:rPr>
              <w:t>hranilnike električne energije</w:t>
            </w:r>
            <w:r w:rsidRPr="00306DEA">
              <w:rPr>
                <w:sz w:val="21"/>
                <w:szCs w:val="21"/>
              </w:rPr>
              <w:t xml:space="preserve"> (v nadaljnjem besedilu: agrofotovoltaika), ki morajo biti v prostorskem aktu lokalne skupnosti načrtovane kot spremljajoča energetska dejavnost v skladu z zakonom, ki ureja uvajanje naprav za proizvodnjo električne energije iz obnovljivih virov energije;</w:t>
            </w:r>
          </w:p>
          <w:p w14:paraId="00A0D4BE" w14:textId="77777777" w:rsidR="00101FDE" w:rsidRPr="00306DEA" w:rsidRDefault="00101FDE" w:rsidP="008F1EE3">
            <w:pPr>
              <w:widowControl w:val="0"/>
              <w:spacing w:line="240" w:lineRule="auto"/>
              <w:rPr>
                <w:sz w:val="21"/>
                <w:szCs w:val="21"/>
              </w:rPr>
            </w:pPr>
          </w:p>
          <w:p w14:paraId="7E169CC5" w14:textId="77777777" w:rsidR="00101FDE" w:rsidRPr="00306DEA" w:rsidRDefault="00101FDE" w:rsidP="008F1EE3">
            <w:pPr>
              <w:widowControl w:val="0"/>
              <w:spacing w:line="240" w:lineRule="auto"/>
              <w:rPr>
                <w:sz w:val="21"/>
                <w:szCs w:val="21"/>
              </w:rPr>
            </w:pPr>
          </w:p>
          <w:p w14:paraId="3873A46D" w14:textId="77777777" w:rsidR="00101FDE" w:rsidRPr="00306DEA" w:rsidRDefault="00101FDE" w:rsidP="008F1EE3">
            <w:pPr>
              <w:widowControl w:val="0"/>
              <w:spacing w:line="240" w:lineRule="auto"/>
              <w:rPr>
                <w:sz w:val="21"/>
                <w:szCs w:val="21"/>
              </w:rPr>
            </w:pPr>
            <w:r w:rsidRPr="00306DEA">
              <w:rPr>
                <w:sz w:val="21"/>
                <w:szCs w:val="21"/>
              </w:rPr>
              <w:t>Predlagamo, da se 5. odstavek 3.č člena ZKZ-H glasi:</w:t>
            </w:r>
          </w:p>
          <w:p w14:paraId="01AE70D0" w14:textId="219E1CB2" w:rsidR="00101FDE" w:rsidRPr="00306DEA" w:rsidRDefault="00101FDE" w:rsidP="008F1EE3">
            <w:pPr>
              <w:widowControl w:val="0"/>
              <w:spacing w:line="240" w:lineRule="auto"/>
              <w:rPr>
                <w:sz w:val="21"/>
                <w:szCs w:val="21"/>
              </w:rPr>
            </w:pPr>
            <w:r w:rsidRPr="00306DEA">
              <w:rPr>
                <w:sz w:val="21"/>
                <w:szCs w:val="21"/>
              </w:rPr>
              <w:t>»Ne glede na prejšnji odstavek se na območju trajno varovanih kmetijskih zemljišč lahko izjemoma vzpostavljajo območja za omilitvene in izravnalne ukrepe v skladu z zakonom, ki ureja ohranjanje narave, ki so povezani z obstoječimi ali načrtovanimi prostorskimi ureditvami državnega pomena s področij obnovljivih virov energije, s področja cestne in železniške infrastrukture iz prvega ali drugega odstavka 3.e člena tega zakona, ali za potrebe izvedbe agromelioracij na komasacijskih območjih, če jih ni mogoče umestiti na druga zemljišča.«</w:t>
            </w:r>
          </w:p>
          <w:p w14:paraId="49BF94AE" w14:textId="77777777" w:rsidR="00101FDE" w:rsidRPr="00306DEA" w:rsidRDefault="00101FDE" w:rsidP="008F1EE3">
            <w:pPr>
              <w:widowControl w:val="0"/>
              <w:spacing w:line="240" w:lineRule="auto"/>
              <w:rPr>
                <w:sz w:val="21"/>
                <w:szCs w:val="21"/>
              </w:rPr>
            </w:pPr>
          </w:p>
          <w:p w14:paraId="2545E0C3" w14:textId="77777777" w:rsidR="00101FDE" w:rsidRPr="00306DEA" w:rsidRDefault="00101FDE" w:rsidP="008F1EE3">
            <w:pPr>
              <w:widowControl w:val="0"/>
              <w:spacing w:line="240" w:lineRule="auto"/>
              <w:rPr>
                <w:sz w:val="21"/>
                <w:szCs w:val="21"/>
              </w:rPr>
            </w:pPr>
          </w:p>
          <w:p w14:paraId="7DDCD7D3" w14:textId="77777777" w:rsidR="00101FDE" w:rsidRPr="00306DEA" w:rsidRDefault="00101FDE" w:rsidP="008F1EE3">
            <w:pPr>
              <w:widowControl w:val="0"/>
              <w:spacing w:line="240" w:lineRule="auto"/>
              <w:rPr>
                <w:sz w:val="21"/>
                <w:szCs w:val="21"/>
              </w:rPr>
            </w:pPr>
            <w:r w:rsidRPr="00306DEA">
              <w:rPr>
                <w:sz w:val="21"/>
                <w:szCs w:val="21"/>
              </w:rPr>
              <w:t>Predlagamo spremembo 6. člena osnutka Zakona o spremembah in dopolnitvah Zakona o kmetijskih zemljiščih, ki ureja 3.č člena ZKZ, tako da se črta 7. odstavek 3.č člena</w:t>
            </w:r>
          </w:p>
          <w:p w14:paraId="2DDD627C" w14:textId="1C50C5B2" w:rsidR="00101FDE" w:rsidRPr="00306DEA" w:rsidRDefault="00101FDE" w:rsidP="008F1EE3">
            <w:pPr>
              <w:widowControl w:val="0"/>
              <w:spacing w:line="240" w:lineRule="auto"/>
              <w:rPr>
                <w:strike/>
                <w:sz w:val="21"/>
                <w:szCs w:val="21"/>
              </w:rPr>
            </w:pPr>
            <w:r w:rsidRPr="00306DEA">
              <w:rPr>
                <w:strike/>
                <w:sz w:val="21"/>
                <w:szCs w:val="21"/>
              </w:rPr>
              <w:t>Na objekte iz druge, tretje, četrte, pete in trinajste alinee točke i) prvega odstavka tega člena se lahko postavijo le fotonapetostne naprave za proizvodnjo električne energije za namen oskrbe teh objektov. Nadzor izvaja inšpektor, pristojen za energijo.«.</w:t>
            </w:r>
          </w:p>
          <w:p w14:paraId="313C6819" w14:textId="77777777" w:rsidR="00101FDE" w:rsidRPr="00306DEA" w:rsidRDefault="00101FDE" w:rsidP="008F1EE3">
            <w:pPr>
              <w:widowControl w:val="0"/>
              <w:spacing w:line="240" w:lineRule="auto"/>
              <w:rPr>
                <w:sz w:val="21"/>
                <w:szCs w:val="21"/>
              </w:rPr>
            </w:pPr>
          </w:p>
          <w:p w14:paraId="085D51F5" w14:textId="2118031E" w:rsidR="00101FDE" w:rsidRPr="00306DEA" w:rsidRDefault="00101FDE" w:rsidP="008F1EE3">
            <w:pPr>
              <w:widowControl w:val="0"/>
              <w:spacing w:line="240" w:lineRule="auto"/>
              <w:rPr>
                <w:sz w:val="21"/>
                <w:szCs w:val="21"/>
              </w:rPr>
            </w:pPr>
          </w:p>
        </w:tc>
        <w:tc>
          <w:tcPr>
            <w:tcW w:w="1701" w:type="dxa"/>
            <w:shd w:val="clear" w:color="auto" w:fill="auto"/>
          </w:tcPr>
          <w:p w14:paraId="39364075" w14:textId="1D761F6F" w:rsidR="00101FDE" w:rsidRPr="00306DEA" w:rsidRDefault="00101FDE" w:rsidP="008F1EE3">
            <w:pPr>
              <w:widowControl w:val="0"/>
              <w:spacing w:line="240" w:lineRule="auto"/>
              <w:rPr>
                <w:sz w:val="21"/>
                <w:szCs w:val="21"/>
              </w:rPr>
            </w:pPr>
            <w:r w:rsidRPr="00306DEA">
              <w:rPr>
                <w:color w:val="000000"/>
                <w:sz w:val="21"/>
                <w:szCs w:val="21"/>
                <w:lang w:val="sl-SI"/>
              </w:rPr>
              <w:t>GEN energija d.o.o.</w:t>
            </w:r>
          </w:p>
        </w:tc>
        <w:tc>
          <w:tcPr>
            <w:tcW w:w="4819" w:type="dxa"/>
            <w:shd w:val="clear" w:color="auto" w:fill="auto"/>
          </w:tcPr>
          <w:p w14:paraId="44F0085A" w14:textId="676A310C" w:rsidR="00101FDE" w:rsidRPr="00101FDE" w:rsidRDefault="00101FDE" w:rsidP="00306DEA">
            <w:pPr>
              <w:widowControl w:val="0"/>
              <w:spacing w:line="240" w:lineRule="auto"/>
              <w:rPr>
                <w:sz w:val="21"/>
                <w:szCs w:val="21"/>
                <w:lang w:val="sl-SI"/>
              </w:rPr>
            </w:pPr>
            <w:r w:rsidRPr="00101FDE">
              <w:rPr>
                <w:sz w:val="21"/>
                <w:szCs w:val="21"/>
                <w:lang w:val="sl-SI"/>
              </w:rPr>
              <w:t>Definicija agrofotovoltaike je vključena v 3.čc člen in je usklajena z MOPE</w:t>
            </w:r>
          </w:p>
          <w:p w14:paraId="7DA46404" w14:textId="3CB23023" w:rsidR="00101FDE" w:rsidRPr="00101FDE" w:rsidRDefault="00101FDE" w:rsidP="008F1EE3">
            <w:pPr>
              <w:widowControl w:val="0"/>
              <w:spacing w:line="240" w:lineRule="auto"/>
              <w:rPr>
                <w:sz w:val="21"/>
                <w:szCs w:val="21"/>
                <w:lang w:val="sl-SI"/>
              </w:rPr>
            </w:pPr>
          </w:p>
          <w:p w14:paraId="1AED718E" w14:textId="169A6AEE" w:rsidR="00101FDE" w:rsidRPr="00101FDE" w:rsidRDefault="00101FDE" w:rsidP="008F1EE3">
            <w:pPr>
              <w:widowControl w:val="0"/>
              <w:spacing w:line="240" w:lineRule="auto"/>
              <w:rPr>
                <w:sz w:val="21"/>
                <w:szCs w:val="21"/>
                <w:lang w:val="sl-SI"/>
              </w:rPr>
            </w:pPr>
          </w:p>
          <w:p w14:paraId="3D04F9B6" w14:textId="1C5DA6B0" w:rsidR="00101FDE" w:rsidRPr="00101FDE" w:rsidRDefault="00101FDE" w:rsidP="008F1EE3">
            <w:pPr>
              <w:widowControl w:val="0"/>
              <w:spacing w:line="240" w:lineRule="auto"/>
              <w:rPr>
                <w:sz w:val="21"/>
                <w:szCs w:val="21"/>
                <w:lang w:val="sl-SI"/>
              </w:rPr>
            </w:pPr>
          </w:p>
          <w:p w14:paraId="4FD080E2" w14:textId="17C0F3A5" w:rsidR="00101FDE" w:rsidRPr="00101FDE" w:rsidRDefault="00101FDE" w:rsidP="008F1EE3">
            <w:pPr>
              <w:widowControl w:val="0"/>
              <w:spacing w:line="240" w:lineRule="auto"/>
              <w:rPr>
                <w:sz w:val="21"/>
                <w:szCs w:val="21"/>
                <w:lang w:val="sl-SI"/>
              </w:rPr>
            </w:pPr>
          </w:p>
          <w:p w14:paraId="604FB0AB" w14:textId="5A260178" w:rsidR="00101FDE" w:rsidRPr="00101FDE" w:rsidRDefault="00101FDE" w:rsidP="008F1EE3">
            <w:pPr>
              <w:widowControl w:val="0"/>
              <w:spacing w:line="240" w:lineRule="auto"/>
              <w:rPr>
                <w:sz w:val="21"/>
                <w:szCs w:val="21"/>
                <w:lang w:val="sl-SI"/>
              </w:rPr>
            </w:pPr>
          </w:p>
          <w:p w14:paraId="7F133B6C" w14:textId="379D3033" w:rsidR="00101FDE" w:rsidRPr="00101FDE" w:rsidRDefault="00101FDE" w:rsidP="008F1EE3">
            <w:pPr>
              <w:widowControl w:val="0"/>
              <w:spacing w:line="240" w:lineRule="auto"/>
              <w:rPr>
                <w:sz w:val="21"/>
                <w:szCs w:val="21"/>
                <w:lang w:val="sl-SI"/>
              </w:rPr>
            </w:pPr>
          </w:p>
          <w:p w14:paraId="244EF33D" w14:textId="4C504B7C" w:rsidR="00101FDE" w:rsidRPr="00101FDE" w:rsidRDefault="00101FDE" w:rsidP="008F1EE3">
            <w:pPr>
              <w:widowControl w:val="0"/>
              <w:spacing w:line="240" w:lineRule="auto"/>
              <w:rPr>
                <w:sz w:val="21"/>
                <w:szCs w:val="21"/>
                <w:lang w:val="sl-SI"/>
              </w:rPr>
            </w:pPr>
          </w:p>
          <w:p w14:paraId="3F6CAF4F" w14:textId="341D35D4" w:rsidR="00101FDE" w:rsidRPr="00101FDE" w:rsidRDefault="00101FDE" w:rsidP="008F1EE3">
            <w:pPr>
              <w:widowControl w:val="0"/>
              <w:spacing w:line="240" w:lineRule="auto"/>
              <w:rPr>
                <w:sz w:val="21"/>
                <w:szCs w:val="21"/>
                <w:lang w:val="sl-SI"/>
              </w:rPr>
            </w:pPr>
          </w:p>
          <w:p w14:paraId="5FA6DBA8" w14:textId="11BB554C" w:rsidR="00101FDE" w:rsidRPr="00101FDE" w:rsidRDefault="00101FDE" w:rsidP="008F1EE3">
            <w:pPr>
              <w:widowControl w:val="0"/>
              <w:spacing w:line="240" w:lineRule="auto"/>
              <w:rPr>
                <w:sz w:val="21"/>
                <w:szCs w:val="21"/>
                <w:lang w:val="sl-SI"/>
              </w:rPr>
            </w:pPr>
          </w:p>
          <w:p w14:paraId="5AC3FA08" w14:textId="04F95EA2" w:rsidR="00101FDE" w:rsidRPr="00101FDE" w:rsidRDefault="00101FDE" w:rsidP="008F1EE3">
            <w:pPr>
              <w:widowControl w:val="0"/>
              <w:spacing w:line="240" w:lineRule="auto"/>
              <w:rPr>
                <w:sz w:val="21"/>
                <w:szCs w:val="21"/>
                <w:lang w:val="sl-SI"/>
              </w:rPr>
            </w:pPr>
          </w:p>
          <w:p w14:paraId="6DB030CF" w14:textId="5EF0091E" w:rsidR="00101FDE" w:rsidRPr="00101FDE" w:rsidRDefault="00101FDE" w:rsidP="008F1EE3">
            <w:pPr>
              <w:widowControl w:val="0"/>
              <w:spacing w:line="240" w:lineRule="auto"/>
              <w:rPr>
                <w:sz w:val="21"/>
                <w:szCs w:val="21"/>
                <w:lang w:val="sl-SI"/>
              </w:rPr>
            </w:pPr>
          </w:p>
          <w:p w14:paraId="399A9A71" w14:textId="7E0F512C" w:rsidR="00101FDE" w:rsidRPr="00101FDE" w:rsidRDefault="00101FDE" w:rsidP="008F1EE3">
            <w:pPr>
              <w:widowControl w:val="0"/>
              <w:spacing w:line="240" w:lineRule="auto"/>
              <w:rPr>
                <w:sz w:val="21"/>
                <w:szCs w:val="21"/>
                <w:lang w:val="sl-SI"/>
              </w:rPr>
            </w:pPr>
          </w:p>
          <w:p w14:paraId="2CA9FCCC" w14:textId="387E86ED" w:rsidR="00101FDE" w:rsidRPr="00101FDE" w:rsidRDefault="00101FDE" w:rsidP="008F1EE3">
            <w:pPr>
              <w:widowControl w:val="0"/>
              <w:spacing w:line="240" w:lineRule="auto"/>
              <w:rPr>
                <w:sz w:val="21"/>
                <w:szCs w:val="21"/>
                <w:lang w:val="sl-SI"/>
              </w:rPr>
            </w:pPr>
          </w:p>
          <w:p w14:paraId="690AF322" w14:textId="57E8DD79" w:rsidR="00101FDE" w:rsidRPr="00101FDE" w:rsidRDefault="00101FDE" w:rsidP="008F1EE3">
            <w:pPr>
              <w:widowControl w:val="0"/>
              <w:spacing w:line="240" w:lineRule="auto"/>
              <w:rPr>
                <w:sz w:val="21"/>
                <w:szCs w:val="21"/>
                <w:lang w:val="sl-SI"/>
              </w:rPr>
            </w:pPr>
          </w:p>
          <w:p w14:paraId="1B856099" w14:textId="1320D79B" w:rsidR="00101FDE" w:rsidRPr="00101FDE" w:rsidRDefault="00101FDE" w:rsidP="008F1EE3">
            <w:pPr>
              <w:widowControl w:val="0"/>
              <w:spacing w:line="240" w:lineRule="auto"/>
              <w:rPr>
                <w:sz w:val="21"/>
                <w:szCs w:val="21"/>
                <w:lang w:val="sl-SI"/>
              </w:rPr>
            </w:pPr>
          </w:p>
          <w:p w14:paraId="6DFC17C4" w14:textId="66D38446" w:rsidR="00101FDE" w:rsidRPr="00101FDE" w:rsidRDefault="00101FDE" w:rsidP="008F1EE3">
            <w:pPr>
              <w:widowControl w:val="0"/>
              <w:spacing w:line="240" w:lineRule="auto"/>
              <w:rPr>
                <w:sz w:val="21"/>
                <w:szCs w:val="21"/>
                <w:lang w:val="sl-SI"/>
              </w:rPr>
            </w:pPr>
            <w:r w:rsidRPr="00101FDE">
              <w:rPr>
                <w:sz w:val="21"/>
                <w:szCs w:val="21"/>
                <w:lang w:val="sl-SI"/>
              </w:rPr>
              <w:t xml:space="preserve">Predlagani zapis je enak obstoječemu. Pripomba ni upoštevana. </w:t>
            </w:r>
          </w:p>
          <w:p w14:paraId="4C0D947F" w14:textId="77777777" w:rsidR="00101FDE" w:rsidRPr="00101FDE" w:rsidRDefault="00101FDE" w:rsidP="008F1EE3">
            <w:pPr>
              <w:widowControl w:val="0"/>
              <w:spacing w:line="240" w:lineRule="auto"/>
              <w:rPr>
                <w:sz w:val="21"/>
                <w:szCs w:val="21"/>
                <w:lang w:val="sl-SI"/>
              </w:rPr>
            </w:pPr>
          </w:p>
          <w:p w14:paraId="62520CA4" w14:textId="77777777" w:rsidR="00101FDE" w:rsidRPr="00101FDE" w:rsidRDefault="00101FDE" w:rsidP="008F1EE3">
            <w:pPr>
              <w:widowControl w:val="0"/>
              <w:spacing w:line="240" w:lineRule="auto"/>
              <w:rPr>
                <w:sz w:val="21"/>
                <w:szCs w:val="21"/>
                <w:lang w:val="sl-SI"/>
              </w:rPr>
            </w:pPr>
          </w:p>
          <w:p w14:paraId="373DCC38" w14:textId="77777777" w:rsidR="00101FDE" w:rsidRPr="00101FDE" w:rsidRDefault="00101FDE" w:rsidP="008F1EE3">
            <w:pPr>
              <w:widowControl w:val="0"/>
              <w:spacing w:line="240" w:lineRule="auto"/>
              <w:rPr>
                <w:sz w:val="21"/>
                <w:szCs w:val="21"/>
                <w:lang w:val="sl-SI"/>
              </w:rPr>
            </w:pPr>
          </w:p>
          <w:p w14:paraId="17F2C10A" w14:textId="77777777" w:rsidR="00101FDE" w:rsidRPr="00101FDE" w:rsidRDefault="00101FDE" w:rsidP="008F1EE3">
            <w:pPr>
              <w:widowControl w:val="0"/>
              <w:spacing w:line="240" w:lineRule="auto"/>
              <w:rPr>
                <w:sz w:val="21"/>
                <w:szCs w:val="21"/>
                <w:lang w:val="sl-SI"/>
              </w:rPr>
            </w:pPr>
          </w:p>
          <w:p w14:paraId="2C1A6F87" w14:textId="77777777" w:rsidR="00101FDE" w:rsidRPr="00101FDE" w:rsidRDefault="00101FDE" w:rsidP="008F1EE3">
            <w:pPr>
              <w:widowControl w:val="0"/>
              <w:spacing w:line="240" w:lineRule="auto"/>
              <w:rPr>
                <w:sz w:val="21"/>
                <w:szCs w:val="21"/>
                <w:lang w:val="sl-SI"/>
              </w:rPr>
            </w:pPr>
          </w:p>
          <w:p w14:paraId="25C9C9D8" w14:textId="77777777" w:rsidR="00101FDE" w:rsidRPr="00101FDE" w:rsidRDefault="00101FDE" w:rsidP="008F1EE3">
            <w:pPr>
              <w:widowControl w:val="0"/>
              <w:spacing w:line="240" w:lineRule="auto"/>
              <w:rPr>
                <w:sz w:val="21"/>
                <w:szCs w:val="21"/>
                <w:lang w:val="sl-SI"/>
              </w:rPr>
            </w:pPr>
          </w:p>
          <w:p w14:paraId="212DB2A5" w14:textId="77777777" w:rsidR="00101FDE" w:rsidRPr="00101FDE" w:rsidRDefault="00101FDE" w:rsidP="008F1EE3">
            <w:pPr>
              <w:widowControl w:val="0"/>
              <w:spacing w:line="240" w:lineRule="auto"/>
              <w:rPr>
                <w:sz w:val="21"/>
                <w:szCs w:val="21"/>
                <w:lang w:val="sl-SI"/>
              </w:rPr>
            </w:pPr>
          </w:p>
          <w:p w14:paraId="5BE41BC4" w14:textId="77777777" w:rsidR="00101FDE" w:rsidRPr="00101FDE" w:rsidRDefault="00101FDE" w:rsidP="008F1EE3">
            <w:pPr>
              <w:widowControl w:val="0"/>
              <w:spacing w:line="240" w:lineRule="auto"/>
              <w:rPr>
                <w:sz w:val="21"/>
                <w:szCs w:val="21"/>
                <w:lang w:val="sl-SI"/>
              </w:rPr>
            </w:pPr>
          </w:p>
          <w:p w14:paraId="20801275" w14:textId="38688A1A" w:rsidR="00101FDE" w:rsidRPr="00101FDE" w:rsidRDefault="00101FDE" w:rsidP="008F1EE3">
            <w:pPr>
              <w:widowControl w:val="0"/>
              <w:spacing w:line="240" w:lineRule="auto"/>
              <w:rPr>
                <w:sz w:val="21"/>
                <w:szCs w:val="21"/>
                <w:lang w:val="sl-SI"/>
              </w:rPr>
            </w:pPr>
          </w:p>
          <w:p w14:paraId="1D86EA21" w14:textId="3A4031F9" w:rsidR="00101FDE" w:rsidRPr="00101FDE" w:rsidRDefault="00101FDE" w:rsidP="008F1EE3">
            <w:pPr>
              <w:widowControl w:val="0"/>
              <w:spacing w:line="240" w:lineRule="auto"/>
              <w:rPr>
                <w:sz w:val="21"/>
                <w:szCs w:val="21"/>
                <w:lang w:val="sl-SI"/>
              </w:rPr>
            </w:pPr>
          </w:p>
          <w:p w14:paraId="4BC9F08D" w14:textId="20866041" w:rsidR="00101FDE" w:rsidRPr="00101FDE" w:rsidRDefault="00101FDE" w:rsidP="008F1EE3">
            <w:pPr>
              <w:widowControl w:val="0"/>
              <w:spacing w:line="240" w:lineRule="auto"/>
              <w:rPr>
                <w:sz w:val="21"/>
                <w:szCs w:val="21"/>
                <w:lang w:val="sl-SI"/>
              </w:rPr>
            </w:pPr>
          </w:p>
          <w:p w14:paraId="5E27604C" w14:textId="0B8D1CAE" w:rsidR="00101FDE" w:rsidRPr="00101FDE" w:rsidRDefault="00101FDE" w:rsidP="008F1EE3">
            <w:pPr>
              <w:widowControl w:val="0"/>
              <w:spacing w:line="240" w:lineRule="auto"/>
              <w:rPr>
                <w:sz w:val="21"/>
                <w:szCs w:val="21"/>
                <w:lang w:val="sl-SI"/>
              </w:rPr>
            </w:pPr>
          </w:p>
          <w:p w14:paraId="3F91E8B9" w14:textId="501E4369" w:rsidR="00101FDE" w:rsidRPr="00101FDE" w:rsidRDefault="00101FDE" w:rsidP="008F1EE3">
            <w:pPr>
              <w:widowControl w:val="0"/>
              <w:spacing w:line="240" w:lineRule="auto"/>
              <w:rPr>
                <w:sz w:val="21"/>
                <w:szCs w:val="21"/>
                <w:lang w:val="sl-SI"/>
              </w:rPr>
            </w:pPr>
          </w:p>
          <w:p w14:paraId="340CF8D3" w14:textId="6BB6E740" w:rsidR="00101FDE" w:rsidRPr="00101FDE" w:rsidRDefault="00101FDE" w:rsidP="008F1EE3">
            <w:pPr>
              <w:widowControl w:val="0"/>
              <w:spacing w:line="240" w:lineRule="auto"/>
              <w:rPr>
                <w:sz w:val="21"/>
                <w:szCs w:val="21"/>
                <w:lang w:val="sl-SI"/>
              </w:rPr>
            </w:pPr>
            <w:r w:rsidRPr="00101FDE">
              <w:rPr>
                <w:sz w:val="21"/>
                <w:szCs w:val="21"/>
                <w:lang w:val="sl-SI"/>
              </w:rPr>
              <w:t xml:space="preserve">Pripomba ni upoštevana. </w:t>
            </w:r>
          </w:p>
          <w:p w14:paraId="43ADC17B" w14:textId="77777777" w:rsidR="00101FDE" w:rsidRPr="00101FDE" w:rsidRDefault="00101FDE" w:rsidP="008F1EE3">
            <w:pPr>
              <w:widowControl w:val="0"/>
              <w:spacing w:line="240" w:lineRule="auto"/>
              <w:rPr>
                <w:sz w:val="21"/>
                <w:szCs w:val="21"/>
                <w:lang w:val="sl-SI"/>
              </w:rPr>
            </w:pPr>
          </w:p>
          <w:p w14:paraId="1768B3CA" w14:textId="77777777" w:rsidR="00101FDE" w:rsidRPr="00101FDE" w:rsidRDefault="00101FDE" w:rsidP="008F1EE3">
            <w:pPr>
              <w:widowControl w:val="0"/>
              <w:spacing w:line="240" w:lineRule="auto"/>
              <w:rPr>
                <w:sz w:val="21"/>
                <w:szCs w:val="21"/>
                <w:lang w:val="sl-SI"/>
              </w:rPr>
            </w:pPr>
          </w:p>
          <w:p w14:paraId="2A4BE487" w14:textId="77777777" w:rsidR="00101FDE" w:rsidRPr="00101FDE" w:rsidRDefault="00101FDE" w:rsidP="008F1EE3">
            <w:pPr>
              <w:widowControl w:val="0"/>
              <w:spacing w:line="240" w:lineRule="auto"/>
              <w:rPr>
                <w:sz w:val="21"/>
                <w:szCs w:val="21"/>
                <w:lang w:val="sl-SI"/>
              </w:rPr>
            </w:pPr>
          </w:p>
          <w:p w14:paraId="0D27C375" w14:textId="101C5740" w:rsidR="00101FDE" w:rsidRPr="00101FDE" w:rsidRDefault="00101FDE" w:rsidP="008F1EE3">
            <w:pPr>
              <w:widowControl w:val="0"/>
              <w:spacing w:line="240" w:lineRule="auto"/>
              <w:rPr>
                <w:sz w:val="21"/>
                <w:szCs w:val="21"/>
                <w:lang w:val="sl-SI"/>
              </w:rPr>
            </w:pPr>
          </w:p>
        </w:tc>
      </w:tr>
      <w:tr w:rsidR="00101FDE" w:rsidRPr="00550971" w14:paraId="3E855823" w14:textId="49821F91" w:rsidTr="00101FDE">
        <w:trPr>
          <w:trHeight w:val="459"/>
        </w:trPr>
        <w:tc>
          <w:tcPr>
            <w:tcW w:w="572" w:type="dxa"/>
            <w:tcMar>
              <w:top w:w="100" w:type="dxa"/>
              <w:left w:w="100" w:type="dxa"/>
              <w:bottom w:w="100" w:type="dxa"/>
              <w:right w:w="100" w:type="dxa"/>
            </w:tcMar>
          </w:tcPr>
          <w:p w14:paraId="0CECF4A1" w14:textId="15DDB541" w:rsidR="00101FDE" w:rsidRPr="00550971" w:rsidRDefault="00101FDE" w:rsidP="008F1EE3">
            <w:pPr>
              <w:widowControl w:val="0"/>
              <w:spacing w:line="240" w:lineRule="auto"/>
              <w:rPr>
                <w:sz w:val="21"/>
                <w:szCs w:val="21"/>
              </w:rPr>
            </w:pPr>
            <w:r w:rsidRPr="00550971">
              <w:rPr>
                <w:sz w:val="21"/>
                <w:szCs w:val="21"/>
              </w:rPr>
              <w:t>60.</w:t>
            </w:r>
          </w:p>
        </w:tc>
        <w:tc>
          <w:tcPr>
            <w:tcW w:w="852" w:type="dxa"/>
            <w:tcMar>
              <w:top w:w="100" w:type="dxa"/>
              <w:left w:w="100" w:type="dxa"/>
              <w:bottom w:w="100" w:type="dxa"/>
              <w:right w:w="100" w:type="dxa"/>
            </w:tcMar>
          </w:tcPr>
          <w:p w14:paraId="797178B6" w14:textId="209D2EF6"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1130DA9D" w14:textId="491F5E25"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00D277F6" w14:textId="65E4AF89" w:rsidR="00101FDE" w:rsidRPr="00550971" w:rsidRDefault="00101FDE" w:rsidP="008F1EE3">
            <w:pPr>
              <w:spacing w:line="240" w:lineRule="auto"/>
              <w:rPr>
                <w:sz w:val="21"/>
                <w:szCs w:val="21"/>
              </w:rPr>
            </w:pPr>
            <w:r w:rsidRPr="00550971">
              <w:rPr>
                <w:sz w:val="21"/>
                <w:szCs w:val="21"/>
              </w:rPr>
              <w:t>Definicija AFV</w:t>
            </w:r>
          </w:p>
          <w:p w14:paraId="24E2EF16" w14:textId="77777777" w:rsidR="00101FDE" w:rsidRPr="00550971" w:rsidRDefault="00101FDE" w:rsidP="008F1EE3">
            <w:pPr>
              <w:spacing w:line="240" w:lineRule="auto"/>
              <w:rPr>
                <w:sz w:val="21"/>
                <w:szCs w:val="21"/>
              </w:rPr>
            </w:pPr>
          </w:p>
          <w:p w14:paraId="2621D0E3" w14:textId="77777777" w:rsidR="00101FDE" w:rsidRPr="00550971" w:rsidRDefault="00101FDE" w:rsidP="008F1EE3">
            <w:pPr>
              <w:spacing w:line="240" w:lineRule="auto"/>
              <w:rPr>
                <w:sz w:val="21"/>
                <w:szCs w:val="21"/>
              </w:rPr>
            </w:pPr>
          </w:p>
          <w:p w14:paraId="0342D536" w14:textId="77777777" w:rsidR="00101FDE" w:rsidRPr="00550971" w:rsidRDefault="00101FDE" w:rsidP="008F1EE3">
            <w:pPr>
              <w:spacing w:line="240" w:lineRule="auto"/>
              <w:rPr>
                <w:sz w:val="21"/>
                <w:szCs w:val="21"/>
              </w:rPr>
            </w:pPr>
          </w:p>
          <w:p w14:paraId="59AE2410" w14:textId="77777777" w:rsidR="00101FDE" w:rsidRPr="00550971" w:rsidRDefault="00101FDE" w:rsidP="008F1EE3">
            <w:pPr>
              <w:spacing w:line="240" w:lineRule="auto"/>
              <w:rPr>
                <w:sz w:val="21"/>
                <w:szCs w:val="21"/>
              </w:rPr>
            </w:pPr>
          </w:p>
          <w:p w14:paraId="0D1AF405" w14:textId="77777777" w:rsidR="00101FDE" w:rsidRPr="00550971" w:rsidRDefault="00101FDE" w:rsidP="008F1EE3">
            <w:pPr>
              <w:spacing w:line="240" w:lineRule="auto"/>
              <w:rPr>
                <w:sz w:val="21"/>
                <w:szCs w:val="21"/>
              </w:rPr>
            </w:pPr>
          </w:p>
          <w:p w14:paraId="2A5D49CA" w14:textId="77777777" w:rsidR="00101FDE" w:rsidRPr="00550971" w:rsidRDefault="00101FDE" w:rsidP="008F1EE3">
            <w:pPr>
              <w:spacing w:line="240" w:lineRule="auto"/>
              <w:rPr>
                <w:sz w:val="21"/>
                <w:szCs w:val="21"/>
              </w:rPr>
            </w:pPr>
          </w:p>
          <w:p w14:paraId="78CD9844" w14:textId="77777777" w:rsidR="00101FDE" w:rsidRPr="00550971" w:rsidRDefault="00101FDE" w:rsidP="008F1EE3">
            <w:pPr>
              <w:spacing w:line="240" w:lineRule="auto"/>
              <w:rPr>
                <w:sz w:val="21"/>
                <w:szCs w:val="21"/>
              </w:rPr>
            </w:pPr>
          </w:p>
          <w:p w14:paraId="6BBCDC58" w14:textId="77777777" w:rsidR="00101FDE" w:rsidRPr="00550971" w:rsidRDefault="00101FDE" w:rsidP="008F1EE3">
            <w:pPr>
              <w:spacing w:line="240" w:lineRule="auto"/>
              <w:rPr>
                <w:sz w:val="21"/>
                <w:szCs w:val="21"/>
              </w:rPr>
            </w:pPr>
          </w:p>
          <w:p w14:paraId="7C01FF8E" w14:textId="77777777" w:rsidR="00101FDE" w:rsidRPr="00550971" w:rsidRDefault="00101FDE" w:rsidP="008F1EE3">
            <w:pPr>
              <w:spacing w:line="240" w:lineRule="auto"/>
              <w:rPr>
                <w:sz w:val="21"/>
                <w:szCs w:val="21"/>
              </w:rPr>
            </w:pPr>
          </w:p>
          <w:p w14:paraId="25DA6F19" w14:textId="77777777" w:rsidR="00101FDE" w:rsidRPr="00550971" w:rsidRDefault="00101FDE" w:rsidP="008F1EE3">
            <w:pPr>
              <w:spacing w:line="240" w:lineRule="auto"/>
              <w:rPr>
                <w:sz w:val="21"/>
                <w:szCs w:val="21"/>
              </w:rPr>
            </w:pPr>
          </w:p>
          <w:p w14:paraId="329DA108" w14:textId="77777777" w:rsidR="00101FDE" w:rsidRPr="00550971" w:rsidRDefault="00101FDE" w:rsidP="008F1EE3">
            <w:pPr>
              <w:spacing w:line="240" w:lineRule="auto"/>
              <w:rPr>
                <w:sz w:val="21"/>
                <w:szCs w:val="21"/>
              </w:rPr>
            </w:pPr>
          </w:p>
          <w:p w14:paraId="3E8D1A03" w14:textId="77777777" w:rsidR="00101FDE" w:rsidRPr="00550971" w:rsidRDefault="00101FDE" w:rsidP="008F1EE3">
            <w:pPr>
              <w:spacing w:line="240" w:lineRule="auto"/>
              <w:rPr>
                <w:sz w:val="21"/>
                <w:szCs w:val="21"/>
              </w:rPr>
            </w:pPr>
          </w:p>
          <w:p w14:paraId="166E0BF7" w14:textId="77777777" w:rsidR="00101FDE" w:rsidRPr="00550971" w:rsidRDefault="00101FDE" w:rsidP="008F1EE3">
            <w:pPr>
              <w:spacing w:line="240" w:lineRule="auto"/>
              <w:rPr>
                <w:sz w:val="21"/>
                <w:szCs w:val="21"/>
              </w:rPr>
            </w:pPr>
          </w:p>
          <w:p w14:paraId="6DB416D6" w14:textId="77777777" w:rsidR="00101FDE" w:rsidRPr="00550971" w:rsidRDefault="00101FDE" w:rsidP="008F1EE3">
            <w:pPr>
              <w:spacing w:line="240" w:lineRule="auto"/>
              <w:rPr>
                <w:sz w:val="21"/>
                <w:szCs w:val="21"/>
              </w:rPr>
            </w:pPr>
          </w:p>
          <w:p w14:paraId="297AA287" w14:textId="77777777" w:rsidR="00101FDE" w:rsidRPr="00550971" w:rsidRDefault="00101FDE" w:rsidP="008F1EE3">
            <w:pPr>
              <w:spacing w:line="240" w:lineRule="auto"/>
              <w:rPr>
                <w:sz w:val="21"/>
                <w:szCs w:val="21"/>
              </w:rPr>
            </w:pPr>
          </w:p>
          <w:p w14:paraId="56115CAA" w14:textId="77777777" w:rsidR="00101FDE" w:rsidRPr="00550971" w:rsidRDefault="00101FDE" w:rsidP="008F1EE3">
            <w:pPr>
              <w:spacing w:line="240" w:lineRule="auto"/>
              <w:rPr>
                <w:sz w:val="21"/>
                <w:szCs w:val="21"/>
              </w:rPr>
            </w:pPr>
          </w:p>
          <w:p w14:paraId="30F20220" w14:textId="77777777" w:rsidR="00101FDE" w:rsidRPr="00550971" w:rsidRDefault="00101FDE" w:rsidP="008F1EE3">
            <w:pPr>
              <w:spacing w:line="240" w:lineRule="auto"/>
              <w:rPr>
                <w:sz w:val="21"/>
                <w:szCs w:val="21"/>
              </w:rPr>
            </w:pPr>
          </w:p>
          <w:p w14:paraId="25D6B1AA" w14:textId="5D526520" w:rsidR="00101FDE" w:rsidRPr="00550971" w:rsidRDefault="00101FDE" w:rsidP="008F1EE3">
            <w:pPr>
              <w:spacing w:line="240" w:lineRule="auto"/>
              <w:rPr>
                <w:sz w:val="21"/>
                <w:szCs w:val="21"/>
              </w:rPr>
            </w:pPr>
          </w:p>
          <w:p w14:paraId="3CFE6932" w14:textId="77777777" w:rsidR="00101FDE" w:rsidRPr="00550971" w:rsidRDefault="00101FDE" w:rsidP="008F1EE3">
            <w:pPr>
              <w:spacing w:line="240" w:lineRule="auto"/>
              <w:rPr>
                <w:sz w:val="21"/>
                <w:szCs w:val="21"/>
              </w:rPr>
            </w:pPr>
          </w:p>
          <w:p w14:paraId="6A5E44C2" w14:textId="77777777" w:rsidR="00101FDE" w:rsidRPr="00550971" w:rsidRDefault="00101FDE" w:rsidP="008F1EE3">
            <w:pPr>
              <w:spacing w:line="240" w:lineRule="auto"/>
              <w:rPr>
                <w:sz w:val="21"/>
                <w:szCs w:val="21"/>
              </w:rPr>
            </w:pPr>
          </w:p>
          <w:p w14:paraId="0B620BCA" w14:textId="05C34B50" w:rsidR="00101FDE" w:rsidRPr="00550971" w:rsidRDefault="00101FDE" w:rsidP="008F1EE3">
            <w:pPr>
              <w:spacing w:line="240" w:lineRule="auto"/>
              <w:rPr>
                <w:sz w:val="21"/>
                <w:szCs w:val="21"/>
              </w:rPr>
            </w:pPr>
            <w:r w:rsidRPr="00550971">
              <w:rPr>
                <w:sz w:val="21"/>
                <w:szCs w:val="21"/>
              </w:rPr>
              <w:t>Sedmi odstavek</w:t>
            </w:r>
          </w:p>
          <w:p w14:paraId="632933C8" w14:textId="77777777" w:rsidR="00101FDE" w:rsidRPr="00550971" w:rsidRDefault="00101FDE" w:rsidP="008F1EE3">
            <w:pPr>
              <w:spacing w:line="240" w:lineRule="auto"/>
              <w:rPr>
                <w:sz w:val="21"/>
                <w:szCs w:val="21"/>
              </w:rPr>
            </w:pPr>
          </w:p>
          <w:p w14:paraId="1A3F77E7" w14:textId="4B6B0199"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2EBF0504" w14:textId="013ED6A9" w:rsidR="00101FDE" w:rsidRPr="00306DEA" w:rsidRDefault="00101FDE" w:rsidP="008F1EE3">
            <w:pPr>
              <w:autoSpaceDE w:val="0"/>
              <w:autoSpaceDN w:val="0"/>
              <w:adjustRightInd w:val="0"/>
              <w:spacing w:line="240" w:lineRule="auto"/>
              <w:rPr>
                <w:sz w:val="21"/>
                <w:szCs w:val="21"/>
                <w:lang w:val="sl-SI"/>
              </w:rPr>
            </w:pPr>
            <w:r w:rsidRPr="00306DEA">
              <w:rPr>
                <w:sz w:val="21"/>
                <w:szCs w:val="21"/>
                <w:lang w:val="sl-SI"/>
              </w:rPr>
              <w:t>Predlagana definicija agrofotovoltaike je precej splošna in se v bistvu osredotoča na spremljajočo energetsko dejavnost. Menimo, da bi bilo smiselno vključiti tudi vidik hrambe energije ter povezavo z omrežjem, saj bi tako bila definicija usklajena z našo definicijo fotonapetostne naprave. Zato</w:t>
            </w:r>
          </w:p>
          <w:p w14:paraId="5DE9676B" w14:textId="77777777" w:rsidR="00101FDE" w:rsidRPr="00306DEA" w:rsidRDefault="00101FDE" w:rsidP="008F1EE3">
            <w:pPr>
              <w:autoSpaceDE w:val="0"/>
              <w:autoSpaceDN w:val="0"/>
              <w:adjustRightInd w:val="0"/>
              <w:spacing w:line="240" w:lineRule="auto"/>
              <w:rPr>
                <w:sz w:val="21"/>
                <w:szCs w:val="21"/>
                <w:lang w:val="sl-SI"/>
              </w:rPr>
            </w:pPr>
            <w:r w:rsidRPr="00306DEA">
              <w:rPr>
                <w:sz w:val="21"/>
                <w:szCs w:val="21"/>
                <w:lang w:val="sl-SI"/>
              </w:rPr>
              <w:t xml:space="preserve">predlagamo naslednjo dopolnitev: </w:t>
            </w:r>
            <w:r w:rsidRPr="00306DEA">
              <w:rPr>
                <w:i/>
                <w:iCs/>
                <w:sz w:val="21"/>
                <w:szCs w:val="21"/>
                <w:lang w:val="sl-SI"/>
              </w:rPr>
              <w:t xml:space="preserve">»Agrofotovoltaika (AFV) je sistem kombinirane rabe kmetijskega zemljišča za primarno kmetijsko pridelavo in sekundarno rabo proizvodnje </w:t>
            </w:r>
            <w:r w:rsidRPr="00306DEA">
              <w:rPr>
                <w:i/>
                <w:iCs/>
                <w:sz w:val="21"/>
                <w:szCs w:val="21"/>
                <w:u w:val="thick"/>
                <w:lang w:val="sl-SI"/>
              </w:rPr>
              <w:t>in hrambe električne energije</w:t>
            </w:r>
            <w:r w:rsidRPr="00306DEA">
              <w:rPr>
                <w:i/>
                <w:iCs/>
                <w:sz w:val="21"/>
                <w:szCs w:val="21"/>
                <w:lang w:val="sl-SI"/>
              </w:rPr>
              <w:t xml:space="preserve"> iz sonca na kmetijskem zemljišču in </w:t>
            </w:r>
            <w:r w:rsidRPr="00306DEA">
              <w:rPr>
                <w:i/>
                <w:iCs/>
                <w:sz w:val="21"/>
                <w:szCs w:val="21"/>
                <w:u w:val="thick"/>
                <w:lang w:val="sl-SI"/>
              </w:rPr>
              <w:t>prenos energije do omrežja ob upoštevanju</w:t>
            </w:r>
            <w:r w:rsidRPr="00306DEA">
              <w:rPr>
                <w:i/>
                <w:iCs/>
                <w:sz w:val="21"/>
                <w:szCs w:val="21"/>
                <w:lang w:val="sl-SI"/>
              </w:rPr>
              <w:t xml:space="preserve">, da sončna svetloba v zadostni meri doseže pridelovalne rastline in s tem v največjem možnem obsegu zagotavlja kmetijsko proizvodnjo.« </w:t>
            </w:r>
            <w:r w:rsidRPr="00306DEA">
              <w:rPr>
                <w:sz w:val="21"/>
                <w:szCs w:val="21"/>
                <w:lang w:val="sl-SI"/>
              </w:rPr>
              <w:t>Poleg tega se pojavlja vprašanje, ali se travnik šteje kot pridelovalna rastlina v okviru definicije »sončna svetloba v zadostni meri doseže pridelovalne rastline«. V izogib morebitnim nejasnostim in neželenim omejitvam, prosimo za pojasnilo glede te opredelitve.</w:t>
            </w:r>
          </w:p>
          <w:p w14:paraId="264DDBF8" w14:textId="07168493" w:rsidR="00101FDE" w:rsidRPr="00306DEA" w:rsidRDefault="00101FDE" w:rsidP="008F1EE3">
            <w:pPr>
              <w:autoSpaceDE w:val="0"/>
              <w:autoSpaceDN w:val="0"/>
              <w:adjustRightInd w:val="0"/>
              <w:spacing w:line="240" w:lineRule="auto"/>
              <w:rPr>
                <w:sz w:val="21"/>
                <w:szCs w:val="21"/>
                <w:lang w:val="sl-SI"/>
              </w:rPr>
            </w:pPr>
          </w:p>
          <w:p w14:paraId="05E8B3FA" w14:textId="77777777" w:rsidR="00101FDE" w:rsidRPr="00306DEA" w:rsidRDefault="00101FDE" w:rsidP="008F1EE3">
            <w:pPr>
              <w:autoSpaceDE w:val="0"/>
              <w:autoSpaceDN w:val="0"/>
              <w:adjustRightInd w:val="0"/>
              <w:spacing w:line="240" w:lineRule="auto"/>
              <w:rPr>
                <w:sz w:val="21"/>
                <w:szCs w:val="21"/>
                <w:lang w:val="sl-SI"/>
              </w:rPr>
            </w:pPr>
          </w:p>
          <w:p w14:paraId="7BDA62CA" w14:textId="77777777" w:rsidR="00101FDE" w:rsidRPr="00306DEA" w:rsidRDefault="00101FDE" w:rsidP="008F1EE3">
            <w:pPr>
              <w:autoSpaceDE w:val="0"/>
              <w:autoSpaceDN w:val="0"/>
              <w:adjustRightInd w:val="0"/>
              <w:spacing w:line="240" w:lineRule="auto"/>
              <w:rPr>
                <w:sz w:val="21"/>
                <w:szCs w:val="21"/>
                <w:lang w:val="sl-SI"/>
              </w:rPr>
            </w:pPr>
            <w:r w:rsidRPr="00306DEA">
              <w:rPr>
                <w:sz w:val="21"/>
                <w:szCs w:val="21"/>
                <w:lang w:val="sl-SI"/>
              </w:rPr>
              <w:t xml:space="preserve">V 6. členu se spreminja sedmi odstavek 3.č člena, pri čemer nas zanima, kateri objekti so zajeti v teh alinejah glede možnosti postavitve sončne elektrarne zgolj za lastno rabo električne energije. Prosimo za dodatno pojasnilo, da bi se izognili morebitnim nejasnostim pri izvajanju določbe. </w:t>
            </w:r>
          </w:p>
          <w:p w14:paraId="7C1B588C" w14:textId="77777777" w:rsidR="00101FDE" w:rsidRPr="00306DEA" w:rsidRDefault="00101FDE" w:rsidP="008F1EE3">
            <w:pPr>
              <w:autoSpaceDE w:val="0"/>
              <w:autoSpaceDN w:val="0"/>
              <w:adjustRightInd w:val="0"/>
              <w:spacing w:line="240" w:lineRule="auto"/>
              <w:rPr>
                <w:sz w:val="21"/>
                <w:szCs w:val="21"/>
                <w:lang w:val="sl-SI"/>
              </w:rPr>
            </w:pPr>
          </w:p>
          <w:p w14:paraId="0FE79B9B" w14:textId="29C06CB2" w:rsidR="00101FDE" w:rsidRPr="00306DEA" w:rsidRDefault="00101FDE" w:rsidP="008F1EE3">
            <w:pPr>
              <w:autoSpaceDE w:val="0"/>
              <w:autoSpaceDN w:val="0"/>
              <w:adjustRightInd w:val="0"/>
              <w:spacing w:line="240" w:lineRule="auto"/>
              <w:rPr>
                <w:sz w:val="21"/>
                <w:szCs w:val="21"/>
              </w:rPr>
            </w:pPr>
          </w:p>
        </w:tc>
        <w:tc>
          <w:tcPr>
            <w:tcW w:w="5103" w:type="dxa"/>
            <w:tcMar>
              <w:top w:w="100" w:type="dxa"/>
              <w:left w:w="100" w:type="dxa"/>
              <w:bottom w:w="100" w:type="dxa"/>
              <w:right w:w="100" w:type="dxa"/>
            </w:tcMar>
          </w:tcPr>
          <w:p w14:paraId="5DAC7737"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Spodaj je predlog definicije, kot je bil v predlogu ZUNPEOVE-A, ko je bila notri še predvidena</w:t>
            </w:r>
          </w:p>
          <w:p w14:paraId="3C666DA5"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poprava ZKZ (ki potem ni bila realizirana). Morda bi bila bolj primerna oziroma bolj konkretna, saj se</w:t>
            </w:r>
          </w:p>
          <w:p w14:paraId="408925AA"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naveže tudi na obvezno prostorsko načrtovanje:</w:t>
            </w:r>
          </w:p>
          <w:p w14:paraId="2CAF124B" w14:textId="4FEA568D" w:rsidR="00101FDE" w:rsidRPr="00550971" w:rsidRDefault="00101FDE" w:rsidP="008F1EE3">
            <w:pPr>
              <w:autoSpaceDE w:val="0"/>
              <w:autoSpaceDN w:val="0"/>
              <w:adjustRightInd w:val="0"/>
              <w:spacing w:line="240" w:lineRule="auto"/>
              <w:rPr>
                <w:i/>
                <w:iCs/>
                <w:sz w:val="21"/>
                <w:szCs w:val="21"/>
                <w:lang w:val="sl-SI"/>
              </w:rPr>
            </w:pPr>
            <w:r w:rsidRPr="00550971">
              <w:rPr>
                <w:i/>
                <w:iCs/>
                <w:sz w:val="21"/>
                <w:szCs w:val="21"/>
                <w:lang w:val="sl-SI"/>
              </w:rPr>
              <w:t>»– elektrarne in drugi energetski objekti, in sicer le naprave, ki proizvajajo električno energijo z</w:t>
            </w:r>
            <w:r>
              <w:rPr>
                <w:i/>
                <w:iCs/>
                <w:sz w:val="21"/>
                <w:szCs w:val="21"/>
                <w:lang w:val="sl-SI"/>
              </w:rPr>
              <w:t xml:space="preserve"> </w:t>
            </w:r>
            <w:r w:rsidRPr="00550971">
              <w:rPr>
                <w:i/>
                <w:iCs/>
                <w:sz w:val="21"/>
                <w:szCs w:val="21"/>
                <w:lang w:val="sl-SI"/>
              </w:rPr>
              <w:t>izrabo sončne energije, vključno s tehnično opremo, potrebno za njihovo delovanje, napravami za</w:t>
            </w:r>
          </w:p>
          <w:p w14:paraId="535D983E" w14:textId="77777777" w:rsidR="00101FDE" w:rsidRPr="00550971" w:rsidRDefault="00101FDE" w:rsidP="008F1EE3">
            <w:pPr>
              <w:autoSpaceDE w:val="0"/>
              <w:autoSpaceDN w:val="0"/>
              <w:adjustRightInd w:val="0"/>
              <w:spacing w:line="240" w:lineRule="auto"/>
              <w:rPr>
                <w:i/>
                <w:iCs/>
                <w:sz w:val="21"/>
                <w:szCs w:val="21"/>
                <w:lang w:val="sl-SI"/>
              </w:rPr>
            </w:pPr>
            <w:r w:rsidRPr="00550971">
              <w:rPr>
                <w:i/>
                <w:iCs/>
                <w:sz w:val="21"/>
                <w:szCs w:val="21"/>
                <w:lang w:val="sl-SI"/>
              </w:rPr>
              <w:t>shranjevanje energije in priključki na omrežje, ob upoštevanju pogojev iz 3.čc člena tega zakona (v</w:t>
            </w:r>
          </w:p>
          <w:p w14:paraId="126199DA" w14:textId="1FD6F94A" w:rsidR="00101FDE" w:rsidRPr="00550971" w:rsidRDefault="00101FDE" w:rsidP="008F1EE3">
            <w:pPr>
              <w:autoSpaceDE w:val="0"/>
              <w:autoSpaceDN w:val="0"/>
              <w:adjustRightInd w:val="0"/>
              <w:spacing w:line="240" w:lineRule="auto"/>
              <w:rPr>
                <w:i/>
                <w:iCs/>
                <w:sz w:val="21"/>
                <w:szCs w:val="21"/>
                <w:lang w:val="sl-SI"/>
              </w:rPr>
            </w:pPr>
            <w:r w:rsidRPr="00550971">
              <w:rPr>
                <w:i/>
                <w:iCs/>
                <w:sz w:val="21"/>
                <w:szCs w:val="21"/>
                <w:lang w:val="sl-SI"/>
              </w:rPr>
              <w:t>nadaljnjem besedilu: agrofotovoltaika), ki morajo biti v prostorskem aktu lokalne skupnosti</w:t>
            </w:r>
            <w:r>
              <w:rPr>
                <w:i/>
                <w:iCs/>
                <w:sz w:val="21"/>
                <w:szCs w:val="21"/>
                <w:lang w:val="sl-SI"/>
              </w:rPr>
              <w:t xml:space="preserve"> </w:t>
            </w:r>
            <w:r w:rsidRPr="00550971">
              <w:rPr>
                <w:i/>
                <w:iCs/>
                <w:sz w:val="21"/>
                <w:szCs w:val="21"/>
                <w:lang w:val="sl-SI"/>
              </w:rPr>
              <w:t>načrtovane kot spremljajoča energetska dejavnost v skladu z 42. členom Zakona o uvajanju naprav za</w:t>
            </w:r>
            <w:r>
              <w:rPr>
                <w:i/>
                <w:iCs/>
                <w:sz w:val="21"/>
                <w:szCs w:val="21"/>
                <w:lang w:val="sl-SI"/>
              </w:rPr>
              <w:t xml:space="preserve"> </w:t>
            </w:r>
            <w:r w:rsidRPr="00550971">
              <w:rPr>
                <w:i/>
                <w:iCs/>
                <w:sz w:val="21"/>
                <w:szCs w:val="21"/>
                <w:lang w:val="sl-SI"/>
              </w:rPr>
              <w:t>proizvodnjo električne energije iz obnovljivih virov energije (Uradni list RS, št. 78/23);«</w:t>
            </w:r>
          </w:p>
          <w:p w14:paraId="5D5C3A6D" w14:textId="77777777" w:rsidR="00101FDE" w:rsidRPr="00550971" w:rsidRDefault="00101FDE" w:rsidP="008F1EE3">
            <w:pPr>
              <w:widowControl w:val="0"/>
              <w:spacing w:line="240" w:lineRule="auto"/>
              <w:rPr>
                <w:i/>
                <w:iCs/>
                <w:sz w:val="21"/>
                <w:szCs w:val="21"/>
                <w:lang w:val="sl-SI"/>
              </w:rPr>
            </w:pPr>
          </w:p>
          <w:p w14:paraId="661B5EEA" w14:textId="551B626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Menimo tudi, da takšna omejitev ni potrebna. Če so med omenjenimi objekti na primer tudi hlevi, ki imajo možnost postavitve večjih fotonapetostnih naprav, bi bilo smiselno omogočiti, da kmet na njih postavi »običajno« fotonapetostno napravo ali tak objekt odda v najem za postavitev sončne elektrarne tretji osebi, če sam nima lastnih sredstev za investicijo. S tem bi se omogočilo dodatne prihodke za kmetije in prispevalo k večji energetski samooskrbi ter k doseganju ciljev države na področju proizvodnje električne energije iz obnovljivih virov energije.</w:t>
            </w:r>
          </w:p>
          <w:p w14:paraId="4349561C" w14:textId="455808F3" w:rsidR="00101FDE" w:rsidRPr="00550971" w:rsidRDefault="00101FDE" w:rsidP="008F1EE3">
            <w:pPr>
              <w:widowControl w:val="0"/>
              <w:spacing w:line="240" w:lineRule="auto"/>
              <w:rPr>
                <w:sz w:val="21"/>
                <w:szCs w:val="21"/>
              </w:rPr>
            </w:pPr>
          </w:p>
        </w:tc>
        <w:tc>
          <w:tcPr>
            <w:tcW w:w="1701" w:type="dxa"/>
          </w:tcPr>
          <w:p w14:paraId="1C247ABD" w14:textId="14AD511E"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MOPE</w:t>
            </w:r>
          </w:p>
        </w:tc>
        <w:tc>
          <w:tcPr>
            <w:tcW w:w="4819" w:type="dxa"/>
          </w:tcPr>
          <w:p w14:paraId="4F7F469D" w14:textId="77777777" w:rsidR="00101FDE" w:rsidRPr="00101FDE" w:rsidRDefault="00101FDE" w:rsidP="008F1EE3">
            <w:pPr>
              <w:widowControl w:val="0"/>
              <w:spacing w:line="240" w:lineRule="auto"/>
              <w:rPr>
                <w:sz w:val="21"/>
                <w:szCs w:val="21"/>
                <w:lang w:val="sl-SI"/>
              </w:rPr>
            </w:pPr>
            <w:r w:rsidRPr="00101FDE">
              <w:rPr>
                <w:sz w:val="21"/>
                <w:szCs w:val="21"/>
                <w:lang w:val="sl-SI"/>
              </w:rPr>
              <w:t xml:space="preserve">Pripomba o definiciji upoštevana. </w:t>
            </w:r>
          </w:p>
          <w:p w14:paraId="6FA55E02" w14:textId="23BF7DAB" w:rsidR="00101FDE" w:rsidRPr="00101FDE" w:rsidRDefault="00101FDE" w:rsidP="00306DEA">
            <w:pPr>
              <w:widowControl w:val="0"/>
              <w:spacing w:line="240" w:lineRule="auto"/>
              <w:rPr>
                <w:sz w:val="21"/>
                <w:szCs w:val="21"/>
                <w:lang w:val="sl-SI"/>
              </w:rPr>
            </w:pPr>
            <w:r w:rsidRPr="00101FDE">
              <w:rPr>
                <w:sz w:val="21"/>
                <w:szCs w:val="21"/>
                <w:lang w:val="sl-SI"/>
              </w:rPr>
              <w:t>Definicija agrofotovoltaike je vključena v 3.čc člen.</w:t>
            </w:r>
          </w:p>
          <w:p w14:paraId="03BD5BC2" w14:textId="77777777" w:rsidR="00101FDE" w:rsidRPr="00101FDE" w:rsidRDefault="00101FDE" w:rsidP="008F1EE3">
            <w:pPr>
              <w:widowControl w:val="0"/>
              <w:spacing w:line="240" w:lineRule="auto"/>
              <w:rPr>
                <w:sz w:val="21"/>
                <w:szCs w:val="21"/>
                <w:lang w:val="sl-SI"/>
              </w:rPr>
            </w:pPr>
          </w:p>
          <w:p w14:paraId="2D48331F" w14:textId="77777777" w:rsidR="00101FDE" w:rsidRPr="00101FDE" w:rsidRDefault="00101FDE" w:rsidP="008F1EE3">
            <w:pPr>
              <w:widowControl w:val="0"/>
              <w:spacing w:line="240" w:lineRule="auto"/>
              <w:rPr>
                <w:sz w:val="21"/>
                <w:szCs w:val="21"/>
                <w:lang w:val="sl-SI"/>
              </w:rPr>
            </w:pPr>
          </w:p>
          <w:p w14:paraId="4BE144B7" w14:textId="77777777" w:rsidR="00101FDE" w:rsidRPr="00101FDE" w:rsidRDefault="00101FDE" w:rsidP="008F1EE3">
            <w:pPr>
              <w:widowControl w:val="0"/>
              <w:spacing w:line="240" w:lineRule="auto"/>
              <w:rPr>
                <w:sz w:val="21"/>
                <w:szCs w:val="21"/>
                <w:lang w:val="sl-SI"/>
              </w:rPr>
            </w:pPr>
          </w:p>
          <w:p w14:paraId="43366052" w14:textId="77777777" w:rsidR="00101FDE" w:rsidRPr="00101FDE" w:rsidRDefault="00101FDE" w:rsidP="008F1EE3">
            <w:pPr>
              <w:widowControl w:val="0"/>
              <w:spacing w:line="240" w:lineRule="auto"/>
              <w:rPr>
                <w:sz w:val="21"/>
                <w:szCs w:val="21"/>
                <w:lang w:val="sl-SI"/>
              </w:rPr>
            </w:pPr>
          </w:p>
          <w:p w14:paraId="48707BFF" w14:textId="77777777" w:rsidR="00101FDE" w:rsidRPr="00101FDE" w:rsidRDefault="00101FDE" w:rsidP="008F1EE3">
            <w:pPr>
              <w:widowControl w:val="0"/>
              <w:spacing w:line="240" w:lineRule="auto"/>
              <w:rPr>
                <w:sz w:val="21"/>
                <w:szCs w:val="21"/>
                <w:lang w:val="sl-SI"/>
              </w:rPr>
            </w:pPr>
          </w:p>
          <w:p w14:paraId="4A5BAB83" w14:textId="77777777" w:rsidR="00101FDE" w:rsidRPr="00101FDE" w:rsidRDefault="00101FDE" w:rsidP="008F1EE3">
            <w:pPr>
              <w:widowControl w:val="0"/>
              <w:spacing w:line="240" w:lineRule="auto"/>
              <w:rPr>
                <w:sz w:val="21"/>
                <w:szCs w:val="21"/>
                <w:lang w:val="sl-SI"/>
              </w:rPr>
            </w:pPr>
          </w:p>
          <w:p w14:paraId="1FC5843E" w14:textId="77777777" w:rsidR="00101FDE" w:rsidRPr="00101FDE" w:rsidRDefault="00101FDE" w:rsidP="008F1EE3">
            <w:pPr>
              <w:widowControl w:val="0"/>
              <w:spacing w:line="240" w:lineRule="auto"/>
              <w:rPr>
                <w:sz w:val="21"/>
                <w:szCs w:val="21"/>
                <w:lang w:val="sl-SI"/>
              </w:rPr>
            </w:pPr>
          </w:p>
          <w:p w14:paraId="2BE46A34" w14:textId="77777777" w:rsidR="00101FDE" w:rsidRPr="00101FDE" w:rsidRDefault="00101FDE" w:rsidP="008F1EE3">
            <w:pPr>
              <w:widowControl w:val="0"/>
              <w:spacing w:line="240" w:lineRule="auto"/>
              <w:rPr>
                <w:sz w:val="21"/>
                <w:szCs w:val="21"/>
                <w:lang w:val="sl-SI"/>
              </w:rPr>
            </w:pPr>
          </w:p>
          <w:p w14:paraId="2D8F7BF6" w14:textId="77777777" w:rsidR="00101FDE" w:rsidRPr="00101FDE" w:rsidRDefault="00101FDE" w:rsidP="008F1EE3">
            <w:pPr>
              <w:widowControl w:val="0"/>
              <w:spacing w:line="240" w:lineRule="auto"/>
              <w:rPr>
                <w:sz w:val="21"/>
                <w:szCs w:val="21"/>
                <w:lang w:val="sl-SI"/>
              </w:rPr>
            </w:pPr>
          </w:p>
          <w:p w14:paraId="6AB4E6B8" w14:textId="77777777" w:rsidR="00101FDE" w:rsidRPr="00101FDE" w:rsidRDefault="00101FDE" w:rsidP="008F1EE3">
            <w:pPr>
              <w:widowControl w:val="0"/>
              <w:spacing w:line="240" w:lineRule="auto"/>
              <w:rPr>
                <w:sz w:val="21"/>
                <w:szCs w:val="21"/>
                <w:lang w:val="sl-SI"/>
              </w:rPr>
            </w:pPr>
          </w:p>
          <w:p w14:paraId="5A59A627" w14:textId="77777777" w:rsidR="00101FDE" w:rsidRPr="00101FDE" w:rsidRDefault="00101FDE" w:rsidP="008F1EE3">
            <w:pPr>
              <w:widowControl w:val="0"/>
              <w:spacing w:line="240" w:lineRule="auto"/>
              <w:rPr>
                <w:sz w:val="21"/>
                <w:szCs w:val="21"/>
                <w:lang w:val="sl-SI"/>
              </w:rPr>
            </w:pPr>
          </w:p>
          <w:p w14:paraId="18A2E0CC" w14:textId="77777777" w:rsidR="00101FDE" w:rsidRPr="00101FDE" w:rsidRDefault="00101FDE" w:rsidP="008F1EE3">
            <w:pPr>
              <w:widowControl w:val="0"/>
              <w:spacing w:line="240" w:lineRule="auto"/>
              <w:rPr>
                <w:sz w:val="21"/>
                <w:szCs w:val="21"/>
                <w:lang w:val="sl-SI"/>
              </w:rPr>
            </w:pPr>
          </w:p>
          <w:p w14:paraId="1BAFA2D8" w14:textId="77777777" w:rsidR="00101FDE" w:rsidRPr="00101FDE" w:rsidRDefault="00101FDE" w:rsidP="008F1EE3">
            <w:pPr>
              <w:widowControl w:val="0"/>
              <w:spacing w:line="240" w:lineRule="auto"/>
              <w:rPr>
                <w:sz w:val="21"/>
                <w:szCs w:val="21"/>
                <w:lang w:val="sl-SI"/>
              </w:rPr>
            </w:pPr>
          </w:p>
          <w:p w14:paraId="53506DBE" w14:textId="77777777" w:rsidR="00101FDE" w:rsidRPr="00101FDE" w:rsidRDefault="00101FDE" w:rsidP="008F1EE3">
            <w:pPr>
              <w:widowControl w:val="0"/>
              <w:spacing w:line="240" w:lineRule="auto"/>
              <w:rPr>
                <w:sz w:val="21"/>
                <w:szCs w:val="21"/>
                <w:lang w:val="sl-SI"/>
              </w:rPr>
            </w:pPr>
          </w:p>
          <w:p w14:paraId="2CA250BA" w14:textId="77777777" w:rsidR="00101FDE" w:rsidRPr="00101FDE" w:rsidRDefault="00101FDE" w:rsidP="008F1EE3">
            <w:pPr>
              <w:widowControl w:val="0"/>
              <w:spacing w:line="240" w:lineRule="auto"/>
              <w:rPr>
                <w:sz w:val="21"/>
                <w:szCs w:val="21"/>
                <w:lang w:val="sl-SI"/>
              </w:rPr>
            </w:pPr>
          </w:p>
          <w:p w14:paraId="2425ACDE" w14:textId="77777777" w:rsidR="00101FDE" w:rsidRPr="00101FDE" w:rsidRDefault="00101FDE" w:rsidP="008F1EE3">
            <w:pPr>
              <w:widowControl w:val="0"/>
              <w:spacing w:line="240" w:lineRule="auto"/>
              <w:rPr>
                <w:sz w:val="21"/>
                <w:szCs w:val="21"/>
                <w:lang w:val="sl-SI"/>
              </w:rPr>
            </w:pPr>
          </w:p>
          <w:p w14:paraId="533835E9" w14:textId="77777777" w:rsidR="00101FDE" w:rsidRPr="00101FDE" w:rsidRDefault="00101FDE" w:rsidP="008F1EE3">
            <w:pPr>
              <w:widowControl w:val="0"/>
              <w:spacing w:line="240" w:lineRule="auto"/>
              <w:rPr>
                <w:sz w:val="21"/>
                <w:szCs w:val="21"/>
                <w:lang w:val="sl-SI"/>
              </w:rPr>
            </w:pPr>
          </w:p>
          <w:p w14:paraId="1C51777B" w14:textId="77777777" w:rsidR="00101FDE" w:rsidRPr="00101FDE" w:rsidRDefault="00101FDE" w:rsidP="008F1EE3">
            <w:pPr>
              <w:widowControl w:val="0"/>
              <w:spacing w:line="240" w:lineRule="auto"/>
              <w:rPr>
                <w:sz w:val="21"/>
                <w:szCs w:val="21"/>
              </w:rPr>
            </w:pPr>
            <w:r w:rsidRPr="00101FDE">
              <w:rPr>
                <w:sz w:val="21"/>
                <w:szCs w:val="21"/>
              </w:rPr>
              <w:t xml:space="preserve">Na kmetijskih objektih, ki stojijo na stavbnih zemljiščih te določbe ne veljajo, kar pomeni, da ni omejitev glede nameščanja fotonapetostnih naprav niti glede prodaje elektrike v omrežje (npr. veliki hlevi, ki ni na »K1, K2«). </w:t>
            </w:r>
          </w:p>
          <w:p w14:paraId="2001E322" w14:textId="7C617B47" w:rsidR="00101FDE" w:rsidRPr="00101FDE" w:rsidRDefault="00101FDE" w:rsidP="008F1EE3">
            <w:pPr>
              <w:widowControl w:val="0"/>
              <w:spacing w:line="240" w:lineRule="auto"/>
              <w:rPr>
                <w:sz w:val="21"/>
                <w:szCs w:val="21"/>
                <w:lang w:val="sl-SI"/>
              </w:rPr>
            </w:pPr>
            <w:r w:rsidRPr="00101FDE">
              <w:rPr>
                <w:sz w:val="21"/>
                <w:szCs w:val="21"/>
              </w:rPr>
              <w:t>Poudarjamo pa, da omejitve za proizvodnjo energije za samooskrbo objektov veljajo le za tiste kmetijske objekte, ki so dopustni na kmetijskih zemljiščih, to so enostavni ali nezahtevni objekti do največ 150 m2 iz 3.č člena ZKZ.</w:t>
            </w:r>
          </w:p>
        </w:tc>
      </w:tr>
      <w:tr w:rsidR="00101FDE" w:rsidRPr="00550971" w14:paraId="6F4B4C95" w14:textId="03734095" w:rsidTr="00101FDE">
        <w:trPr>
          <w:trHeight w:val="459"/>
        </w:trPr>
        <w:tc>
          <w:tcPr>
            <w:tcW w:w="572" w:type="dxa"/>
            <w:tcMar>
              <w:top w:w="100" w:type="dxa"/>
              <w:left w:w="100" w:type="dxa"/>
              <w:bottom w:w="100" w:type="dxa"/>
              <w:right w:w="100" w:type="dxa"/>
            </w:tcMar>
          </w:tcPr>
          <w:p w14:paraId="774C597B" w14:textId="2D9CF7EA" w:rsidR="00101FDE" w:rsidRPr="00550971" w:rsidRDefault="00101FDE" w:rsidP="008F1EE3">
            <w:pPr>
              <w:widowControl w:val="0"/>
              <w:spacing w:line="240" w:lineRule="auto"/>
              <w:rPr>
                <w:sz w:val="21"/>
                <w:szCs w:val="21"/>
              </w:rPr>
            </w:pPr>
            <w:r w:rsidRPr="00550971">
              <w:rPr>
                <w:sz w:val="21"/>
                <w:szCs w:val="21"/>
              </w:rPr>
              <w:t>61.</w:t>
            </w:r>
          </w:p>
        </w:tc>
        <w:tc>
          <w:tcPr>
            <w:tcW w:w="852" w:type="dxa"/>
            <w:tcMar>
              <w:top w:w="100" w:type="dxa"/>
              <w:left w:w="100" w:type="dxa"/>
              <w:bottom w:w="100" w:type="dxa"/>
              <w:right w:w="100" w:type="dxa"/>
            </w:tcMar>
          </w:tcPr>
          <w:p w14:paraId="4711BC78" w14:textId="442E1FA9"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0E7819F1" w14:textId="38815FAD"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3087FDEE"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12A43165"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Na KZ naj se dopušča tudi urejanje začasnih šotorišč.</w:t>
            </w:r>
          </w:p>
          <w:p w14:paraId="4007B992" w14:textId="77777777" w:rsidR="00101FDE" w:rsidRPr="00550971" w:rsidRDefault="00101FDE" w:rsidP="008F1EE3">
            <w:pPr>
              <w:autoSpaceDE w:val="0"/>
              <w:autoSpaceDN w:val="0"/>
              <w:adjustRightInd w:val="0"/>
              <w:spacing w:line="240" w:lineRule="auto"/>
              <w:rPr>
                <w:sz w:val="21"/>
                <w:szCs w:val="21"/>
                <w:lang w:val="sl-SI"/>
              </w:rPr>
            </w:pPr>
          </w:p>
          <w:p w14:paraId="6C2562F5" w14:textId="0366F3A1"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Kratka obrazložitev:  Dopustitve kratkotrajnih taborjenj ne vpliva na pridelovalni potencial kmetijskih zemljišč in jih ne uničuje.</w:t>
            </w:r>
          </w:p>
        </w:tc>
        <w:tc>
          <w:tcPr>
            <w:tcW w:w="5103" w:type="dxa"/>
            <w:tcMar>
              <w:top w:w="100" w:type="dxa"/>
              <w:left w:w="100" w:type="dxa"/>
              <w:bottom w:w="100" w:type="dxa"/>
              <w:right w:w="100" w:type="dxa"/>
            </w:tcMar>
          </w:tcPr>
          <w:p w14:paraId="7152467D" w14:textId="77777777" w:rsidR="00101FDE" w:rsidRPr="00550971" w:rsidRDefault="00101FDE" w:rsidP="008F1EE3">
            <w:pPr>
              <w:autoSpaceDE w:val="0"/>
              <w:autoSpaceDN w:val="0"/>
              <w:adjustRightInd w:val="0"/>
              <w:spacing w:line="240" w:lineRule="auto"/>
              <w:rPr>
                <w:sz w:val="21"/>
                <w:szCs w:val="21"/>
                <w:lang w:val="sl-SI"/>
              </w:rPr>
            </w:pPr>
          </w:p>
        </w:tc>
        <w:tc>
          <w:tcPr>
            <w:tcW w:w="1701" w:type="dxa"/>
          </w:tcPr>
          <w:p w14:paraId="1BA04A33" w14:textId="6779F3A1"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MO Kranj</w:t>
            </w:r>
          </w:p>
        </w:tc>
        <w:tc>
          <w:tcPr>
            <w:tcW w:w="4819" w:type="dxa"/>
          </w:tcPr>
          <w:p w14:paraId="77815490" w14:textId="286F35EB" w:rsidR="00101FDE" w:rsidRPr="00101FDE" w:rsidRDefault="00101FDE" w:rsidP="008F1EE3">
            <w:pPr>
              <w:widowControl w:val="0"/>
              <w:spacing w:line="240" w:lineRule="auto"/>
              <w:rPr>
                <w:sz w:val="21"/>
                <w:szCs w:val="21"/>
                <w:lang w:val="sl-SI"/>
              </w:rPr>
            </w:pPr>
            <w:r w:rsidRPr="00101FDE">
              <w:rPr>
                <w:sz w:val="21"/>
                <w:szCs w:val="21"/>
                <w:lang w:val="sl-SI"/>
              </w:rPr>
              <w:t>Pripomba ni upoštevana. Stališče ministrstva je, da je tovrstne ureditve treba načrtovati z OPN.</w:t>
            </w:r>
          </w:p>
        </w:tc>
      </w:tr>
      <w:tr w:rsidR="00101FDE" w:rsidRPr="00550971" w14:paraId="20ED5ACB" w14:textId="3796209C" w:rsidTr="00101FDE">
        <w:trPr>
          <w:trHeight w:val="459"/>
        </w:trPr>
        <w:tc>
          <w:tcPr>
            <w:tcW w:w="572" w:type="dxa"/>
            <w:tcMar>
              <w:top w:w="100" w:type="dxa"/>
              <w:left w:w="100" w:type="dxa"/>
              <w:bottom w:w="100" w:type="dxa"/>
              <w:right w:w="100" w:type="dxa"/>
            </w:tcMar>
          </w:tcPr>
          <w:p w14:paraId="775195F8" w14:textId="11BCA099" w:rsidR="00101FDE" w:rsidRPr="00550971" w:rsidRDefault="00101FDE" w:rsidP="008F1EE3">
            <w:pPr>
              <w:widowControl w:val="0"/>
              <w:spacing w:line="240" w:lineRule="auto"/>
              <w:rPr>
                <w:sz w:val="21"/>
                <w:szCs w:val="21"/>
              </w:rPr>
            </w:pPr>
            <w:r w:rsidRPr="00550971">
              <w:rPr>
                <w:sz w:val="21"/>
                <w:szCs w:val="21"/>
              </w:rPr>
              <w:t>62.</w:t>
            </w:r>
          </w:p>
        </w:tc>
        <w:tc>
          <w:tcPr>
            <w:tcW w:w="852" w:type="dxa"/>
            <w:tcMar>
              <w:top w:w="100" w:type="dxa"/>
              <w:left w:w="100" w:type="dxa"/>
              <w:bottom w:w="100" w:type="dxa"/>
              <w:right w:w="100" w:type="dxa"/>
            </w:tcMar>
          </w:tcPr>
          <w:p w14:paraId="0FF34E85" w14:textId="4EF58285"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04180EE0" w14:textId="3B9CFA37"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2B4B71C9" w14:textId="77777777" w:rsidR="00101FDE" w:rsidRPr="00550971" w:rsidRDefault="00101FDE" w:rsidP="008F1EE3">
            <w:pPr>
              <w:spacing w:line="240" w:lineRule="auto"/>
              <w:rPr>
                <w:sz w:val="21"/>
                <w:szCs w:val="21"/>
              </w:rPr>
            </w:pPr>
            <w:r w:rsidRPr="00550971">
              <w:rPr>
                <w:sz w:val="21"/>
                <w:szCs w:val="21"/>
              </w:rPr>
              <w:t>3.č, 1. odstavek, alineja b)</w:t>
            </w:r>
          </w:p>
          <w:p w14:paraId="554C13C1" w14:textId="77777777" w:rsidR="00101FDE" w:rsidRPr="00550971" w:rsidRDefault="00101FDE" w:rsidP="008F1EE3">
            <w:pPr>
              <w:spacing w:line="240" w:lineRule="auto"/>
              <w:rPr>
                <w:sz w:val="21"/>
                <w:szCs w:val="21"/>
              </w:rPr>
            </w:pPr>
          </w:p>
          <w:p w14:paraId="7F0FBF45" w14:textId="77777777" w:rsidR="00101FDE" w:rsidRPr="00550971" w:rsidRDefault="00101FDE" w:rsidP="008F1EE3">
            <w:pPr>
              <w:spacing w:line="240" w:lineRule="auto"/>
              <w:rPr>
                <w:sz w:val="21"/>
                <w:szCs w:val="21"/>
              </w:rPr>
            </w:pPr>
          </w:p>
          <w:p w14:paraId="4F0C6D1B" w14:textId="77777777" w:rsidR="00101FDE" w:rsidRPr="00550971" w:rsidRDefault="00101FDE" w:rsidP="008F1EE3">
            <w:pPr>
              <w:spacing w:line="240" w:lineRule="auto"/>
              <w:rPr>
                <w:sz w:val="21"/>
                <w:szCs w:val="21"/>
              </w:rPr>
            </w:pPr>
          </w:p>
          <w:p w14:paraId="01426656" w14:textId="77777777" w:rsidR="00101FDE" w:rsidRPr="00550971" w:rsidRDefault="00101FDE" w:rsidP="008F1EE3">
            <w:pPr>
              <w:spacing w:line="240" w:lineRule="auto"/>
              <w:rPr>
                <w:sz w:val="21"/>
                <w:szCs w:val="21"/>
              </w:rPr>
            </w:pPr>
          </w:p>
          <w:p w14:paraId="5BA69E56" w14:textId="77777777" w:rsidR="00101FDE" w:rsidRPr="00550971" w:rsidRDefault="00101FDE" w:rsidP="008F1EE3">
            <w:pPr>
              <w:spacing w:line="240" w:lineRule="auto"/>
              <w:rPr>
                <w:sz w:val="21"/>
                <w:szCs w:val="21"/>
              </w:rPr>
            </w:pPr>
          </w:p>
          <w:p w14:paraId="20A7A607" w14:textId="77777777" w:rsidR="00101FDE" w:rsidRPr="00550971" w:rsidRDefault="00101FDE" w:rsidP="008F1EE3">
            <w:pPr>
              <w:spacing w:line="240" w:lineRule="auto"/>
              <w:rPr>
                <w:sz w:val="21"/>
                <w:szCs w:val="21"/>
              </w:rPr>
            </w:pPr>
          </w:p>
          <w:p w14:paraId="3D625FFD" w14:textId="77777777" w:rsidR="00101FDE" w:rsidRPr="00550971" w:rsidRDefault="00101FDE" w:rsidP="008F1EE3">
            <w:pPr>
              <w:spacing w:line="240" w:lineRule="auto"/>
              <w:rPr>
                <w:sz w:val="21"/>
                <w:szCs w:val="21"/>
              </w:rPr>
            </w:pPr>
          </w:p>
          <w:p w14:paraId="37879576" w14:textId="77777777" w:rsidR="00101FDE" w:rsidRPr="00550971" w:rsidRDefault="00101FDE" w:rsidP="008F1EE3">
            <w:pPr>
              <w:spacing w:line="240" w:lineRule="auto"/>
              <w:rPr>
                <w:sz w:val="21"/>
                <w:szCs w:val="21"/>
              </w:rPr>
            </w:pPr>
          </w:p>
          <w:p w14:paraId="56EADB36" w14:textId="77777777" w:rsidR="00101FDE" w:rsidRPr="00550971" w:rsidRDefault="00101FDE" w:rsidP="008F1EE3">
            <w:pPr>
              <w:spacing w:line="240" w:lineRule="auto"/>
              <w:rPr>
                <w:sz w:val="21"/>
                <w:szCs w:val="21"/>
              </w:rPr>
            </w:pPr>
          </w:p>
          <w:p w14:paraId="135008CB" w14:textId="77777777" w:rsidR="00101FDE" w:rsidRPr="00550971" w:rsidRDefault="00101FDE" w:rsidP="008F1EE3">
            <w:pPr>
              <w:spacing w:line="240" w:lineRule="auto"/>
              <w:rPr>
                <w:sz w:val="21"/>
                <w:szCs w:val="21"/>
              </w:rPr>
            </w:pPr>
          </w:p>
          <w:p w14:paraId="18D2BEFA" w14:textId="77777777" w:rsidR="00101FDE" w:rsidRPr="00550971" w:rsidRDefault="00101FDE" w:rsidP="008F1EE3">
            <w:pPr>
              <w:spacing w:line="240" w:lineRule="auto"/>
              <w:rPr>
                <w:sz w:val="21"/>
                <w:szCs w:val="21"/>
              </w:rPr>
            </w:pPr>
          </w:p>
          <w:p w14:paraId="44535065" w14:textId="77777777" w:rsidR="00101FDE" w:rsidRPr="00550971" w:rsidRDefault="00101FDE" w:rsidP="008F1EE3">
            <w:pPr>
              <w:spacing w:line="240" w:lineRule="auto"/>
              <w:rPr>
                <w:sz w:val="21"/>
                <w:szCs w:val="21"/>
              </w:rPr>
            </w:pPr>
          </w:p>
          <w:p w14:paraId="73756BD8" w14:textId="77777777" w:rsidR="00101FDE" w:rsidRPr="00550971" w:rsidRDefault="00101FDE" w:rsidP="008F1EE3">
            <w:pPr>
              <w:spacing w:line="240" w:lineRule="auto"/>
              <w:rPr>
                <w:sz w:val="21"/>
                <w:szCs w:val="21"/>
              </w:rPr>
            </w:pPr>
          </w:p>
          <w:p w14:paraId="5EC38F79" w14:textId="77777777" w:rsidR="00101FDE" w:rsidRPr="00550971" w:rsidRDefault="00101FDE" w:rsidP="008F1EE3">
            <w:pPr>
              <w:spacing w:line="240" w:lineRule="auto"/>
              <w:rPr>
                <w:sz w:val="21"/>
                <w:szCs w:val="21"/>
              </w:rPr>
            </w:pPr>
          </w:p>
          <w:p w14:paraId="0BD7AB3A" w14:textId="77777777" w:rsidR="00101FDE" w:rsidRPr="00550971" w:rsidRDefault="00101FDE" w:rsidP="008F1EE3">
            <w:pPr>
              <w:spacing w:line="240" w:lineRule="auto"/>
              <w:rPr>
                <w:sz w:val="21"/>
                <w:szCs w:val="21"/>
              </w:rPr>
            </w:pPr>
          </w:p>
          <w:p w14:paraId="3B250E95" w14:textId="77777777" w:rsidR="00101FDE" w:rsidRPr="00550971" w:rsidRDefault="00101FDE" w:rsidP="008F1EE3">
            <w:pPr>
              <w:spacing w:line="240" w:lineRule="auto"/>
              <w:rPr>
                <w:sz w:val="21"/>
                <w:szCs w:val="21"/>
              </w:rPr>
            </w:pPr>
          </w:p>
          <w:p w14:paraId="6AB3EE2E" w14:textId="77777777" w:rsidR="00101FDE" w:rsidRPr="00550971" w:rsidRDefault="00101FDE" w:rsidP="008F1EE3">
            <w:pPr>
              <w:spacing w:line="240" w:lineRule="auto"/>
              <w:rPr>
                <w:sz w:val="21"/>
                <w:szCs w:val="21"/>
              </w:rPr>
            </w:pPr>
          </w:p>
          <w:p w14:paraId="13DEE476" w14:textId="01DA54FC" w:rsidR="00101FDE" w:rsidRPr="00550971" w:rsidRDefault="00101FDE" w:rsidP="008F1EE3">
            <w:pPr>
              <w:spacing w:line="240" w:lineRule="auto"/>
              <w:rPr>
                <w:sz w:val="21"/>
                <w:szCs w:val="21"/>
              </w:rPr>
            </w:pPr>
            <w:r w:rsidRPr="00550971">
              <w:rPr>
                <w:sz w:val="21"/>
                <w:szCs w:val="21"/>
              </w:rPr>
              <w:t>3.č, 1. odstavek, alineja č)</w:t>
            </w:r>
          </w:p>
          <w:p w14:paraId="3C8E996F" w14:textId="77777777" w:rsidR="00101FDE" w:rsidRPr="00550971" w:rsidRDefault="00101FDE" w:rsidP="008F1EE3">
            <w:pPr>
              <w:spacing w:line="240" w:lineRule="auto"/>
              <w:rPr>
                <w:sz w:val="21"/>
                <w:szCs w:val="21"/>
              </w:rPr>
            </w:pPr>
          </w:p>
          <w:p w14:paraId="4E25150D" w14:textId="77777777" w:rsidR="00101FDE" w:rsidRPr="00550971" w:rsidRDefault="00101FDE" w:rsidP="008F1EE3">
            <w:pPr>
              <w:spacing w:line="240" w:lineRule="auto"/>
              <w:rPr>
                <w:sz w:val="21"/>
                <w:szCs w:val="21"/>
              </w:rPr>
            </w:pPr>
          </w:p>
          <w:p w14:paraId="09B66FFC" w14:textId="77777777" w:rsidR="00101FDE" w:rsidRPr="00550971" w:rsidRDefault="00101FDE" w:rsidP="008F1EE3">
            <w:pPr>
              <w:spacing w:line="240" w:lineRule="auto"/>
              <w:rPr>
                <w:sz w:val="21"/>
                <w:szCs w:val="21"/>
              </w:rPr>
            </w:pPr>
          </w:p>
          <w:p w14:paraId="29FF5096" w14:textId="7FA57640"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715D6C02" w14:textId="537D56F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Z namenom zagotavljanja boljših pogojev za trajnostno mobilnost ter omogočanjem ureditve zveznih in kratkih poti predlagamo, da se ne glede na določila prostorskega akta omogoči tudi urejanje peš in kolesarskih poti. Povezave med naselji znotraj posameznih občin in med občinami so zelo pomembne, vendar so odvisne od določil v posameznem prostorskem aktu. Predlagamo, da se v b) točki 1. odstavka 3.č člena za zadnjim stavkom doda nov stavek, ki se glasi:</w:t>
            </w:r>
          </w:p>
          <w:p w14:paraId="5DD9C290"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»Ne glede na določila prostorskega akta je brez spremembe namenske rabe dopustna gradnja kolesarskih in pešpoti v okviru ureditev obstoječih in novih poljskih poti.«</w:t>
            </w:r>
          </w:p>
          <w:p w14:paraId="49B95CB0" w14:textId="77777777" w:rsidR="00101FDE" w:rsidRPr="00550971" w:rsidRDefault="00101FDE" w:rsidP="008F1EE3">
            <w:pPr>
              <w:autoSpaceDE w:val="0"/>
              <w:autoSpaceDN w:val="0"/>
              <w:adjustRightInd w:val="0"/>
              <w:spacing w:line="240" w:lineRule="auto"/>
              <w:rPr>
                <w:sz w:val="21"/>
                <w:szCs w:val="21"/>
                <w:lang w:val="sl-SI"/>
              </w:rPr>
            </w:pPr>
          </w:p>
          <w:p w14:paraId="2966FFB3" w14:textId="77777777" w:rsidR="00101FDE" w:rsidRPr="00550971" w:rsidRDefault="00101FDE" w:rsidP="008F1EE3">
            <w:pPr>
              <w:autoSpaceDE w:val="0"/>
              <w:autoSpaceDN w:val="0"/>
              <w:adjustRightInd w:val="0"/>
              <w:spacing w:line="240" w:lineRule="auto"/>
              <w:rPr>
                <w:sz w:val="21"/>
                <w:szCs w:val="21"/>
                <w:lang w:val="sl-SI"/>
              </w:rPr>
            </w:pPr>
          </w:p>
          <w:p w14:paraId="28B3EFA9" w14:textId="77777777" w:rsidR="00101FDE" w:rsidRPr="00550971" w:rsidRDefault="00101FDE" w:rsidP="008F1EE3">
            <w:pPr>
              <w:autoSpaceDE w:val="0"/>
              <w:autoSpaceDN w:val="0"/>
              <w:adjustRightInd w:val="0"/>
              <w:spacing w:line="240" w:lineRule="auto"/>
              <w:rPr>
                <w:sz w:val="21"/>
                <w:szCs w:val="21"/>
                <w:lang w:val="sl-SI"/>
              </w:rPr>
            </w:pPr>
          </w:p>
          <w:p w14:paraId="3C11C0DF" w14:textId="77777777" w:rsidR="00101FDE" w:rsidRPr="00550971" w:rsidRDefault="00101FDE" w:rsidP="008F1EE3">
            <w:pPr>
              <w:autoSpaceDE w:val="0"/>
              <w:autoSpaceDN w:val="0"/>
              <w:adjustRightInd w:val="0"/>
              <w:spacing w:line="240" w:lineRule="auto"/>
              <w:rPr>
                <w:sz w:val="21"/>
                <w:szCs w:val="21"/>
                <w:lang w:val="sl-SI"/>
              </w:rPr>
            </w:pPr>
          </w:p>
          <w:p w14:paraId="5DE66F50" w14:textId="77777777" w:rsidR="00101FDE" w:rsidRPr="00550971" w:rsidRDefault="00101FDE" w:rsidP="008F1EE3">
            <w:pPr>
              <w:autoSpaceDE w:val="0"/>
              <w:autoSpaceDN w:val="0"/>
              <w:adjustRightInd w:val="0"/>
              <w:spacing w:line="240" w:lineRule="auto"/>
              <w:rPr>
                <w:sz w:val="21"/>
                <w:szCs w:val="21"/>
                <w:lang w:val="sl-SI"/>
              </w:rPr>
            </w:pPr>
          </w:p>
          <w:p w14:paraId="5FA16253"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dopusti možnost ureditve dostopov do obstoječih stavbnih zemljišč, v kolikor dostopa ni možno zagotavljati preko stavbnih zemljišč. Predlagamo, da se v č) točki prvega odstavka 3.č člena druga alineja dopolni tako, da se glasi:</w:t>
            </w:r>
          </w:p>
          <w:p w14:paraId="42C36096" w14:textId="4D45E4AA"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ga je dopustno graditi na že opredeljenih stavbnih zemljiščih oziroma na površinah posamične poselitve,.«</w:t>
            </w:r>
          </w:p>
        </w:tc>
        <w:tc>
          <w:tcPr>
            <w:tcW w:w="5103" w:type="dxa"/>
            <w:tcMar>
              <w:top w:w="100" w:type="dxa"/>
              <w:left w:w="100" w:type="dxa"/>
              <w:bottom w:w="100" w:type="dxa"/>
              <w:right w:w="100" w:type="dxa"/>
            </w:tcMar>
          </w:tcPr>
          <w:p w14:paraId="29ADE190" w14:textId="74522796"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Lokalna skupnost lahko v prostorskem aktu lokalne skupnosti na območjih kmetijskih zemljišč dopusti gradnjo naslednjih objektov ali posegov v prostor:</w:t>
            </w:r>
          </w:p>
          <w:p w14:paraId="0EC59956" w14:textId="77777777" w:rsidR="00101FDE" w:rsidRPr="00550971" w:rsidRDefault="00101FDE" w:rsidP="008F1EE3">
            <w:pPr>
              <w:autoSpaceDE w:val="0"/>
              <w:autoSpaceDN w:val="0"/>
              <w:adjustRightInd w:val="0"/>
              <w:spacing w:line="240" w:lineRule="auto"/>
              <w:rPr>
                <w:sz w:val="21"/>
                <w:szCs w:val="21"/>
                <w:lang w:val="sl-SI"/>
              </w:rPr>
            </w:pPr>
          </w:p>
          <w:p w14:paraId="0C02CE53" w14:textId="77777777" w:rsidR="00101FDE" w:rsidRPr="00550971" w:rsidRDefault="00101FDE" w:rsidP="008F1EE3">
            <w:pPr>
              <w:autoSpaceDE w:val="0"/>
              <w:autoSpaceDN w:val="0"/>
              <w:adjustRightInd w:val="0"/>
              <w:spacing w:line="240" w:lineRule="auto"/>
              <w:rPr>
                <w:sz w:val="21"/>
                <w:szCs w:val="21"/>
                <w:u w:val="single"/>
                <w:lang w:val="sl-SI"/>
              </w:rPr>
            </w:pPr>
            <w:r w:rsidRPr="00550971">
              <w:rPr>
                <w:sz w:val="21"/>
                <w:szCs w:val="21"/>
                <w:lang w:val="sl-SI"/>
              </w:rPr>
              <w:t xml:space="preserve">b) rekonstrukcije občinskih in državnih cest v skladu z zakonom, ki ureja ceste, in železniške proge v skladu z zakonom, ki ureja železnice. Dopustni so tudi objekti, ki jih pogojuje načrtovana rekonstrukcija ceste ali železnice (npr. nadkrita čakalnica na postajališču, kolesarske površine in površine za pešce, oporni in podporni zidovi, nadhodi, podhodi, prepusti, protihrupne ograje, cestni silos, urbana oprema), ter objekti gospodarske javne infrastrukture, ki jih je na območju ceste ali železnice treba zgraditi ali prestaviti zaradi rekonstrukcije ceste ali železnice. </w:t>
            </w:r>
            <w:r w:rsidRPr="00550971">
              <w:rPr>
                <w:sz w:val="21"/>
                <w:szCs w:val="21"/>
                <w:u w:val="single"/>
                <w:lang w:val="sl-SI"/>
              </w:rPr>
              <w:t>Ne glede na določila prostorskega akta je brez spremembe namenske rabe dopustna gradnja kolesarskih in pešpoti v okviru ureditev obstoječih in novih poljskih poti.</w:t>
            </w:r>
          </w:p>
          <w:p w14:paraId="5F863562" w14:textId="77777777" w:rsidR="00101FDE" w:rsidRPr="00550971" w:rsidRDefault="00101FDE" w:rsidP="008F1EE3">
            <w:pPr>
              <w:autoSpaceDE w:val="0"/>
              <w:autoSpaceDN w:val="0"/>
              <w:adjustRightInd w:val="0"/>
              <w:spacing w:line="240" w:lineRule="auto"/>
              <w:rPr>
                <w:sz w:val="21"/>
                <w:szCs w:val="21"/>
                <w:u w:val="single"/>
                <w:lang w:val="sl-SI"/>
              </w:rPr>
            </w:pPr>
          </w:p>
          <w:p w14:paraId="2F956D71" w14:textId="77777777" w:rsidR="00101FDE" w:rsidRPr="00550971" w:rsidRDefault="00101FDE" w:rsidP="008F1EE3">
            <w:pPr>
              <w:autoSpaceDE w:val="0"/>
              <w:autoSpaceDN w:val="0"/>
              <w:adjustRightInd w:val="0"/>
              <w:spacing w:line="240" w:lineRule="auto"/>
              <w:rPr>
                <w:sz w:val="21"/>
                <w:szCs w:val="21"/>
                <w:u w:val="single"/>
                <w:lang w:val="sl-SI"/>
              </w:rPr>
            </w:pPr>
          </w:p>
          <w:p w14:paraId="4BCB26E4"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Lokalna skupnost lahko v prostorskem aktu lokalne skupnosti na območjih kmetijskih zemljišč dopusti gradnjo naslednjih objektov ali posegov v prostor:</w:t>
            </w:r>
          </w:p>
          <w:p w14:paraId="4B9FCA33"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č) dostop do objekta, skladnega s prostorskim aktom, če gre za objekt, ki:</w:t>
            </w:r>
          </w:p>
          <w:p w14:paraId="4C1CEA68"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ga je dopustno graditi na kmetijskih zemljiščih,</w:t>
            </w:r>
          </w:p>
          <w:p w14:paraId="0C59767E"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 ga je dopustno graditi na </w:t>
            </w:r>
            <w:r w:rsidRPr="00550971">
              <w:rPr>
                <w:sz w:val="21"/>
                <w:szCs w:val="21"/>
                <w:u w:val="single"/>
                <w:lang w:val="sl-SI"/>
              </w:rPr>
              <w:t>že opredeljenih stavbnih zemljiščih</w:t>
            </w:r>
            <w:r w:rsidRPr="00550971">
              <w:rPr>
                <w:sz w:val="21"/>
                <w:szCs w:val="21"/>
                <w:lang w:val="sl-SI"/>
              </w:rPr>
              <w:t xml:space="preserve"> oziroma na površinah posamične poselitve,</w:t>
            </w:r>
          </w:p>
          <w:p w14:paraId="5C5D2904" w14:textId="5F238A0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ga je dopustno graditi na vodnih in priobalnih zemljiščih;</w:t>
            </w:r>
          </w:p>
        </w:tc>
        <w:tc>
          <w:tcPr>
            <w:tcW w:w="1701" w:type="dxa"/>
          </w:tcPr>
          <w:p w14:paraId="2647E9BB" w14:textId="4258AC46"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Občina Trzin,</w:t>
            </w:r>
          </w:p>
          <w:p w14:paraId="5ED5CC00" w14:textId="4AFFFC48" w:rsidR="00101FDE" w:rsidRPr="00550971" w:rsidRDefault="00101FDE" w:rsidP="008F1EE3">
            <w:pPr>
              <w:widowControl w:val="0"/>
              <w:spacing w:line="240" w:lineRule="auto"/>
              <w:rPr>
                <w:color w:val="000000"/>
                <w:sz w:val="21"/>
                <w:szCs w:val="21"/>
                <w:lang w:val="sl-SI"/>
              </w:rPr>
            </w:pPr>
          </w:p>
          <w:p w14:paraId="597E3FA7" w14:textId="0F90C86F"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Skupnost občin Slovenije</w:t>
            </w:r>
          </w:p>
          <w:p w14:paraId="1514F23D" w14:textId="77777777" w:rsidR="00101FDE" w:rsidRPr="00550971" w:rsidRDefault="00101FDE" w:rsidP="008F1EE3">
            <w:pPr>
              <w:widowControl w:val="0"/>
              <w:spacing w:line="240" w:lineRule="auto"/>
              <w:rPr>
                <w:color w:val="000000"/>
                <w:sz w:val="21"/>
                <w:szCs w:val="21"/>
                <w:lang w:val="sl-SI"/>
              </w:rPr>
            </w:pPr>
          </w:p>
          <w:p w14:paraId="5387EF1F" w14:textId="12FA4579" w:rsidR="00101FDE" w:rsidRPr="00550971" w:rsidRDefault="00101FDE" w:rsidP="008F1EE3">
            <w:pPr>
              <w:widowControl w:val="0"/>
              <w:spacing w:line="240" w:lineRule="auto"/>
              <w:rPr>
                <w:color w:val="000000"/>
                <w:sz w:val="21"/>
                <w:szCs w:val="21"/>
                <w:lang w:val="sl-SI"/>
              </w:rPr>
            </w:pPr>
          </w:p>
        </w:tc>
        <w:tc>
          <w:tcPr>
            <w:tcW w:w="4819" w:type="dxa"/>
          </w:tcPr>
          <w:p w14:paraId="63ADB7C3" w14:textId="7C636755" w:rsidR="00101FDE" w:rsidRPr="00101FDE" w:rsidRDefault="00101FDE" w:rsidP="008F1EE3">
            <w:pPr>
              <w:rPr>
                <w:sz w:val="21"/>
                <w:szCs w:val="21"/>
              </w:rPr>
            </w:pPr>
            <w:r w:rsidRPr="00101FDE">
              <w:rPr>
                <w:sz w:val="21"/>
                <w:szCs w:val="21"/>
              </w:rPr>
              <w:t>Na obstoječih poljskih poteh je že danes dopustno kolesarjenje, če je tako določeno v občinskem prostorskem načrtu (OPN). Nove kolesarske poti naj se načrtujejo z OPN.</w:t>
            </w:r>
          </w:p>
          <w:p w14:paraId="0C802FA7" w14:textId="45DD25B9" w:rsidR="00101FDE" w:rsidRPr="00101FDE" w:rsidRDefault="00101FDE" w:rsidP="008F1EE3">
            <w:pPr>
              <w:rPr>
                <w:sz w:val="21"/>
                <w:szCs w:val="21"/>
              </w:rPr>
            </w:pPr>
          </w:p>
          <w:p w14:paraId="4FFD094A" w14:textId="21A6FD3E" w:rsidR="00101FDE" w:rsidRPr="00101FDE" w:rsidRDefault="00101FDE" w:rsidP="008F1EE3">
            <w:pPr>
              <w:rPr>
                <w:sz w:val="21"/>
                <w:szCs w:val="21"/>
              </w:rPr>
            </w:pPr>
          </w:p>
          <w:p w14:paraId="1E4E0A4B" w14:textId="3867F03F" w:rsidR="00101FDE" w:rsidRPr="00101FDE" w:rsidRDefault="00101FDE" w:rsidP="008F1EE3">
            <w:pPr>
              <w:rPr>
                <w:sz w:val="21"/>
                <w:szCs w:val="21"/>
              </w:rPr>
            </w:pPr>
          </w:p>
          <w:p w14:paraId="06787350" w14:textId="657355A0" w:rsidR="00101FDE" w:rsidRPr="00101FDE" w:rsidRDefault="00101FDE" w:rsidP="008F1EE3">
            <w:pPr>
              <w:rPr>
                <w:sz w:val="21"/>
                <w:szCs w:val="21"/>
              </w:rPr>
            </w:pPr>
          </w:p>
          <w:p w14:paraId="14A8B7BD" w14:textId="7C4E7EAC" w:rsidR="00101FDE" w:rsidRPr="00101FDE" w:rsidRDefault="00101FDE" w:rsidP="008F1EE3">
            <w:pPr>
              <w:rPr>
                <w:sz w:val="21"/>
                <w:szCs w:val="21"/>
              </w:rPr>
            </w:pPr>
          </w:p>
          <w:p w14:paraId="6A5E8006" w14:textId="5A557928" w:rsidR="00101FDE" w:rsidRPr="00101FDE" w:rsidRDefault="00101FDE" w:rsidP="008F1EE3">
            <w:pPr>
              <w:rPr>
                <w:sz w:val="21"/>
                <w:szCs w:val="21"/>
              </w:rPr>
            </w:pPr>
          </w:p>
          <w:p w14:paraId="1C15D40B" w14:textId="1E148C08" w:rsidR="00101FDE" w:rsidRPr="00101FDE" w:rsidRDefault="00101FDE" w:rsidP="008F1EE3">
            <w:pPr>
              <w:rPr>
                <w:sz w:val="21"/>
                <w:szCs w:val="21"/>
              </w:rPr>
            </w:pPr>
          </w:p>
          <w:p w14:paraId="154CD8CA" w14:textId="5FAA2031" w:rsidR="00101FDE" w:rsidRPr="00101FDE" w:rsidRDefault="00101FDE" w:rsidP="008F1EE3">
            <w:pPr>
              <w:rPr>
                <w:sz w:val="21"/>
                <w:szCs w:val="21"/>
              </w:rPr>
            </w:pPr>
          </w:p>
          <w:p w14:paraId="1CA1E8A5" w14:textId="4CBE8486" w:rsidR="00101FDE" w:rsidRPr="00101FDE" w:rsidRDefault="00101FDE" w:rsidP="008F1EE3">
            <w:pPr>
              <w:rPr>
                <w:sz w:val="21"/>
                <w:szCs w:val="21"/>
              </w:rPr>
            </w:pPr>
          </w:p>
          <w:p w14:paraId="43EED615" w14:textId="35E9B2E6" w:rsidR="00101FDE" w:rsidRPr="00101FDE" w:rsidRDefault="00101FDE" w:rsidP="008F1EE3">
            <w:pPr>
              <w:rPr>
                <w:sz w:val="21"/>
                <w:szCs w:val="21"/>
              </w:rPr>
            </w:pPr>
          </w:p>
          <w:p w14:paraId="6180FF4A" w14:textId="1FA06FCA" w:rsidR="00101FDE" w:rsidRPr="00101FDE" w:rsidRDefault="00101FDE" w:rsidP="008F1EE3">
            <w:pPr>
              <w:rPr>
                <w:sz w:val="21"/>
                <w:szCs w:val="21"/>
              </w:rPr>
            </w:pPr>
          </w:p>
          <w:p w14:paraId="68ED68A1" w14:textId="4F2FD08A" w:rsidR="00101FDE" w:rsidRPr="00101FDE" w:rsidRDefault="00101FDE" w:rsidP="008F1EE3">
            <w:pPr>
              <w:rPr>
                <w:sz w:val="21"/>
                <w:szCs w:val="21"/>
              </w:rPr>
            </w:pPr>
          </w:p>
          <w:p w14:paraId="78600BFB" w14:textId="01928967" w:rsidR="00101FDE" w:rsidRPr="00101FDE" w:rsidRDefault="00101FDE" w:rsidP="008F1EE3">
            <w:pPr>
              <w:rPr>
                <w:sz w:val="21"/>
                <w:szCs w:val="21"/>
              </w:rPr>
            </w:pPr>
          </w:p>
          <w:p w14:paraId="6DADD9A8" w14:textId="076B230F" w:rsidR="00101FDE" w:rsidRPr="00101FDE" w:rsidRDefault="00101FDE" w:rsidP="008F1EE3">
            <w:pPr>
              <w:rPr>
                <w:sz w:val="21"/>
                <w:szCs w:val="21"/>
              </w:rPr>
            </w:pPr>
          </w:p>
          <w:p w14:paraId="342CB4B7" w14:textId="1E22DE99" w:rsidR="00101FDE" w:rsidRPr="00101FDE" w:rsidRDefault="00101FDE" w:rsidP="008F1EE3">
            <w:pPr>
              <w:rPr>
                <w:sz w:val="21"/>
                <w:szCs w:val="21"/>
              </w:rPr>
            </w:pPr>
          </w:p>
          <w:p w14:paraId="1A6F9A6B" w14:textId="77777777" w:rsidR="00101FDE" w:rsidRPr="00101FDE" w:rsidRDefault="00101FDE" w:rsidP="008F1EE3">
            <w:r w:rsidRPr="00101FDE">
              <w:rPr>
                <w:sz w:val="21"/>
                <w:szCs w:val="21"/>
              </w:rPr>
              <w:t>Pripomba ni upoštevana. Ministrstvo meni, da je treba ob načrtovanju poselitve načrtovati tudi dostop.</w:t>
            </w:r>
          </w:p>
          <w:p w14:paraId="156DC3BC" w14:textId="77777777" w:rsidR="00101FDE" w:rsidRPr="00101FDE" w:rsidRDefault="00101FDE" w:rsidP="008F1EE3">
            <w:pPr>
              <w:widowControl w:val="0"/>
              <w:spacing w:line="240" w:lineRule="auto"/>
              <w:rPr>
                <w:sz w:val="21"/>
                <w:szCs w:val="21"/>
                <w:lang w:val="sl-SI"/>
              </w:rPr>
            </w:pPr>
          </w:p>
        </w:tc>
      </w:tr>
      <w:tr w:rsidR="00101FDE" w:rsidRPr="00550971" w14:paraId="30DAE00B" w14:textId="2EFACC94" w:rsidTr="00101FDE">
        <w:trPr>
          <w:trHeight w:val="459"/>
        </w:trPr>
        <w:tc>
          <w:tcPr>
            <w:tcW w:w="572" w:type="dxa"/>
            <w:tcMar>
              <w:top w:w="100" w:type="dxa"/>
              <w:left w:w="100" w:type="dxa"/>
              <w:bottom w:w="100" w:type="dxa"/>
              <w:right w:w="100" w:type="dxa"/>
            </w:tcMar>
          </w:tcPr>
          <w:p w14:paraId="4942E5D8" w14:textId="4F233980" w:rsidR="00101FDE" w:rsidRPr="00550971" w:rsidRDefault="00101FDE" w:rsidP="008F1EE3">
            <w:pPr>
              <w:widowControl w:val="0"/>
              <w:spacing w:line="240" w:lineRule="auto"/>
              <w:rPr>
                <w:sz w:val="21"/>
                <w:szCs w:val="21"/>
              </w:rPr>
            </w:pPr>
            <w:r w:rsidRPr="00550971">
              <w:rPr>
                <w:sz w:val="21"/>
                <w:szCs w:val="21"/>
              </w:rPr>
              <w:t>63.</w:t>
            </w:r>
          </w:p>
        </w:tc>
        <w:tc>
          <w:tcPr>
            <w:tcW w:w="852" w:type="dxa"/>
            <w:tcMar>
              <w:top w:w="100" w:type="dxa"/>
              <w:left w:w="100" w:type="dxa"/>
              <w:bottom w:w="100" w:type="dxa"/>
              <w:right w:w="100" w:type="dxa"/>
            </w:tcMar>
          </w:tcPr>
          <w:p w14:paraId="267871ED" w14:textId="795DC070"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75B75E7F" w14:textId="1CAC9149"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6B502917" w14:textId="77777777" w:rsidR="00101FDE" w:rsidRPr="00550971" w:rsidRDefault="00101FDE" w:rsidP="008F1EE3">
            <w:pPr>
              <w:spacing w:line="240" w:lineRule="auto"/>
              <w:rPr>
                <w:sz w:val="21"/>
                <w:szCs w:val="21"/>
              </w:rPr>
            </w:pPr>
            <w:r w:rsidRPr="00550971">
              <w:rPr>
                <w:sz w:val="21"/>
                <w:szCs w:val="21"/>
              </w:rPr>
              <w:t>3.č, 1. odstavek, alineja b)</w:t>
            </w:r>
          </w:p>
          <w:p w14:paraId="64154A8B" w14:textId="77777777" w:rsidR="00101FDE" w:rsidRPr="00550971" w:rsidRDefault="00101FDE" w:rsidP="008F1EE3">
            <w:pPr>
              <w:spacing w:line="240" w:lineRule="auto"/>
              <w:rPr>
                <w:sz w:val="21"/>
                <w:szCs w:val="21"/>
              </w:rPr>
            </w:pPr>
          </w:p>
          <w:p w14:paraId="7DCA0821" w14:textId="77777777" w:rsidR="00101FDE" w:rsidRPr="00550971" w:rsidRDefault="00101FDE" w:rsidP="008F1EE3">
            <w:pPr>
              <w:spacing w:line="240" w:lineRule="auto"/>
              <w:rPr>
                <w:sz w:val="21"/>
                <w:szCs w:val="21"/>
              </w:rPr>
            </w:pPr>
          </w:p>
          <w:p w14:paraId="7B2D7CA7" w14:textId="77777777" w:rsidR="00101FDE" w:rsidRPr="00550971" w:rsidRDefault="00101FDE" w:rsidP="008F1EE3">
            <w:pPr>
              <w:spacing w:line="240" w:lineRule="auto"/>
              <w:rPr>
                <w:sz w:val="21"/>
                <w:szCs w:val="21"/>
              </w:rPr>
            </w:pPr>
          </w:p>
          <w:p w14:paraId="6A3EFCB0" w14:textId="77777777" w:rsidR="00101FDE" w:rsidRPr="00550971" w:rsidRDefault="00101FDE" w:rsidP="008F1EE3">
            <w:pPr>
              <w:spacing w:line="240" w:lineRule="auto"/>
              <w:rPr>
                <w:sz w:val="21"/>
                <w:szCs w:val="21"/>
              </w:rPr>
            </w:pPr>
          </w:p>
          <w:p w14:paraId="3D48B378" w14:textId="77777777" w:rsidR="00101FDE" w:rsidRPr="00550971" w:rsidRDefault="00101FDE" w:rsidP="008F1EE3">
            <w:pPr>
              <w:spacing w:line="240" w:lineRule="auto"/>
              <w:rPr>
                <w:sz w:val="21"/>
                <w:szCs w:val="21"/>
              </w:rPr>
            </w:pPr>
          </w:p>
          <w:p w14:paraId="611EB500" w14:textId="77777777" w:rsidR="00101FDE" w:rsidRPr="00550971" w:rsidRDefault="00101FDE" w:rsidP="008F1EE3">
            <w:pPr>
              <w:spacing w:line="240" w:lineRule="auto"/>
              <w:rPr>
                <w:sz w:val="21"/>
                <w:szCs w:val="21"/>
              </w:rPr>
            </w:pPr>
          </w:p>
          <w:p w14:paraId="53B8E301" w14:textId="77777777" w:rsidR="00101FDE" w:rsidRPr="00550971" w:rsidRDefault="00101FDE" w:rsidP="008F1EE3">
            <w:pPr>
              <w:spacing w:line="240" w:lineRule="auto"/>
              <w:rPr>
                <w:sz w:val="21"/>
                <w:szCs w:val="21"/>
              </w:rPr>
            </w:pPr>
          </w:p>
          <w:p w14:paraId="22163E41" w14:textId="77777777" w:rsidR="00101FDE" w:rsidRPr="00550971" w:rsidRDefault="00101FDE" w:rsidP="008F1EE3">
            <w:pPr>
              <w:spacing w:line="240" w:lineRule="auto"/>
              <w:rPr>
                <w:sz w:val="21"/>
                <w:szCs w:val="21"/>
              </w:rPr>
            </w:pPr>
            <w:r w:rsidRPr="00550971">
              <w:rPr>
                <w:sz w:val="21"/>
                <w:szCs w:val="21"/>
              </w:rPr>
              <w:t>3.č, 1. odstavek, alineja č)</w:t>
            </w:r>
          </w:p>
          <w:p w14:paraId="7497A2AE" w14:textId="77777777" w:rsidR="00101FDE" w:rsidRPr="00550971" w:rsidRDefault="00101FDE" w:rsidP="008F1EE3">
            <w:pPr>
              <w:spacing w:line="240" w:lineRule="auto"/>
              <w:rPr>
                <w:sz w:val="21"/>
                <w:szCs w:val="21"/>
              </w:rPr>
            </w:pPr>
          </w:p>
          <w:p w14:paraId="16B12055" w14:textId="76E970C1"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4A00C53D" w14:textId="4A5F125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Z namenom zagotavljanja boljših pogojev za trajnostno mobilnost ter omogočanjem ureditve zveznih in kratkih poti predlagamo, da se ne glede na določila prostorskega akta omogoči tudi urejanje peš in kolesarskih poti. Povezave med naselji znotraj posameznih občin in med občinami so zelo pomembne, vendar so odvisne od določil v posameznem prostorskem aktu. </w:t>
            </w:r>
          </w:p>
          <w:p w14:paraId="3C504FF4" w14:textId="70181922" w:rsidR="00101FDE" w:rsidRPr="00550971" w:rsidRDefault="00101FDE" w:rsidP="008F1EE3">
            <w:pPr>
              <w:autoSpaceDE w:val="0"/>
              <w:autoSpaceDN w:val="0"/>
              <w:adjustRightInd w:val="0"/>
              <w:spacing w:line="240" w:lineRule="auto"/>
              <w:rPr>
                <w:sz w:val="21"/>
                <w:szCs w:val="21"/>
                <w:lang w:val="sl-SI"/>
              </w:rPr>
            </w:pPr>
          </w:p>
          <w:p w14:paraId="4C5011B7"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dopusti možnost ureditve dostopov do obstoječih stavbnih zemljišč, v kolikor dostopa ni možno zagotavljati preko stavbnih zemljišč. Predlagamo, da se v č) točki prvega odstavka 3.č člena druga alineja dopolni tako, da se glasi:</w:t>
            </w:r>
          </w:p>
          <w:p w14:paraId="678910DB" w14:textId="36C46B4E"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ga je dopustno graditi na že opredeljenih stavbnih zemljiščih oziroma na površinah posamične poselitve,.«</w:t>
            </w:r>
          </w:p>
          <w:p w14:paraId="24320977" w14:textId="61AE4DCA" w:rsidR="00101FDE" w:rsidRPr="00550971" w:rsidRDefault="00101FDE" w:rsidP="008F1EE3">
            <w:pPr>
              <w:autoSpaceDE w:val="0"/>
              <w:autoSpaceDN w:val="0"/>
              <w:adjustRightInd w:val="0"/>
              <w:spacing w:line="240" w:lineRule="auto"/>
              <w:rPr>
                <w:sz w:val="21"/>
                <w:szCs w:val="21"/>
                <w:lang w:val="sl-SI"/>
              </w:rPr>
            </w:pPr>
          </w:p>
        </w:tc>
        <w:tc>
          <w:tcPr>
            <w:tcW w:w="5103" w:type="dxa"/>
            <w:tcMar>
              <w:top w:w="100" w:type="dxa"/>
              <w:left w:w="100" w:type="dxa"/>
              <w:bottom w:w="100" w:type="dxa"/>
              <w:right w:w="100" w:type="dxa"/>
            </w:tcMar>
          </w:tcPr>
          <w:p w14:paraId="6465630C"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v b) točki 1. odstavka 3.č člena za zadnjim stavkom doda nov stavek, ki se glasi:</w:t>
            </w:r>
          </w:p>
          <w:p w14:paraId="7E3345FE" w14:textId="77777777" w:rsidR="00101FDE" w:rsidRPr="00550971" w:rsidRDefault="00101FDE" w:rsidP="008F1EE3">
            <w:pPr>
              <w:autoSpaceDE w:val="0"/>
              <w:autoSpaceDN w:val="0"/>
              <w:adjustRightInd w:val="0"/>
              <w:spacing w:line="240" w:lineRule="auto"/>
              <w:rPr>
                <w:sz w:val="21"/>
                <w:szCs w:val="21"/>
                <w:u w:val="single"/>
                <w:lang w:val="sl-SI"/>
              </w:rPr>
            </w:pPr>
            <w:r w:rsidRPr="00550971">
              <w:rPr>
                <w:sz w:val="21"/>
                <w:szCs w:val="21"/>
                <w:u w:val="single"/>
                <w:lang w:val="sl-SI"/>
              </w:rPr>
              <w:t>»Ne glede na določila prostorskega akta je brez spremembe namenske rabe dopustna gradnja kolesarskih in pešpoti v okviru ureditev obstoječih in novih poljskih poti.«</w:t>
            </w:r>
          </w:p>
          <w:p w14:paraId="7BFBF9F7" w14:textId="77777777" w:rsidR="00101FDE" w:rsidRPr="00550971" w:rsidRDefault="00101FDE" w:rsidP="008F1EE3">
            <w:pPr>
              <w:autoSpaceDE w:val="0"/>
              <w:autoSpaceDN w:val="0"/>
              <w:adjustRightInd w:val="0"/>
              <w:spacing w:line="240" w:lineRule="auto"/>
              <w:rPr>
                <w:sz w:val="21"/>
                <w:szCs w:val="21"/>
                <w:u w:val="single"/>
                <w:lang w:val="sl-SI"/>
              </w:rPr>
            </w:pPr>
          </w:p>
          <w:p w14:paraId="0C5CFE79" w14:textId="77777777" w:rsidR="00101FDE" w:rsidRPr="00550971" w:rsidRDefault="00101FDE" w:rsidP="008F1EE3">
            <w:pPr>
              <w:autoSpaceDE w:val="0"/>
              <w:autoSpaceDN w:val="0"/>
              <w:adjustRightInd w:val="0"/>
              <w:spacing w:line="240" w:lineRule="auto"/>
              <w:rPr>
                <w:sz w:val="21"/>
                <w:szCs w:val="21"/>
                <w:u w:val="single"/>
                <w:lang w:val="sl-SI"/>
              </w:rPr>
            </w:pPr>
          </w:p>
          <w:p w14:paraId="68165BE2" w14:textId="77777777" w:rsidR="00101FDE" w:rsidRPr="00550971" w:rsidRDefault="00101FDE" w:rsidP="008F1EE3">
            <w:pPr>
              <w:autoSpaceDE w:val="0"/>
              <w:autoSpaceDN w:val="0"/>
              <w:adjustRightInd w:val="0"/>
              <w:spacing w:line="240" w:lineRule="auto"/>
              <w:rPr>
                <w:sz w:val="21"/>
                <w:szCs w:val="21"/>
                <w:u w:val="single"/>
                <w:lang w:val="sl-SI"/>
              </w:rPr>
            </w:pPr>
          </w:p>
          <w:p w14:paraId="3CCFCA03"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Lokalna skupnost lahko v prostorskem aktu lokalne skupnosti na območjih kmetijskih zemljišč dopusti gradnjo naslednjih objektov ali posegov v prostor:</w:t>
            </w:r>
          </w:p>
          <w:p w14:paraId="0A85B7ED"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č) dostop do objekta, skladnega s prostorskim aktom, če gre za objekt, ki:</w:t>
            </w:r>
          </w:p>
          <w:p w14:paraId="46EDA29D"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ga je dopustno graditi na kmetijskih zemljiščih,</w:t>
            </w:r>
          </w:p>
          <w:p w14:paraId="25843E9F"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 ga je dopustno graditi na </w:t>
            </w:r>
            <w:r w:rsidRPr="00550971">
              <w:rPr>
                <w:sz w:val="21"/>
                <w:szCs w:val="21"/>
                <w:u w:val="single"/>
                <w:lang w:val="sl-SI"/>
              </w:rPr>
              <w:t>že opredeljenih stavbnih zemljiščih</w:t>
            </w:r>
            <w:r w:rsidRPr="00550971">
              <w:rPr>
                <w:sz w:val="21"/>
                <w:szCs w:val="21"/>
                <w:lang w:val="sl-SI"/>
              </w:rPr>
              <w:t xml:space="preserve"> oziroma na površinah posamične poselitve,</w:t>
            </w:r>
          </w:p>
          <w:p w14:paraId="2EA1D0A1" w14:textId="5D632E94" w:rsidR="00101FDE" w:rsidRPr="00550971" w:rsidRDefault="00101FDE" w:rsidP="008F1EE3">
            <w:pPr>
              <w:autoSpaceDE w:val="0"/>
              <w:autoSpaceDN w:val="0"/>
              <w:adjustRightInd w:val="0"/>
              <w:spacing w:line="240" w:lineRule="auto"/>
              <w:rPr>
                <w:sz w:val="21"/>
                <w:szCs w:val="21"/>
                <w:u w:val="single"/>
                <w:lang w:val="sl-SI"/>
              </w:rPr>
            </w:pPr>
            <w:r w:rsidRPr="00550971">
              <w:rPr>
                <w:sz w:val="21"/>
                <w:szCs w:val="21"/>
                <w:lang w:val="sl-SI"/>
              </w:rPr>
              <w:t>- ga je dopustno graditi na vodnih in priobalnih zemljiščih;</w:t>
            </w:r>
          </w:p>
        </w:tc>
        <w:tc>
          <w:tcPr>
            <w:tcW w:w="1701" w:type="dxa"/>
          </w:tcPr>
          <w:p w14:paraId="7AD5ADBA" w14:textId="77777777" w:rsidR="00101FDE" w:rsidRPr="00550971" w:rsidRDefault="00101FDE" w:rsidP="008F1EE3">
            <w:pPr>
              <w:widowControl w:val="0"/>
              <w:spacing w:line="240" w:lineRule="auto"/>
              <w:rPr>
                <w:sz w:val="21"/>
                <w:szCs w:val="21"/>
              </w:rPr>
            </w:pPr>
            <w:r w:rsidRPr="00550971">
              <w:rPr>
                <w:sz w:val="21"/>
                <w:szCs w:val="21"/>
              </w:rPr>
              <w:t>Združenje občin Slovenije</w:t>
            </w:r>
          </w:p>
          <w:p w14:paraId="3782D2B9" w14:textId="0744006F"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Skupnost občin Slovenije</w:t>
            </w:r>
          </w:p>
        </w:tc>
        <w:tc>
          <w:tcPr>
            <w:tcW w:w="4819" w:type="dxa"/>
          </w:tcPr>
          <w:p w14:paraId="48184D26" w14:textId="0AE3521C" w:rsidR="00101FDE" w:rsidRPr="00101FDE" w:rsidRDefault="00101FDE" w:rsidP="008F1EE3">
            <w:pPr>
              <w:rPr>
                <w:sz w:val="21"/>
                <w:szCs w:val="21"/>
              </w:rPr>
            </w:pPr>
            <w:r w:rsidRPr="00101FDE">
              <w:rPr>
                <w:sz w:val="21"/>
                <w:szCs w:val="21"/>
              </w:rPr>
              <w:t>Na obstoječih poljskih poteh je že danes dopustno kolesarjenje, če je tako določeno v občinskem prostorskem načrtu (OPN). Nove kolesarske poti naj se načrtujejo z OPN.</w:t>
            </w:r>
          </w:p>
          <w:p w14:paraId="4DD1B5DE" w14:textId="43121AB3" w:rsidR="00101FDE" w:rsidRPr="00101FDE" w:rsidRDefault="00101FDE" w:rsidP="008F1EE3">
            <w:pPr>
              <w:rPr>
                <w:sz w:val="21"/>
                <w:szCs w:val="21"/>
              </w:rPr>
            </w:pPr>
          </w:p>
          <w:p w14:paraId="28972503" w14:textId="7C85C00F" w:rsidR="00101FDE" w:rsidRPr="00101FDE" w:rsidRDefault="00101FDE" w:rsidP="008F1EE3">
            <w:pPr>
              <w:rPr>
                <w:sz w:val="21"/>
                <w:szCs w:val="21"/>
              </w:rPr>
            </w:pPr>
          </w:p>
          <w:p w14:paraId="3225FBFB" w14:textId="12123B2A" w:rsidR="00101FDE" w:rsidRPr="00101FDE" w:rsidRDefault="00101FDE" w:rsidP="008F1EE3">
            <w:pPr>
              <w:rPr>
                <w:sz w:val="21"/>
                <w:szCs w:val="21"/>
              </w:rPr>
            </w:pPr>
          </w:p>
          <w:p w14:paraId="607462CB" w14:textId="77777777" w:rsidR="00101FDE" w:rsidRPr="00101FDE" w:rsidRDefault="00101FDE" w:rsidP="008F1EE3"/>
          <w:p w14:paraId="6754865D" w14:textId="77777777" w:rsidR="00101FDE" w:rsidRPr="00101FDE" w:rsidRDefault="00101FDE" w:rsidP="008F1EE3">
            <w:r w:rsidRPr="00101FDE">
              <w:rPr>
                <w:sz w:val="21"/>
                <w:szCs w:val="21"/>
              </w:rPr>
              <w:t>Pripomba ni upoštevana. Ministrstvo meni, da je treba ob načrtovanju poselitve načrtovati tudi dostop.</w:t>
            </w:r>
          </w:p>
          <w:p w14:paraId="668715F7" w14:textId="77777777" w:rsidR="00101FDE" w:rsidRPr="00101FDE" w:rsidRDefault="00101FDE" w:rsidP="008F1EE3">
            <w:pPr>
              <w:widowControl w:val="0"/>
              <w:spacing w:line="240" w:lineRule="auto"/>
              <w:rPr>
                <w:sz w:val="21"/>
                <w:szCs w:val="21"/>
              </w:rPr>
            </w:pPr>
          </w:p>
        </w:tc>
      </w:tr>
      <w:tr w:rsidR="00101FDE" w:rsidRPr="00550971" w14:paraId="1E64DEC9" w14:textId="67629A84" w:rsidTr="00101FDE">
        <w:trPr>
          <w:trHeight w:val="459"/>
        </w:trPr>
        <w:tc>
          <w:tcPr>
            <w:tcW w:w="572" w:type="dxa"/>
            <w:tcMar>
              <w:top w:w="100" w:type="dxa"/>
              <w:left w:w="100" w:type="dxa"/>
              <w:bottom w:w="100" w:type="dxa"/>
              <w:right w:w="100" w:type="dxa"/>
            </w:tcMar>
          </w:tcPr>
          <w:p w14:paraId="54C30CE3" w14:textId="6433270C" w:rsidR="00101FDE" w:rsidRPr="00550971" w:rsidRDefault="00101FDE" w:rsidP="008F1EE3">
            <w:pPr>
              <w:widowControl w:val="0"/>
              <w:spacing w:line="240" w:lineRule="auto"/>
              <w:rPr>
                <w:sz w:val="21"/>
                <w:szCs w:val="21"/>
              </w:rPr>
            </w:pPr>
            <w:r w:rsidRPr="00550971">
              <w:rPr>
                <w:sz w:val="21"/>
                <w:szCs w:val="21"/>
              </w:rPr>
              <w:t>64.</w:t>
            </w:r>
          </w:p>
        </w:tc>
        <w:tc>
          <w:tcPr>
            <w:tcW w:w="852" w:type="dxa"/>
            <w:tcMar>
              <w:top w:w="100" w:type="dxa"/>
              <w:left w:w="100" w:type="dxa"/>
              <w:bottom w:w="100" w:type="dxa"/>
              <w:right w:w="100" w:type="dxa"/>
            </w:tcMar>
          </w:tcPr>
          <w:p w14:paraId="59D24A1D" w14:textId="6CC780F0"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737218B8" w14:textId="3CAA5CA4"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7B2B310B"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430569E8" w14:textId="3766D13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Potrebno je omogočiti, da se na kmetijskem zemljišču lahko postavi spominsko obeležje, skulptura, zastava, klop za sedenje…. Za različna praznovanja so potrebe po postavitvi takšne vrste opreme, ki sodi v enostavne objekte.</w:t>
            </w:r>
          </w:p>
        </w:tc>
        <w:tc>
          <w:tcPr>
            <w:tcW w:w="5103" w:type="dxa"/>
            <w:tcMar>
              <w:top w:w="100" w:type="dxa"/>
              <w:left w:w="100" w:type="dxa"/>
              <w:bottom w:w="100" w:type="dxa"/>
              <w:right w:w="100" w:type="dxa"/>
            </w:tcMar>
          </w:tcPr>
          <w:p w14:paraId="0BC83C0E" w14:textId="77777777" w:rsidR="00101FDE" w:rsidRPr="00550971" w:rsidRDefault="00101FDE" w:rsidP="008F1EE3">
            <w:pPr>
              <w:autoSpaceDE w:val="0"/>
              <w:autoSpaceDN w:val="0"/>
              <w:adjustRightInd w:val="0"/>
              <w:spacing w:line="240" w:lineRule="auto"/>
              <w:rPr>
                <w:sz w:val="21"/>
                <w:szCs w:val="21"/>
                <w:lang w:val="sl-SI"/>
              </w:rPr>
            </w:pPr>
          </w:p>
          <w:p w14:paraId="308B23CD" w14:textId="77777777" w:rsidR="00101FDE" w:rsidRPr="00550971" w:rsidRDefault="00101FDE" w:rsidP="008F1EE3">
            <w:pPr>
              <w:spacing w:line="240" w:lineRule="auto"/>
              <w:rPr>
                <w:sz w:val="21"/>
                <w:szCs w:val="21"/>
                <w:lang w:val="sl-SI"/>
              </w:rPr>
            </w:pPr>
            <w:r w:rsidRPr="00550971">
              <w:rPr>
                <w:sz w:val="21"/>
                <w:szCs w:val="21"/>
                <w:lang w:val="sl-SI"/>
              </w:rPr>
              <w:t>6. člen SDZKZ (3.č – prvi odstavek, točka i), nova alineja)</w:t>
            </w:r>
          </w:p>
          <w:p w14:paraId="41BCCD50" w14:textId="64E92F89" w:rsidR="00101FDE" w:rsidRPr="00550971" w:rsidRDefault="00101FDE" w:rsidP="008F1EE3">
            <w:pPr>
              <w:spacing w:line="240" w:lineRule="auto"/>
              <w:rPr>
                <w:sz w:val="21"/>
                <w:szCs w:val="21"/>
                <w:lang w:val="sl-SI"/>
              </w:rPr>
            </w:pPr>
            <w:r w:rsidRPr="00550971">
              <w:rPr>
                <w:sz w:val="21"/>
                <w:szCs w:val="21"/>
                <w:lang w:val="sl-SI"/>
              </w:rPr>
              <w:t>»urbana oprema in spominska obeležja.«</w:t>
            </w:r>
          </w:p>
        </w:tc>
        <w:tc>
          <w:tcPr>
            <w:tcW w:w="1701" w:type="dxa"/>
          </w:tcPr>
          <w:p w14:paraId="13A0E459" w14:textId="2083C233"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33D82902" w14:textId="77777777" w:rsidR="00101FDE" w:rsidRPr="00101FDE" w:rsidRDefault="00101FDE" w:rsidP="008F1EE3">
            <w:pPr>
              <w:widowControl w:val="0"/>
              <w:spacing w:line="240" w:lineRule="auto"/>
              <w:rPr>
                <w:sz w:val="21"/>
                <w:szCs w:val="21"/>
              </w:rPr>
            </w:pPr>
          </w:p>
          <w:p w14:paraId="06AA0AAC" w14:textId="77777777" w:rsidR="00101FDE" w:rsidRPr="00101FDE" w:rsidRDefault="00101FDE" w:rsidP="008F1EE3">
            <w:pPr>
              <w:rPr>
                <w:sz w:val="21"/>
                <w:szCs w:val="21"/>
              </w:rPr>
            </w:pPr>
            <w:r w:rsidRPr="00101FDE">
              <w:rPr>
                <w:sz w:val="21"/>
                <w:szCs w:val="21"/>
              </w:rPr>
              <w:t>Pripomba ni upoštevana.</w:t>
            </w:r>
          </w:p>
          <w:p w14:paraId="44680CE6" w14:textId="77777777" w:rsidR="00101FDE" w:rsidRPr="00101FDE" w:rsidRDefault="00101FDE" w:rsidP="008F1EE3">
            <w:pPr>
              <w:rPr>
                <w:sz w:val="21"/>
                <w:szCs w:val="21"/>
              </w:rPr>
            </w:pPr>
          </w:p>
          <w:p w14:paraId="4CCEA879" w14:textId="77777777" w:rsidR="00101FDE" w:rsidRPr="00101FDE" w:rsidRDefault="00101FDE" w:rsidP="008F1EE3">
            <w:pPr>
              <w:widowControl w:val="0"/>
              <w:spacing w:line="240" w:lineRule="auto"/>
              <w:rPr>
                <w:sz w:val="21"/>
                <w:szCs w:val="21"/>
              </w:rPr>
            </w:pPr>
          </w:p>
        </w:tc>
      </w:tr>
      <w:tr w:rsidR="00101FDE" w:rsidRPr="00550971" w14:paraId="22CF248B" w14:textId="2F2200BA" w:rsidTr="00101FDE">
        <w:trPr>
          <w:trHeight w:val="459"/>
        </w:trPr>
        <w:tc>
          <w:tcPr>
            <w:tcW w:w="572" w:type="dxa"/>
            <w:tcMar>
              <w:top w:w="100" w:type="dxa"/>
              <w:left w:w="100" w:type="dxa"/>
              <w:bottom w:w="100" w:type="dxa"/>
              <w:right w:w="100" w:type="dxa"/>
            </w:tcMar>
          </w:tcPr>
          <w:p w14:paraId="051E995D" w14:textId="2915B420" w:rsidR="00101FDE" w:rsidRPr="00550971" w:rsidRDefault="00101FDE" w:rsidP="008F1EE3">
            <w:pPr>
              <w:widowControl w:val="0"/>
              <w:spacing w:line="240" w:lineRule="auto"/>
              <w:rPr>
                <w:sz w:val="21"/>
                <w:szCs w:val="21"/>
              </w:rPr>
            </w:pPr>
            <w:r w:rsidRPr="00550971">
              <w:rPr>
                <w:sz w:val="21"/>
                <w:szCs w:val="21"/>
              </w:rPr>
              <w:t>65.</w:t>
            </w:r>
          </w:p>
        </w:tc>
        <w:tc>
          <w:tcPr>
            <w:tcW w:w="852" w:type="dxa"/>
            <w:tcMar>
              <w:top w:w="100" w:type="dxa"/>
              <w:left w:w="100" w:type="dxa"/>
              <w:bottom w:w="100" w:type="dxa"/>
              <w:right w:w="100" w:type="dxa"/>
            </w:tcMar>
          </w:tcPr>
          <w:p w14:paraId="01EE362B" w14:textId="3E98F791"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2AA0B7A2" w14:textId="0D5E52AA"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72B19B8A"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6AB82B85" w14:textId="2664040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Iz trenutnega predloga (tudi iz ostalih členov) ni mogoče</w:t>
            </w:r>
            <w:r>
              <w:rPr>
                <w:sz w:val="21"/>
                <w:szCs w:val="21"/>
                <w:lang w:val="sl-SI"/>
              </w:rPr>
              <w:t xml:space="preserve"> </w:t>
            </w:r>
            <w:r w:rsidRPr="00550971">
              <w:rPr>
                <w:sz w:val="21"/>
                <w:szCs w:val="21"/>
                <w:lang w:val="sl-SI"/>
              </w:rPr>
              <w:t>sklepati, da bi lokalne skupnosti dobile »nalogo« da za kmetijska zemljišča do bonitetne ocene do vključno 35, pripravijo OPN-je, ki bodo predvidevali dvojno rabo. V nasprotnem primeru so tovrstni postopki časovno zamudni in zahtevajo tudi finančni vložek. Sprememba namembnosti zemljišča seveda ostaja v primeru potrebe po tovrstni spremembi, za potencialne projekte tudi ostanejo ostali postopki. Odstranila bi se ena pomembna ovira.</w:t>
            </w:r>
          </w:p>
          <w:p w14:paraId="2DEF9994" w14:textId="77777777" w:rsidR="00101FDE" w:rsidRPr="00550971" w:rsidRDefault="00101FDE" w:rsidP="008F1EE3">
            <w:pPr>
              <w:autoSpaceDE w:val="0"/>
              <w:autoSpaceDN w:val="0"/>
              <w:adjustRightInd w:val="0"/>
              <w:spacing w:line="240" w:lineRule="auto"/>
              <w:rPr>
                <w:sz w:val="21"/>
                <w:szCs w:val="21"/>
                <w:lang w:val="sl-SI"/>
              </w:rPr>
            </w:pPr>
          </w:p>
          <w:p w14:paraId="18D1877C" w14:textId="1A6BF9F5"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Sedmi odstavek 6. člena: omejevanje namestitve FVE na strehe kmetijskih objektov zgolj za oskrbo teh objektov je nesmotrno omejevanje, ki lahko škodi predvsem kmetom in posega v njihovo pravico do (pro/oddaje) služnosti strehe drugim potencialnim investitorjem, ki bi presežno</w:t>
            </w:r>
            <w:r>
              <w:rPr>
                <w:sz w:val="21"/>
                <w:szCs w:val="21"/>
                <w:lang w:val="sl-SI"/>
              </w:rPr>
              <w:t xml:space="preserve"> </w:t>
            </w:r>
            <w:r w:rsidRPr="00550971">
              <w:rPr>
                <w:sz w:val="21"/>
                <w:szCs w:val="21"/>
                <w:lang w:val="sl-SI"/>
              </w:rPr>
              <w:t xml:space="preserve">energijo odkupovali in s tem izboljševali ekonomski položaj kmetij. Predlog je tudi v nasprotju z uvodnim pojasnilom in namenom o </w:t>
            </w:r>
            <w:r>
              <w:rPr>
                <w:sz w:val="21"/>
                <w:szCs w:val="21"/>
                <w:lang w:val="sl-SI"/>
              </w:rPr>
              <w:t xml:space="preserve"> </w:t>
            </w:r>
            <w:r w:rsidRPr="00550971">
              <w:rPr>
                <w:sz w:val="21"/>
                <w:szCs w:val="21"/>
                <w:lang w:val="sl-SI"/>
              </w:rPr>
              <w:t>vzpostavitvi npr. lokalnih samooskrbnih ali energetskih skupnosti OVE, ki tudi presegajo navedeno oskrbo objekta. Taka omejitev je tudi v nasprotju s cilji Skupne kmetijske politike, ki vzpodbuja investicije v OVE.</w:t>
            </w:r>
          </w:p>
          <w:p w14:paraId="22A8FE3D" w14:textId="118C28AC" w:rsidR="00101FDE" w:rsidRPr="00550971" w:rsidRDefault="00101FDE" w:rsidP="008F1EE3">
            <w:pPr>
              <w:autoSpaceDE w:val="0"/>
              <w:autoSpaceDN w:val="0"/>
              <w:adjustRightInd w:val="0"/>
              <w:spacing w:line="240" w:lineRule="auto"/>
              <w:rPr>
                <w:sz w:val="21"/>
                <w:szCs w:val="21"/>
                <w:lang w:val="sl-SI"/>
              </w:rPr>
            </w:pPr>
          </w:p>
        </w:tc>
        <w:tc>
          <w:tcPr>
            <w:tcW w:w="5103" w:type="dxa"/>
            <w:tcMar>
              <w:top w:w="100" w:type="dxa"/>
              <w:left w:w="100" w:type="dxa"/>
              <w:bottom w:w="100" w:type="dxa"/>
              <w:right w:w="100" w:type="dxa"/>
            </w:tcMar>
          </w:tcPr>
          <w:p w14:paraId="22C1EA8E" w14:textId="77777777" w:rsidR="00101FDE" w:rsidRPr="00550971" w:rsidRDefault="00101FDE" w:rsidP="008F1EE3">
            <w:pPr>
              <w:autoSpaceDE w:val="0"/>
              <w:autoSpaceDN w:val="0"/>
              <w:adjustRightInd w:val="0"/>
              <w:spacing w:line="240" w:lineRule="auto"/>
              <w:rPr>
                <w:sz w:val="21"/>
                <w:szCs w:val="21"/>
                <w:lang w:val="sl-SI"/>
              </w:rPr>
            </w:pPr>
          </w:p>
          <w:p w14:paraId="0EE51B5F" w14:textId="77777777" w:rsidR="00101FDE" w:rsidRPr="00550971" w:rsidRDefault="00101FDE" w:rsidP="008F1EE3">
            <w:pPr>
              <w:autoSpaceDE w:val="0"/>
              <w:autoSpaceDN w:val="0"/>
              <w:adjustRightInd w:val="0"/>
              <w:spacing w:line="240" w:lineRule="auto"/>
              <w:rPr>
                <w:sz w:val="21"/>
                <w:szCs w:val="21"/>
                <w:lang w:val="sl-SI"/>
              </w:rPr>
            </w:pPr>
          </w:p>
          <w:p w14:paraId="702F971B" w14:textId="77777777" w:rsidR="00101FDE" w:rsidRPr="00550971" w:rsidRDefault="00101FDE" w:rsidP="008F1EE3">
            <w:pPr>
              <w:autoSpaceDE w:val="0"/>
              <w:autoSpaceDN w:val="0"/>
              <w:adjustRightInd w:val="0"/>
              <w:spacing w:line="240" w:lineRule="auto"/>
              <w:rPr>
                <w:sz w:val="21"/>
                <w:szCs w:val="21"/>
                <w:lang w:val="sl-SI"/>
              </w:rPr>
            </w:pPr>
          </w:p>
          <w:p w14:paraId="54C5FF1D" w14:textId="77777777" w:rsidR="00101FDE" w:rsidRPr="00550971" w:rsidRDefault="00101FDE" w:rsidP="008F1EE3">
            <w:pPr>
              <w:autoSpaceDE w:val="0"/>
              <w:autoSpaceDN w:val="0"/>
              <w:adjustRightInd w:val="0"/>
              <w:spacing w:line="240" w:lineRule="auto"/>
              <w:rPr>
                <w:sz w:val="21"/>
                <w:szCs w:val="21"/>
                <w:lang w:val="sl-SI"/>
              </w:rPr>
            </w:pPr>
          </w:p>
          <w:p w14:paraId="7EBA704C" w14:textId="77777777" w:rsidR="00101FDE" w:rsidRPr="00550971" w:rsidRDefault="00101FDE" w:rsidP="008F1EE3">
            <w:pPr>
              <w:autoSpaceDE w:val="0"/>
              <w:autoSpaceDN w:val="0"/>
              <w:adjustRightInd w:val="0"/>
              <w:spacing w:line="240" w:lineRule="auto"/>
              <w:rPr>
                <w:sz w:val="21"/>
                <w:szCs w:val="21"/>
                <w:lang w:val="sl-SI"/>
              </w:rPr>
            </w:pPr>
          </w:p>
          <w:p w14:paraId="4716A0F2" w14:textId="77777777" w:rsidR="00101FDE" w:rsidRPr="00550971" w:rsidRDefault="00101FDE" w:rsidP="008F1EE3">
            <w:pPr>
              <w:autoSpaceDE w:val="0"/>
              <w:autoSpaceDN w:val="0"/>
              <w:adjustRightInd w:val="0"/>
              <w:spacing w:line="240" w:lineRule="auto"/>
              <w:rPr>
                <w:sz w:val="21"/>
                <w:szCs w:val="21"/>
                <w:lang w:val="sl-SI"/>
              </w:rPr>
            </w:pPr>
          </w:p>
          <w:p w14:paraId="2D5DADD4" w14:textId="77777777" w:rsidR="00101FDE" w:rsidRPr="00550971" w:rsidRDefault="00101FDE" w:rsidP="008F1EE3">
            <w:pPr>
              <w:autoSpaceDE w:val="0"/>
              <w:autoSpaceDN w:val="0"/>
              <w:adjustRightInd w:val="0"/>
              <w:spacing w:line="240" w:lineRule="auto"/>
              <w:rPr>
                <w:sz w:val="21"/>
                <w:szCs w:val="21"/>
                <w:lang w:val="sl-SI"/>
              </w:rPr>
            </w:pPr>
          </w:p>
          <w:p w14:paraId="6FD5AF80" w14:textId="77777777" w:rsidR="00101FDE" w:rsidRPr="00550971" w:rsidRDefault="00101FDE" w:rsidP="008F1EE3">
            <w:pPr>
              <w:autoSpaceDE w:val="0"/>
              <w:autoSpaceDN w:val="0"/>
              <w:adjustRightInd w:val="0"/>
              <w:spacing w:line="240" w:lineRule="auto"/>
              <w:rPr>
                <w:sz w:val="21"/>
                <w:szCs w:val="21"/>
                <w:lang w:val="sl-SI"/>
              </w:rPr>
            </w:pPr>
          </w:p>
          <w:p w14:paraId="5E2D2D91" w14:textId="77777777" w:rsidR="00101FDE" w:rsidRPr="00550971" w:rsidRDefault="00101FDE" w:rsidP="008F1EE3">
            <w:pPr>
              <w:autoSpaceDE w:val="0"/>
              <w:autoSpaceDN w:val="0"/>
              <w:adjustRightInd w:val="0"/>
              <w:spacing w:line="240" w:lineRule="auto"/>
              <w:rPr>
                <w:sz w:val="21"/>
                <w:szCs w:val="21"/>
                <w:lang w:val="sl-SI"/>
              </w:rPr>
            </w:pPr>
          </w:p>
          <w:p w14:paraId="7B47C55C" w14:textId="77777777" w:rsidR="00101FDE" w:rsidRPr="00550971" w:rsidRDefault="00101FDE" w:rsidP="008F1EE3">
            <w:pPr>
              <w:autoSpaceDE w:val="0"/>
              <w:autoSpaceDN w:val="0"/>
              <w:adjustRightInd w:val="0"/>
              <w:spacing w:line="240" w:lineRule="auto"/>
              <w:rPr>
                <w:sz w:val="21"/>
                <w:szCs w:val="21"/>
                <w:lang w:val="sl-SI"/>
              </w:rPr>
            </w:pPr>
          </w:p>
          <w:p w14:paraId="2CFFA639" w14:textId="77777777" w:rsidR="00101FDE" w:rsidRPr="00550971" w:rsidRDefault="00101FDE" w:rsidP="008F1EE3">
            <w:pPr>
              <w:autoSpaceDE w:val="0"/>
              <w:autoSpaceDN w:val="0"/>
              <w:adjustRightInd w:val="0"/>
              <w:spacing w:line="240" w:lineRule="auto"/>
              <w:rPr>
                <w:sz w:val="21"/>
                <w:szCs w:val="21"/>
                <w:lang w:val="sl-SI"/>
              </w:rPr>
            </w:pPr>
          </w:p>
          <w:p w14:paraId="482E1C70" w14:textId="0B6B4340"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omejitev izbriše in ohrani: Na objekte iz druge, tretje, četrte, pete in trinajste alineje točke i) prvega odstavka tega člena se lahko postavijo fotonapetostne naprave za proizvodnjo električne energije.</w:t>
            </w:r>
          </w:p>
        </w:tc>
        <w:tc>
          <w:tcPr>
            <w:tcW w:w="1701" w:type="dxa"/>
          </w:tcPr>
          <w:p w14:paraId="75218A9A" w14:textId="25378AE9" w:rsidR="00101FDE" w:rsidRPr="00550971" w:rsidRDefault="00101FDE" w:rsidP="008F1EE3">
            <w:pPr>
              <w:widowControl w:val="0"/>
              <w:spacing w:line="240" w:lineRule="auto"/>
              <w:rPr>
                <w:sz w:val="21"/>
                <w:szCs w:val="21"/>
              </w:rPr>
            </w:pPr>
            <w:r w:rsidRPr="00550971">
              <w:rPr>
                <w:sz w:val="21"/>
                <w:szCs w:val="21"/>
              </w:rPr>
              <w:t>Združenje slovenske fotovoltaike</w:t>
            </w:r>
          </w:p>
        </w:tc>
        <w:tc>
          <w:tcPr>
            <w:tcW w:w="4819" w:type="dxa"/>
          </w:tcPr>
          <w:p w14:paraId="2E351D97" w14:textId="77777777" w:rsidR="00101FDE" w:rsidRPr="00101FDE" w:rsidRDefault="00101FDE" w:rsidP="008F1EE3">
            <w:pPr>
              <w:widowControl w:val="0"/>
              <w:spacing w:line="240" w:lineRule="auto"/>
              <w:rPr>
                <w:sz w:val="21"/>
                <w:szCs w:val="21"/>
              </w:rPr>
            </w:pPr>
            <w:r w:rsidRPr="00101FDE">
              <w:rPr>
                <w:sz w:val="21"/>
                <w:szCs w:val="21"/>
              </w:rPr>
              <w:t xml:space="preserve">Ministrstvo je na stališču, da je treba agrofotvoltaiko načrtovati z OPN, kot je to določeno že v veljavnem ZKZ. </w:t>
            </w:r>
          </w:p>
          <w:p w14:paraId="7CD41B0D" w14:textId="480A3D06" w:rsidR="00101FDE" w:rsidRPr="00101FDE" w:rsidRDefault="00101FDE" w:rsidP="008F1EE3">
            <w:pPr>
              <w:widowControl w:val="0"/>
              <w:spacing w:line="240" w:lineRule="auto"/>
              <w:rPr>
                <w:sz w:val="21"/>
                <w:szCs w:val="21"/>
              </w:rPr>
            </w:pPr>
          </w:p>
          <w:p w14:paraId="4BD3E340" w14:textId="5BC03702" w:rsidR="00101FDE" w:rsidRPr="00101FDE" w:rsidRDefault="00101FDE" w:rsidP="008F1EE3">
            <w:pPr>
              <w:widowControl w:val="0"/>
              <w:spacing w:line="240" w:lineRule="auto"/>
              <w:rPr>
                <w:sz w:val="21"/>
                <w:szCs w:val="21"/>
              </w:rPr>
            </w:pPr>
          </w:p>
          <w:p w14:paraId="780B2E27" w14:textId="6570495D" w:rsidR="00101FDE" w:rsidRPr="00101FDE" w:rsidRDefault="00101FDE" w:rsidP="008F1EE3">
            <w:pPr>
              <w:widowControl w:val="0"/>
              <w:spacing w:line="240" w:lineRule="auto"/>
              <w:rPr>
                <w:sz w:val="21"/>
                <w:szCs w:val="21"/>
              </w:rPr>
            </w:pPr>
          </w:p>
          <w:p w14:paraId="1FBB5E23" w14:textId="2343521F" w:rsidR="00101FDE" w:rsidRPr="00101FDE" w:rsidRDefault="00101FDE" w:rsidP="008F1EE3">
            <w:pPr>
              <w:widowControl w:val="0"/>
              <w:spacing w:line="240" w:lineRule="auto"/>
              <w:rPr>
                <w:sz w:val="21"/>
                <w:szCs w:val="21"/>
              </w:rPr>
            </w:pPr>
          </w:p>
          <w:p w14:paraId="68B222E3" w14:textId="7A501BE9" w:rsidR="00101FDE" w:rsidRPr="00101FDE" w:rsidRDefault="00101FDE" w:rsidP="008F1EE3">
            <w:pPr>
              <w:widowControl w:val="0"/>
              <w:spacing w:line="240" w:lineRule="auto"/>
              <w:rPr>
                <w:sz w:val="21"/>
                <w:szCs w:val="21"/>
              </w:rPr>
            </w:pPr>
          </w:p>
          <w:p w14:paraId="6E4BA35E" w14:textId="003F2604" w:rsidR="00101FDE" w:rsidRPr="00101FDE" w:rsidRDefault="00101FDE" w:rsidP="008F1EE3">
            <w:pPr>
              <w:widowControl w:val="0"/>
              <w:spacing w:line="240" w:lineRule="auto"/>
              <w:rPr>
                <w:sz w:val="21"/>
                <w:szCs w:val="21"/>
              </w:rPr>
            </w:pPr>
          </w:p>
          <w:p w14:paraId="11A2208D" w14:textId="12C5597B" w:rsidR="00101FDE" w:rsidRPr="00101FDE" w:rsidRDefault="00101FDE" w:rsidP="008F1EE3">
            <w:pPr>
              <w:widowControl w:val="0"/>
              <w:spacing w:line="240" w:lineRule="auto"/>
              <w:rPr>
                <w:sz w:val="21"/>
                <w:szCs w:val="21"/>
              </w:rPr>
            </w:pPr>
          </w:p>
          <w:p w14:paraId="38068698" w14:textId="547D25C9" w:rsidR="00101FDE" w:rsidRPr="00101FDE" w:rsidRDefault="00101FDE" w:rsidP="008F1EE3">
            <w:pPr>
              <w:widowControl w:val="0"/>
              <w:spacing w:line="240" w:lineRule="auto"/>
              <w:rPr>
                <w:sz w:val="21"/>
                <w:szCs w:val="21"/>
              </w:rPr>
            </w:pPr>
          </w:p>
          <w:p w14:paraId="601F61D7" w14:textId="0551AA89" w:rsidR="00101FDE" w:rsidRPr="00101FDE" w:rsidRDefault="00101FDE" w:rsidP="008F1EE3">
            <w:pPr>
              <w:widowControl w:val="0"/>
              <w:spacing w:line="240" w:lineRule="auto"/>
              <w:rPr>
                <w:sz w:val="21"/>
                <w:szCs w:val="21"/>
              </w:rPr>
            </w:pPr>
          </w:p>
          <w:p w14:paraId="18EEC222" w14:textId="77777777" w:rsidR="00101FDE" w:rsidRPr="00101FDE" w:rsidRDefault="00101FDE" w:rsidP="008F1EE3">
            <w:pPr>
              <w:widowControl w:val="0"/>
              <w:spacing w:line="240" w:lineRule="auto"/>
              <w:rPr>
                <w:sz w:val="21"/>
                <w:szCs w:val="21"/>
              </w:rPr>
            </w:pPr>
            <w:r w:rsidRPr="00101FDE">
              <w:rPr>
                <w:sz w:val="21"/>
                <w:szCs w:val="21"/>
              </w:rPr>
              <w:t xml:space="preserve">Na kmetijskih objektih, ki stojijo na stavbnih zemljiščih te določbe ne veljajo, kar pomeni, da ni omejitev glede nameščanja fotonapetostnih naprav niti glede prodaje elektrike v omrežje (npr. veliki hlevi, ki ni na »K1, K2«). </w:t>
            </w:r>
          </w:p>
          <w:p w14:paraId="4D17193E" w14:textId="50E39812" w:rsidR="00101FDE" w:rsidRPr="00101FDE" w:rsidRDefault="00101FDE" w:rsidP="008F1EE3">
            <w:pPr>
              <w:widowControl w:val="0"/>
              <w:spacing w:line="240" w:lineRule="auto"/>
              <w:rPr>
                <w:sz w:val="21"/>
                <w:szCs w:val="21"/>
              </w:rPr>
            </w:pPr>
            <w:r w:rsidRPr="00101FDE">
              <w:rPr>
                <w:sz w:val="21"/>
                <w:szCs w:val="21"/>
              </w:rPr>
              <w:t>Poudarjamo pa, da omejitve za proizvodnjo energije za samooskrbo objektov veljajo le za tiste kmetijske objekte, ki so dopustni na kmetijskih zemljiščih, to so enostavni ali nezahtevni objekti do največ 150 m2 iz 3.č člena ZKZ.</w:t>
            </w:r>
          </w:p>
          <w:p w14:paraId="760FB788" w14:textId="77777777" w:rsidR="00101FDE" w:rsidRPr="00101FDE" w:rsidRDefault="00101FDE" w:rsidP="008F1EE3">
            <w:pPr>
              <w:widowControl w:val="0"/>
              <w:spacing w:line="240" w:lineRule="auto"/>
              <w:rPr>
                <w:sz w:val="21"/>
                <w:szCs w:val="21"/>
              </w:rPr>
            </w:pPr>
          </w:p>
          <w:p w14:paraId="33B64E01" w14:textId="77777777" w:rsidR="00101FDE" w:rsidRPr="00101FDE" w:rsidRDefault="00101FDE" w:rsidP="008F1EE3">
            <w:pPr>
              <w:widowControl w:val="0"/>
              <w:spacing w:line="240" w:lineRule="auto"/>
              <w:rPr>
                <w:sz w:val="21"/>
                <w:szCs w:val="21"/>
              </w:rPr>
            </w:pPr>
          </w:p>
          <w:p w14:paraId="79F23FF9" w14:textId="77777777" w:rsidR="00101FDE" w:rsidRPr="00101FDE" w:rsidRDefault="00101FDE" w:rsidP="008F1EE3">
            <w:pPr>
              <w:widowControl w:val="0"/>
              <w:spacing w:line="240" w:lineRule="auto"/>
              <w:rPr>
                <w:sz w:val="21"/>
                <w:szCs w:val="21"/>
              </w:rPr>
            </w:pPr>
          </w:p>
          <w:p w14:paraId="4229FC82" w14:textId="77777777" w:rsidR="00101FDE" w:rsidRPr="00101FDE" w:rsidRDefault="00101FDE" w:rsidP="008F1EE3">
            <w:pPr>
              <w:widowControl w:val="0"/>
              <w:spacing w:line="240" w:lineRule="auto"/>
              <w:rPr>
                <w:sz w:val="21"/>
                <w:szCs w:val="21"/>
              </w:rPr>
            </w:pPr>
          </w:p>
          <w:p w14:paraId="4682A015" w14:textId="275F6DB9" w:rsidR="00101FDE" w:rsidRPr="00101FDE" w:rsidRDefault="00101FDE" w:rsidP="008F1EE3">
            <w:pPr>
              <w:widowControl w:val="0"/>
              <w:spacing w:line="240" w:lineRule="auto"/>
              <w:rPr>
                <w:sz w:val="21"/>
                <w:szCs w:val="21"/>
              </w:rPr>
            </w:pPr>
          </w:p>
        </w:tc>
      </w:tr>
      <w:tr w:rsidR="00101FDE" w:rsidRPr="00550971" w14:paraId="0371EA08" w14:textId="1C442E88" w:rsidTr="00101FDE">
        <w:trPr>
          <w:trHeight w:val="459"/>
        </w:trPr>
        <w:tc>
          <w:tcPr>
            <w:tcW w:w="572" w:type="dxa"/>
            <w:tcMar>
              <w:top w:w="100" w:type="dxa"/>
              <w:left w:w="100" w:type="dxa"/>
              <w:bottom w:w="100" w:type="dxa"/>
              <w:right w:w="100" w:type="dxa"/>
            </w:tcMar>
          </w:tcPr>
          <w:p w14:paraId="26DB90EC" w14:textId="224D3368" w:rsidR="00101FDE" w:rsidRPr="00550971" w:rsidRDefault="00101FDE" w:rsidP="008F1EE3">
            <w:pPr>
              <w:widowControl w:val="0"/>
              <w:spacing w:line="240" w:lineRule="auto"/>
              <w:rPr>
                <w:sz w:val="21"/>
                <w:szCs w:val="21"/>
              </w:rPr>
            </w:pPr>
            <w:r w:rsidRPr="00550971">
              <w:rPr>
                <w:sz w:val="21"/>
                <w:szCs w:val="21"/>
              </w:rPr>
              <w:t>66.</w:t>
            </w:r>
          </w:p>
        </w:tc>
        <w:tc>
          <w:tcPr>
            <w:tcW w:w="852" w:type="dxa"/>
            <w:tcMar>
              <w:top w:w="100" w:type="dxa"/>
              <w:left w:w="100" w:type="dxa"/>
              <w:bottom w:w="100" w:type="dxa"/>
              <w:right w:w="100" w:type="dxa"/>
            </w:tcMar>
          </w:tcPr>
          <w:p w14:paraId="505387F3" w14:textId="3FBC7A1E"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2F93436E" w14:textId="3CA59622"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3F8E97BF"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5C604A7C" w14:textId="67EF44A5"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 časom je bilo kompostiranje umeščeno v ZKZ, vendar skupaj z lokalnimi skupnostmi ugotavljamo, da sama izvedba v praksi praktično ni možna, ker se prostorski akti sprejemajo v daljših časovnih intervalih, kompostiranje in s tem prostor namenjen za kompostiranje pa je dinamičen proces.</w:t>
            </w:r>
          </w:p>
        </w:tc>
        <w:tc>
          <w:tcPr>
            <w:tcW w:w="5103" w:type="dxa"/>
            <w:tcMar>
              <w:top w:w="100" w:type="dxa"/>
              <w:left w:w="100" w:type="dxa"/>
              <w:bottom w:w="100" w:type="dxa"/>
              <w:right w:w="100" w:type="dxa"/>
            </w:tcMar>
          </w:tcPr>
          <w:p w14:paraId="7516578D" w14:textId="0214CD7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g in h odstavek iz 3. č člena Zakona o kmetijskih zemljiščih črtata in naj se vsebina o možnosti kompostiranja na kmetijskih zemljiščih uredi v Zakonu o kmetijstvu.</w:t>
            </w:r>
          </w:p>
        </w:tc>
        <w:tc>
          <w:tcPr>
            <w:tcW w:w="1701" w:type="dxa"/>
          </w:tcPr>
          <w:p w14:paraId="5CE97672" w14:textId="4BA0DA3A" w:rsidR="00101FDE" w:rsidRPr="00550971" w:rsidRDefault="00101FDE" w:rsidP="008F1EE3">
            <w:pPr>
              <w:widowControl w:val="0"/>
              <w:spacing w:line="240" w:lineRule="auto"/>
              <w:rPr>
                <w:sz w:val="21"/>
                <w:szCs w:val="21"/>
              </w:rPr>
            </w:pPr>
            <w:r w:rsidRPr="00550971">
              <w:rPr>
                <w:sz w:val="21"/>
                <w:szCs w:val="21"/>
              </w:rPr>
              <w:t>IHPS</w:t>
            </w:r>
          </w:p>
        </w:tc>
        <w:tc>
          <w:tcPr>
            <w:tcW w:w="4819" w:type="dxa"/>
          </w:tcPr>
          <w:p w14:paraId="7EB9D645" w14:textId="2EECBAA5"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4818E96B" w14:textId="3A5DFE1E" w:rsidTr="00101FDE">
        <w:trPr>
          <w:trHeight w:val="459"/>
        </w:trPr>
        <w:tc>
          <w:tcPr>
            <w:tcW w:w="572" w:type="dxa"/>
            <w:tcMar>
              <w:top w:w="100" w:type="dxa"/>
              <w:left w:w="100" w:type="dxa"/>
              <w:bottom w:w="100" w:type="dxa"/>
              <w:right w:w="100" w:type="dxa"/>
            </w:tcMar>
          </w:tcPr>
          <w:p w14:paraId="7A41F4FF" w14:textId="22B9372B" w:rsidR="00101FDE" w:rsidRPr="00550971" w:rsidRDefault="00101FDE" w:rsidP="008F1EE3">
            <w:pPr>
              <w:widowControl w:val="0"/>
              <w:spacing w:line="240" w:lineRule="auto"/>
              <w:rPr>
                <w:sz w:val="21"/>
                <w:szCs w:val="21"/>
              </w:rPr>
            </w:pPr>
            <w:r w:rsidRPr="00550971">
              <w:rPr>
                <w:sz w:val="21"/>
                <w:szCs w:val="21"/>
              </w:rPr>
              <w:t>67.</w:t>
            </w:r>
          </w:p>
        </w:tc>
        <w:tc>
          <w:tcPr>
            <w:tcW w:w="852" w:type="dxa"/>
            <w:tcMar>
              <w:top w:w="100" w:type="dxa"/>
              <w:left w:w="100" w:type="dxa"/>
              <w:bottom w:w="100" w:type="dxa"/>
              <w:right w:w="100" w:type="dxa"/>
            </w:tcMar>
          </w:tcPr>
          <w:p w14:paraId="4F60C509" w14:textId="3F19F2F3"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4E73C169" w14:textId="618A3502"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49CFBC80"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417F4ECB" w14:textId="656B98DB"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Dogaja se, da želi investitor prestaviti kozolec, ki je zavarovan kot KD, na kmetijsko zemljišče, vendar ga ne sme, ker je večji od 150 m2. Zmanjšati/skrajšati pa ga tudi ne sme, ker tega ne dovoli ZVKDS. Prestavitev pa ZVKDS sicer dovoli.</w:t>
            </w:r>
          </w:p>
        </w:tc>
        <w:tc>
          <w:tcPr>
            <w:tcW w:w="5103" w:type="dxa"/>
            <w:tcMar>
              <w:top w:w="100" w:type="dxa"/>
              <w:left w:w="100" w:type="dxa"/>
              <w:bottom w:w="100" w:type="dxa"/>
              <w:right w:w="100" w:type="dxa"/>
            </w:tcMar>
          </w:tcPr>
          <w:p w14:paraId="727F4FA1"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Predlagamo, da se v 3.č členu doda dikcija, ki bi dovoljevala prestavitve obstoječih kozolcev, ki so enote varstva kulturne dediščine, na kmetijsko zemljišče, brez omejitve tlorisne velikosti. </w:t>
            </w:r>
          </w:p>
          <w:p w14:paraId="4FC89252" w14:textId="77777777" w:rsidR="00101FDE" w:rsidRPr="00550971" w:rsidRDefault="00101FDE" w:rsidP="008F1EE3">
            <w:pPr>
              <w:autoSpaceDE w:val="0"/>
              <w:autoSpaceDN w:val="0"/>
              <w:adjustRightInd w:val="0"/>
              <w:spacing w:line="240" w:lineRule="auto"/>
              <w:rPr>
                <w:sz w:val="21"/>
                <w:szCs w:val="21"/>
                <w:lang w:val="sl-SI"/>
              </w:rPr>
            </w:pPr>
          </w:p>
          <w:p w14:paraId="4BFEA8D9" w14:textId="4F80715A" w:rsidR="00101FDE" w:rsidRPr="00550971" w:rsidRDefault="00101FDE" w:rsidP="008F1EE3">
            <w:pPr>
              <w:autoSpaceDE w:val="0"/>
              <w:autoSpaceDN w:val="0"/>
              <w:adjustRightInd w:val="0"/>
              <w:spacing w:line="240" w:lineRule="auto"/>
              <w:rPr>
                <w:sz w:val="21"/>
                <w:szCs w:val="21"/>
                <w:lang w:val="sl-SI"/>
              </w:rPr>
            </w:pPr>
          </w:p>
        </w:tc>
        <w:tc>
          <w:tcPr>
            <w:tcW w:w="1701" w:type="dxa"/>
          </w:tcPr>
          <w:p w14:paraId="3B33AA4C" w14:textId="725AABB4" w:rsidR="00101FDE" w:rsidRPr="00550971" w:rsidRDefault="00101FDE" w:rsidP="008F1EE3">
            <w:pPr>
              <w:widowControl w:val="0"/>
              <w:spacing w:line="240" w:lineRule="auto"/>
              <w:rPr>
                <w:sz w:val="21"/>
                <w:szCs w:val="21"/>
              </w:rPr>
            </w:pPr>
            <w:r w:rsidRPr="00550971">
              <w:rPr>
                <w:sz w:val="21"/>
                <w:szCs w:val="21"/>
              </w:rPr>
              <w:t>MO Krško</w:t>
            </w:r>
          </w:p>
        </w:tc>
        <w:tc>
          <w:tcPr>
            <w:tcW w:w="4819" w:type="dxa"/>
          </w:tcPr>
          <w:p w14:paraId="42EA91DA" w14:textId="395EDF99"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20D2EFE0" w14:textId="3BEA2094" w:rsidTr="00101FDE">
        <w:trPr>
          <w:trHeight w:val="459"/>
        </w:trPr>
        <w:tc>
          <w:tcPr>
            <w:tcW w:w="572" w:type="dxa"/>
            <w:shd w:val="clear" w:color="auto" w:fill="auto"/>
            <w:tcMar>
              <w:top w:w="100" w:type="dxa"/>
              <w:left w:w="100" w:type="dxa"/>
              <w:bottom w:w="100" w:type="dxa"/>
              <w:right w:w="100" w:type="dxa"/>
            </w:tcMar>
          </w:tcPr>
          <w:p w14:paraId="278C1F57" w14:textId="524AF399" w:rsidR="00101FDE" w:rsidRPr="00550971" w:rsidRDefault="00101FDE" w:rsidP="008F1EE3">
            <w:pPr>
              <w:widowControl w:val="0"/>
              <w:spacing w:line="240" w:lineRule="auto"/>
              <w:rPr>
                <w:sz w:val="21"/>
                <w:szCs w:val="21"/>
              </w:rPr>
            </w:pPr>
            <w:r w:rsidRPr="00550971">
              <w:rPr>
                <w:sz w:val="21"/>
                <w:szCs w:val="21"/>
              </w:rPr>
              <w:t>68.</w:t>
            </w:r>
          </w:p>
        </w:tc>
        <w:tc>
          <w:tcPr>
            <w:tcW w:w="852" w:type="dxa"/>
            <w:shd w:val="clear" w:color="auto" w:fill="auto"/>
            <w:tcMar>
              <w:top w:w="100" w:type="dxa"/>
              <w:left w:w="100" w:type="dxa"/>
              <w:bottom w:w="100" w:type="dxa"/>
              <w:right w:w="100" w:type="dxa"/>
            </w:tcMar>
          </w:tcPr>
          <w:p w14:paraId="459B0567" w14:textId="47263EAA" w:rsidR="00101FDE" w:rsidRPr="00550971" w:rsidRDefault="00101FDE" w:rsidP="008F1EE3">
            <w:pPr>
              <w:widowControl w:val="0"/>
              <w:spacing w:line="240" w:lineRule="auto"/>
              <w:rPr>
                <w:sz w:val="21"/>
                <w:szCs w:val="21"/>
              </w:rPr>
            </w:pPr>
            <w:r w:rsidRPr="00550971">
              <w:rPr>
                <w:sz w:val="21"/>
                <w:szCs w:val="21"/>
              </w:rPr>
              <w:t>6. člen</w:t>
            </w:r>
          </w:p>
        </w:tc>
        <w:tc>
          <w:tcPr>
            <w:tcW w:w="850" w:type="dxa"/>
            <w:shd w:val="clear" w:color="auto" w:fill="auto"/>
            <w:tcMar>
              <w:top w:w="100" w:type="dxa"/>
              <w:left w:w="100" w:type="dxa"/>
              <w:bottom w:w="100" w:type="dxa"/>
              <w:right w:w="100" w:type="dxa"/>
            </w:tcMar>
          </w:tcPr>
          <w:p w14:paraId="672B0E1E" w14:textId="213EE0B8" w:rsidR="00101FDE" w:rsidRPr="00550971" w:rsidRDefault="00101FDE" w:rsidP="008F1EE3">
            <w:pPr>
              <w:widowControl w:val="0"/>
              <w:spacing w:line="240" w:lineRule="auto"/>
              <w:rPr>
                <w:sz w:val="21"/>
                <w:szCs w:val="21"/>
              </w:rPr>
            </w:pPr>
            <w:r w:rsidRPr="00550971">
              <w:rPr>
                <w:sz w:val="21"/>
                <w:szCs w:val="21"/>
              </w:rPr>
              <w:t>3.č člen</w:t>
            </w:r>
          </w:p>
        </w:tc>
        <w:tc>
          <w:tcPr>
            <w:tcW w:w="2267" w:type="dxa"/>
            <w:shd w:val="clear" w:color="auto" w:fill="auto"/>
            <w:tcMar>
              <w:top w:w="100" w:type="dxa"/>
              <w:left w:w="100" w:type="dxa"/>
              <w:bottom w:w="100" w:type="dxa"/>
              <w:right w:w="100" w:type="dxa"/>
            </w:tcMar>
          </w:tcPr>
          <w:p w14:paraId="16FF2235"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prvi odstavek, točka i)</w:t>
            </w:r>
          </w:p>
          <w:p w14:paraId="54D01595" w14:textId="234BDB19"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nova šestnajsta alineja</w:t>
            </w:r>
          </w:p>
          <w:p w14:paraId="302119E9" w14:textId="00EBD298" w:rsidR="00101FDE" w:rsidRPr="00550971" w:rsidRDefault="00101FDE" w:rsidP="008F1EE3">
            <w:pPr>
              <w:spacing w:line="240" w:lineRule="auto"/>
              <w:jc w:val="both"/>
              <w:rPr>
                <w:rFonts w:eastAsia="Times New Roman"/>
                <w:color w:val="000000"/>
                <w:sz w:val="21"/>
                <w:szCs w:val="21"/>
                <w:lang w:val="sl-SI"/>
              </w:rPr>
            </w:pPr>
          </w:p>
          <w:p w14:paraId="71FAC79D" w14:textId="3CC8CD4B" w:rsidR="00101FDE" w:rsidRPr="00550971" w:rsidRDefault="00101FDE" w:rsidP="008F1EE3">
            <w:pPr>
              <w:spacing w:line="240" w:lineRule="auto"/>
              <w:jc w:val="both"/>
              <w:rPr>
                <w:rFonts w:eastAsia="Times New Roman"/>
                <w:color w:val="000000"/>
                <w:sz w:val="21"/>
                <w:szCs w:val="21"/>
                <w:lang w:val="sl-SI"/>
              </w:rPr>
            </w:pPr>
          </w:p>
          <w:p w14:paraId="7E7893FA" w14:textId="72D1E6F0" w:rsidR="00101FDE" w:rsidRPr="00550971" w:rsidRDefault="00101FDE" w:rsidP="008F1EE3">
            <w:pPr>
              <w:spacing w:line="240" w:lineRule="auto"/>
              <w:jc w:val="both"/>
              <w:rPr>
                <w:rFonts w:eastAsia="Times New Roman"/>
                <w:color w:val="000000"/>
                <w:sz w:val="21"/>
                <w:szCs w:val="21"/>
                <w:lang w:val="sl-SI"/>
              </w:rPr>
            </w:pPr>
          </w:p>
          <w:p w14:paraId="79956E9C" w14:textId="74C14663" w:rsidR="00101FDE" w:rsidRPr="00550971" w:rsidRDefault="00101FDE" w:rsidP="008F1EE3">
            <w:pPr>
              <w:spacing w:line="240" w:lineRule="auto"/>
              <w:jc w:val="both"/>
              <w:rPr>
                <w:rFonts w:eastAsia="Times New Roman"/>
                <w:color w:val="000000"/>
                <w:sz w:val="21"/>
                <w:szCs w:val="21"/>
                <w:lang w:val="sl-SI"/>
              </w:rPr>
            </w:pPr>
          </w:p>
          <w:p w14:paraId="35B63D93" w14:textId="2B6502C0" w:rsidR="00101FDE" w:rsidRPr="00550971" w:rsidRDefault="00101FDE" w:rsidP="008F1EE3">
            <w:pPr>
              <w:spacing w:line="240" w:lineRule="auto"/>
              <w:jc w:val="both"/>
              <w:rPr>
                <w:rFonts w:eastAsia="Times New Roman"/>
                <w:color w:val="000000"/>
                <w:sz w:val="21"/>
                <w:szCs w:val="21"/>
                <w:lang w:val="sl-SI"/>
              </w:rPr>
            </w:pPr>
          </w:p>
          <w:p w14:paraId="5D274B20" w14:textId="477A007D" w:rsidR="00101FDE" w:rsidRPr="00550971" w:rsidRDefault="00101FDE" w:rsidP="008F1EE3">
            <w:pPr>
              <w:spacing w:line="240" w:lineRule="auto"/>
              <w:jc w:val="both"/>
              <w:rPr>
                <w:rFonts w:eastAsia="Times New Roman"/>
                <w:color w:val="000000"/>
                <w:sz w:val="21"/>
                <w:szCs w:val="21"/>
                <w:lang w:val="sl-SI"/>
              </w:rPr>
            </w:pPr>
          </w:p>
          <w:p w14:paraId="2E718A89" w14:textId="54DC7C6A" w:rsidR="00101FDE" w:rsidRPr="00550971" w:rsidRDefault="00101FDE" w:rsidP="008F1EE3">
            <w:pPr>
              <w:spacing w:line="240" w:lineRule="auto"/>
              <w:jc w:val="both"/>
              <w:rPr>
                <w:rFonts w:eastAsia="Times New Roman"/>
                <w:color w:val="000000"/>
                <w:sz w:val="21"/>
                <w:szCs w:val="21"/>
                <w:lang w:val="sl-SI"/>
              </w:rPr>
            </w:pPr>
          </w:p>
          <w:p w14:paraId="299DD5C3" w14:textId="271E58DB" w:rsidR="00101FDE" w:rsidRPr="00550971" w:rsidRDefault="00101FDE" w:rsidP="008F1EE3">
            <w:pPr>
              <w:spacing w:line="240" w:lineRule="auto"/>
              <w:jc w:val="both"/>
              <w:rPr>
                <w:rFonts w:eastAsia="Times New Roman"/>
                <w:color w:val="000000"/>
                <w:sz w:val="21"/>
                <w:szCs w:val="21"/>
                <w:lang w:val="sl-SI"/>
              </w:rPr>
            </w:pPr>
          </w:p>
          <w:p w14:paraId="52439A2E" w14:textId="067EC1A3" w:rsidR="00101FDE" w:rsidRPr="00550971" w:rsidRDefault="00101FDE" w:rsidP="008F1EE3">
            <w:pPr>
              <w:spacing w:line="240" w:lineRule="auto"/>
              <w:jc w:val="both"/>
              <w:rPr>
                <w:rFonts w:eastAsia="Times New Roman"/>
                <w:color w:val="000000"/>
                <w:sz w:val="21"/>
                <w:szCs w:val="21"/>
                <w:lang w:val="sl-SI"/>
              </w:rPr>
            </w:pPr>
          </w:p>
          <w:p w14:paraId="47D74568" w14:textId="288E93A7" w:rsidR="00101FDE" w:rsidRPr="00550971" w:rsidRDefault="00101FDE" w:rsidP="008F1EE3">
            <w:pPr>
              <w:spacing w:line="240" w:lineRule="auto"/>
              <w:jc w:val="both"/>
              <w:rPr>
                <w:rFonts w:eastAsia="Times New Roman"/>
                <w:color w:val="000000"/>
                <w:sz w:val="21"/>
                <w:szCs w:val="21"/>
                <w:lang w:val="sl-SI"/>
              </w:rPr>
            </w:pPr>
          </w:p>
          <w:p w14:paraId="00C34497" w14:textId="5E2AFCF1" w:rsidR="00101FDE" w:rsidRPr="00550971" w:rsidRDefault="00101FDE" w:rsidP="008F1EE3">
            <w:pPr>
              <w:spacing w:line="240" w:lineRule="auto"/>
              <w:jc w:val="both"/>
              <w:rPr>
                <w:rFonts w:eastAsia="Times New Roman"/>
                <w:color w:val="000000"/>
                <w:sz w:val="21"/>
                <w:szCs w:val="21"/>
                <w:lang w:val="sl-SI"/>
              </w:rPr>
            </w:pPr>
          </w:p>
          <w:p w14:paraId="32368A36" w14:textId="716104B1" w:rsidR="00101FDE" w:rsidRPr="00550971" w:rsidRDefault="00101FDE" w:rsidP="008F1EE3">
            <w:pPr>
              <w:spacing w:line="240" w:lineRule="auto"/>
              <w:jc w:val="both"/>
              <w:rPr>
                <w:rFonts w:eastAsia="Times New Roman"/>
                <w:color w:val="000000"/>
                <w:sz w:val="21"/>
                <w:szCs w:val="21"/>
                <w:lang w:val="sl-SI"/>
              </w:rPr>
            </w:pPr>
          </w:p>
          <w:p w14:paraId="31FDFAA7" w14:textId="7785B859" w:rsidR="00101FDE" w:rsidRPr="00550971" w:rsidRDefault="00101FDE" w:rsidP="008F1EE3">
            <w:pPr>
              <w:spacing w:line="240" w:lineRule="auto"/>
              <w:jc w:val="both"/>
              <w:rPr>
                <w:rFonts w:eastAsia="Times New Roman"/>
                <w:color w:val="000000"/>
                <w:sz w:val="21"/>
                <w:szCs w:val="21"/>
                <w:lang w:val="sl-SI"/>
              </w:rPr>
            </w:pPr>
          </w:p>
          <w:p w14:paraId="5FFE2CCF" w14:textId="3509F26B" w:rsidR="00101FDE" w:rsidRPr="00550971" w:rsidRDefault="00101FDE" w:rsidP="008F1EE3">
            <w:pPr>
              <w:spacing w:line="240" w:lineRule="auto"/>
              <w:jc w:val="both"/>
              <w:rPr>
                <w:rFonts w:eastAsia="Times New Roman"/>
                <w:color w:val="000000"/>
                <w:sz w:val="21"/>
                <w:szCs w:val="21"/>
                <w:lang w:val="sl-SI"/>
              </w:rPr>
            </w:pPr>
          </w:p>
          <w:p w14:paraId="59A5B7F4" w14:textId="458EF79D" w:rsidR="00101FDE" w:rsidRPr="00550971" w:rsidRDefault="00101FDE" w:rsidP="008F1EE3">
            <w:pPr>
              <w:spacing w:line="240" w:lineRule="auto"/>
              <w:jc w:val="both"/>
              <w:rPr>
                <w:rFonts w:eastAsia="Times New Roman"/>
                <w:color w:val="000000"/>
                <w:sz w:val="21"/>
                <w:szCs w:val="21"/>
                <w:lang w:val="sl-SI"/>
              </w:rPr>
            </w:pPr>
          </w:p>
          <w:p w14:paraId="18BE1210" w14:textId="0CCB6CE4"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novi sedmi odstavek</w:t>
            </w:r>
          </w:p>
          <w:p w14:paraId="5BC4A012" w14:textId="213DBC6A" w:rsidR="00101FDE" w:rsidRPr="00550971" w:rsidRDefault="00101FDE" w:rsidP="008F1EE3">
            <w:pPr>
              <w:spacing w:line="240" w:lineRule="auto"/>
              <w:jc w:val="both"/>
              <w:rPr>
                <w:rFonts w:eastAsia="Times New Roman"/>
                <w:color w:val="000000"/>
                <w:sz w:val="21"/>
                <w:szCs w:val="21"/>
                <w:lang w:val="sl-SI"/>
              </w:rPr>
            </w:pPr>
          </w:p>
          <w:p w14:paraId="5871FB3C" w14:textId="77777777" w:rsidR="00101FDE" w:rsidRPr="00550971" w:rsidRDefault="00101FDE" w:rsidP="008F1EE3">
            <w:pPr>
              <w:spacing w:line="240" w:lineRule="auto"/>
              <w:jc w:val="both"/>
              <w:rPr>
                <w:rFonts w:eastAsia="Times New Roman"/>
                <w:color w:val="000000"/>
                <w:sz w:val="21"/>
                <w:szCs w:val="21"/>
                <w:lang w:val="sl-SI"/>
              </w:rPr>
            </w:pPr>
          </w:p>
          <w:p w14:paraId="79C97C99" w14:textId="77777777" w:rsidR="00101FDE" w:rsidRPr="00550971" w:rsidRDefault="00101FDE" w:rsidP="008F1EE3">
            <w:pPr>
              <w:spacing w:line="240" w:lineRule="auto"/>
              <w:rPr>
                <w:sz w:val="21"/>
                <w:szCs w:val="21"/>
              </w:rPr>
            </w:pPr>
          </w:p>
        </w:tc>
        <w:tc>
          <w:tcPr>
            <w:tcW w:w="4536" w:type="dxa"/>
            <w:shd w:val="clear" w:color="auto" w:fill="auto"/>
            <w:tcMar>
              <w:top w:w="100" w:type="dxa"/>
              <w:left w:w="100" w:type="dxa"/>
              <w:bottom w:w="100" w:type="dxa"/>
              <w:right w:w="100" w:type="dxa"/>
            </w:tcMar>
          </w:tcPr>
          <w:p w14:paraId="3E8C4988" w14:textId="2E954E7F"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Predlagamo uskladitev izraza »sončne elektrarne« z izrazom uporabljenim v  53. členu ZUNPEOVE.</w:t>
            </w:r>
          </w:p>
          <w:p w14:paraId="30F13940" w14:textId="312E214B" w:rsidR="00101FDE" w:rsidRPr="00550971" w:rsidRDefault="00101FDE" w:rsidP="008F1EE3">
            <w:pPr>
              <w:spacing w:line="240" w:lineRule="auto"/>
              <w:jc w:val="both"/>
              <w:rPr>
                <w:rFonts w:eastAsia="Times New Roman"/>
                <w:color w:val="000000"/>
                <w:sz w:val="21"/>
                <w:szCs w:val="21"/>
                <w:lang w:val="sl-SI"/>
              </w:rPr>
            </w:pPr>
          </w:p>
          <w:p w14:paraId="51C01A4E" w14:textId="51BDF6EE" w:rsidR="00101FDE" w:rsidRPr="00550971" w:rsidRDefault="00101FDE" w:rsidP="008F1EE3">
            <w:pPr>
              <w:spacing w:line="240" w:lineRule="auto"/>
              <w:jc w:val="both"/>
              <w:rPr>
                <w:rFonts w:eastAsia="Times New Roman"/>
                <w:color w:val="000000"/>
                <w:sz w:val="21"/>
                <w:szCs w:val="21"/>
                <w:lang w:val="sl-SI"/>
              </w:rPr>
            </w:pPr>
          </w:p>
          <w:p w14:paraId="7FB6E512" w14:textId="267ED0DD" w:rsidR="00101FDE" w:rsidRPr="00550971" w:rsidRDefault="00101FDE" w:rsidP="008F1EE3">
            <w:pPr>
              <w:spacing w:line="240" w:lineRule="auto"/>
              <w:jc w:val="both"/>
              <w:rPr>
                <w:rFonts w:eastAsia="Times New Roman"/>
                <w:color w:val="000000"/>
                <w:sz w:val="21"/>
                <w:szCs w:val="21"/>
                <w:lang w:val="sl-SI"/>
              </w:rPr>
            </w:pPr>
          </w:p>
          <w:p w14:paraId="6A1F625C" w14:textId="510D467A" w:rsidR="00101FDE" w:rsidRPr="00550971" w:rsidRDefault="00101FDE" w:rsidP="008F1EE3">
            <w:pPr>
              <w:spacing w:line="240" w:lineRule="auto"/>
              <w:jc w:val="both"/>
              <w:rPr>
                <w:rFonts w:eastAsia="Times New Roman"/>
                <w:color w:val="000000"/>
                <w:sz w:val="21"/>
                <w:szCs w:val="21"/>
                <w:lang w:val="sl-SI"/>
              </w:rPr>
            </w:pPr>
          </w:p>
          <w:p w14:paraId="0555951C" w14:textId="3F45FE08" w:rsidR="00101FDE" w:rsidRPr="00550971" w:rsidRDefault="00101FDE" w:rsidP="008F1EE3">
            <w:pPr>
              <w:spacing w:line="240" w:lineRule="auto"/>
              <w:jc w:val="both"/>
              <w:rPr>
                <w:rFonts w:eastAsia="Times New Roman"/>
                <w:color w:val="000000"/>
                <w:sz w:val="21"/>
                <w:szCs w:val="21"/>
                <w:lang w:val="sl-SI"/>
              </w:rPr>
            </w:pPr>
          </w:p>
          <w:p w14:paraId="7B2F4ED9" w14:textId="60F0C1C8" w:rsidR="00101FDE" w:rsidRPr="00550971" w:rsidRDefault="00101FDE" w:rsidP="008F1EE3">
            <w:pPr>
              <w:spacing w:line="240" w:lineRule="auto"/>
              <w:jc w:val="both"/>
              <w:rPr>
                <w:rFonts w:eastAsia="Times New Roman"/>
                <w:color w:val="000000"/>
                <w:sz w:val="21"/>
                <w:szCs w:val="21"/>
                <w:lang w:val="sl-SI"/>
              </w:rPr>
            </w:pPr>
          </w:p>
          <w:p w14:paraId="0F4705AD" w14:textId="32B18687" w:rsidR="00101FDE" w:rsidRPr="00550971" w:rsidRDefault="00101FDE" w:rsidP="008F1EE3">
            <w:pPr>
              <w:spacing w:line="240" w:lineRule="auto"/>
              <w:jc w:val="both"/>
              <w:rPr>
                <w:rFonts w:eastAsia="Times New Roman"/>
                <w:color w:val="000000"/>
                <w:sz w:val="21"/>
                <w:szCs w:val="21"/>
                <w:lang w:val="sl-SI"/>
              </w:rPr>
            </w:pPr>
          </w:p>
          <w:p w14:paraId="5F82CA39" w14:textId="3794DD1A" w:rsidR="00101FDE" w:rsidRPr="00550971" w:rsidRDefault="00101FDE" w:rsidP="008F1EE3">
            <w:pPr>
              <w:spacing w:line="240" w:lineRule="auto"/>
              <w:jc w:val="both"/>
              <w:rPr>
                <w:rFonts w:eastAsia="Times New Roman"/>
                <w:color w:val="000000"/>
                <w:sz w:val="21"/>
                <w:szCs w:val="21"/>
                <w:lang w:val="sl-SI"/>
              </w:rPr>
            </w:pPr>
          </w:p>
          <w:p w14:paraId="64F2F39A" w14:textId="57784DE2" w:rsidR="00101FDE" w:rsidRPr="00550971" w:rsidRDefault="00101FDE" w:rsidP="008F1EE3">
            <w:pPr>
              <w:spacing w:line="240" w:lineRule="auto"/>
              <w:jc w:val="both"/>
              <w:rPr>
                <w:rFonts w:eastAsia="Times New Roman"/>
                <w:color w:val="000000"/>
                <w:sz w:val="21"/>
                <w:szCs w:val="21"/>
                <w:lang w:val="sl-SI"/>
              </w:rPr>
            </w:pPr>
          </w:p>
          <w:p w14:paraId="3D50C95E" w14:textId="5F49F510" w:rsidR="00101FDE" w:rsidRPr="00550971" w:rsidRDefault="00101FDE" w:rsidP="008F1EE3">
            <w:pPr>
              <w:spacing w:line="240" w:lineRule="auto"/>
              <w:jc w:val="both"/>
              <w:rPr>
                <w:rFonts w:eastAsia="Times New Roman"/>
                <w:color w:val="000000"/>
                <w:sz w:val="21"/>
                <w:szCs w:val="21"/>
                <w:lang w:val="sl-SI"/>
              </w:rPr>
            </w:pPr>
          </w:p>
          <w:p w14:paraId="334B3F74" w14:textId="68CE1A68" w:rsidR="00101FDE" w:rsidRPr="00550971" w:rsidRDefault="00101FDE" w:rsidP="008F1EE3">
            <w:pPr>
              <w:spacing w:line="240" w:lineRule="auto"/>
              <w:jc w:val="both"/>
              <w:rPr>
                <w:rFonts w:eastAsia="Times New Roman"/>
                <w:color w:val="000000"/>
                <w:sz w:val="21"/>
                <w:szCs w:val="21"/>
                <w:lang w:val="sl-SI"/>
              </w:rPr>
            </w:pPr>
          </w:p>
          <w:p w14:paraId="45D7FCBF" w14:textId="0A07F39F" w:rsidR="00101FDE" w:rsidRPr="00550971" w:rsidRDefault="00101FDE" w:rsidP="008F1EE3">
            <w:pPr>
              <w:spacing w:line="240" w:lineRule="auto"/>
              <w:jc w:val="both"/>
              <w:rPr>
                <w:rFonts w:eastAsia="Times New Roman"/>
                <w:color w:val="000000"/>
                <w:sz w:val="21"/>
                <w:szCs w:val="21"/>
                <w:lang w:val="sl-SI"/>
              </w:rPr>
            </w:pPr>
          </w:p>
          <w:p w14:paraId="6E19D222" w14:textId="6F9F451B" w:rsidR="00101FDE" w:rsidRPr="00550971" w:rsidRDefault="00101FDE" w:rsidP="008F1EE3">
            <w:pPr>
              <w:spacing w:line="240" w:lineRule="auto"/>
              <w:jc w:val="both"/>
              <w:rPr>
                <w:rFonts w:eastAsia="Times New Roman"/>
                <w:color w:val="000000"/>
                <w:sz w:val="21"/>
                <w:szCs w:val="21"/>
                <w:lang w:val="sl-SI"/>
              </w:rPr>
            </w:pPr>
          </w:p>
          <w:p w14:paraId="4C2B063B" w14:textId="299AF527" w:rsidR="00101FDE" w:rsidRPr="00550971" w:rsidRDefault="00101FDE" w:rsidP="008F1EE3">
            <w:pPr>
              <w:spacing w:line="240" w:lineRule="auto"/>
              <w:jc w:val="both"/>
              <w:rPr>
                <w:rFonts w:eastAsia="Times New Roman"/>
                <w:color w:val="000000"/>
                <w:sz w:val="21"/>
                <w:szCs w:val="21"/>
                <w:lang w:val="sl-SI"/>
              </w:rPr>
            </w:pPr>
          </w:p>
          <w:p w14:paraId="38BBAC57" w14:textId="12CF50E9" w:rsidR="00101FDE" w:rsidRPr="00550971" w:rsidRDefault="00101FDE" w:rsidP="008F1EE3">
            <w:pPr>
              <w:spacing w:line="240" w:lineRule="auto"/>
              <w:jc w:val="both"/>
              <w:rPr>
                <w:rFonts w:eastAsia="Times New Roman"/>
                <w:color w:val="000000"/>
                <w:sz w:val="21"/>
                <w:szCs w:val="21"/>
                <w:lang w:val="sl-SI"/>
              </w:rPr>
            </w:pPr>
          </w:p>
          <w:p w14:paraId="69544B3A"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V luči prizadevanj RS pri doseganju zastavljenih ciljev glede povečanja deleže rabe OVE, skladno s sprejetim NEPN, predlagamo, da se črtajo določbe, s katerimi se postavitev FN na objekte, katerih gradnja je skladno s prostorskimi akti lokalne skupnosti dopustna na območjih kmetijskih zemljišč (prvi odstavek 3.č člena ZKZ), omejuje samo na proizvodnjo električne energije za namen oskrbe teh objektov.</w:t>
            </w:r>
          </w:p>
          <w:p w14:paraId="61D6CD21" w14:textId="77777777" w:rsidR="00101FDE" w:rsidRPr="00550971" w:rsidRDefault="00101FDE" w:rsidP="008F1EE3">
            <w:pPr>
              <w:spacing w:line="240" w:lineRule="auto"/>
              <w:jc w:val="both"/>
              <w:rPr>
                <w:rFonts w:eastAsia="Times New Roman"/>
                <w:color w:val="000000"/>
                <w:sz w:val="21"/>
                <w:szCs w:val="21"/>
                <w:lang w:val="sl-SI"/>
              </w:rPr>
            </w:pPr>
          </w:p>
          <w:p w14:paraId="08885BC2"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Predlagana omejitev zmanjšuje razpoložljiv potencial proizvodnje električne energije iz FN nameščenih na objekte, ki predstavlja FN tehnologijo z najmanj vplivi na okolje. </w:t>
            </w:r>
          </w:p>
          <w:p w14:paraId="7234E31C" w14:textId="77777777" w:rsidR="00101FDE" w:rsidRPr="00550971" w:rsidRDefault="00101FDE" w:rsidP="008F1EE3">
            <w:pPr>
              <w:spacing w:line="240" w:lineRule="auto"/>
              <w:jc w:val="both"/>
              <w:rPr>
                <w:rFonts w:eastAsia="Times New Roman"/>
                <w:color w:val="000000"/>
                <w:sz w:val="21"/>
                <w:szCs w:val="21"/>
                <w:lang w:val="sl-SI"/>
              </w:rPr>
            </w:pPr>
          </w:p>
          <w:p w14:paraId="71F9ADDE"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Obrazložitev</w:t>
            </w:r>
          </w:p>
          <w:p w14:paraId="129011DE"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NEPN izpostavlja, da predstavlja postavitev FN na strehe objektov od vseh obravnavanih tehnologij OVE največji prepoznan potencial brez tveganja pomembnega vpliva na varstvene kategorije, s tem namenom tako NEPN, kot ZUNPEOVE podpirata tovrstno izvedbo FN.</w:t>
            </w:r>
          </w:p>
          <w:p w14:paraId="3C0A1AA3" w14:textId="77777777" w:rsidR="00101FDE" w:rsidRPr="00550971" w:rsidRDefault="00101FDE" w:rsidP="008F1EE3">
            <w:pPr>
              <w:spacing w:line="240" w:lineRule="auto"/>
              <w:jc w:val="both"/>
              <w:rPr>
                <w:rFonts w:eastAsia="Times New Roman"/>
                <w:color w:val="000000"/>
                <w:sz w:val="21"/>
                <w:szCs w:val="21"/>
                <w:lang w:val="sl-SI"/>
              </w:rPr>
            </w:pPr>
          </w:p>
          <w:p w14:paraId="6AACA066"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Predlog dodatno utemeljujemo z navedbo iz obrazložitve k predlogu zakona, ki v zvezi z agrofotovoltaiko ugotavlja, da ta lahko izboljša energetsko varnost kmetijskega gospodarstva ter znižuje stroške električne energije, ter napotuje na to, da bi bilo morebitne viške električne energije smiselno uporabiti za oskrbo javnih zavodov in skupnih objektov. </w:t>
            </w:r>
          </w:p>
          <w:p w14:paraId="7B926A4D" w14:textId="77777777" w:rsidR="00101FDE" w:rsidRPr="00550971" w:rsidRDefault="00101FDE" w:rsidP="008F1EE3">
            <w:pPr>
              <w:spacing w:line="240" w:lineRule="auto"/>
              <w:jc w:val="both"/>
              <w:rPr>
                <w:rFonts w:eastAsia="Times New Roman"/>
                <w:color w:val="000000"/>
                <w:sz w:val="21"/>
                <w:szCs w:val="21"/>
                <w:lang w:val="sl-SI"/>
              </w:rPr>
            </w:pPr>
          </w:p>
          <w:p w14:paraId="365FC32D" w14:textId="3B0518D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Enak pristop bi lahko smiselno uporabili tudi v zvezi s postavitvijo FN na objekte, ki so opredeljeni v predlogu sedmega odstavka, brez omejevanja proizvodnje električne energije samo za lastne potrebe, ter se tako omogoči oddaja viškov energije v omrežje ali njena raba v okviru samooskrbnih skupnosti.</w:t>
            </w:r>
          </w:p>
          <w:p w14:paraId="41BDE268" w14:textId="77777777" w:rsidR="00101FDE" w:rsidRPr="00550971" w:rsidRDefault="00101FDE" w:rsidP="008F1EE3">
            <w:pPr>
              <w:autoSpaceDE w:val="0"/>
              <w:autoSpaceDN w:val="0"/>
              <w:adjustRightInd w:val="0"/>
              <w:spacing w:line="240" w:lineRule="auto"/>
              <w:rPr>
                <w:sz w:val="21"/>
                <w:szCs w:val="21"/>
                <w:lang w:val="sl-SI"/>
              </w:rPr>
            </w:pPr>
          </w:p>
        </w:tc>
        <w:tc>
          <w:tcPr>
            <w:tcW w:w="5103" w:type="dxa"/>
            <w:shd w:val="clear" w:color="auto" w:fill="auto"/>
            <w:tcMar>
              <w:top w:w="100" w:type="dxa"/>
              <w:left w:w="100" w:type="dxa"/>
              <w:bottom w:w="100" w:type="dxa"/>
              <w:right w:w="100" w:type="dxa"/>
            </w:tcMar>
          </w:tcPr>
          <w:p w14:paraId="1128B49F"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dopolnitev šestnajste alineje v prvem odstavku, točki i) 3.č člena, kot sledi:</w:t>
            </w:r>
          </w:p>
          <w:p w14:paraId="61A60263" w14:textId="77777777" w:rsidR="00101FDE" w:rsidRPr="00550971" w:rsidRDefault="00101FDE" w:rsidP="008F1EE3">
            <w:pPr>
              <w:spacing w:line="240" w:lineRule="auto"/>
              <w:jc w:val="both"/>
              <w:rPr>
                <w:rFonts w:eastAsia="Times New Roman"/>
                <w:color w:val="000000"/>
                <w:sz w:val="21"/>
                <w:szCs w:val="21"/>
                <w:lang w:val="sl-SI"/>
              </w:rPr>
            </w:pPr>
          </w:p>
          <w:p w14:paraId="38B68CDF" w14:textId="77777777" w:rsidR="00101FDE" w:rsidRPr="00550971" w:rsidRDefault="00101FDE" w:rsidP="008F1EE3">
            <w:pPr>
              <w:numPr>
                <w:ilvl w:val="0"/>
                <w:numId w:val="12"/>
              </w:numPr>
              <w:spacing w:line="240" w:lineRule="auto"/>
              <w:jc w:val="both"/>
              <w:rPr>
                <w:rFonts w:eastAsia="Times New Roman"/>
                <w:strike/>
                <w:color w:val="000000"/>
                <w:sz w:val="21"/>
                <w:szCs w:val="21"/>
                <w:lang w:val="sl-SI"/>
              </w:rPr>
            </w:pPr>
            <w:r w:rsidRPr="00550971">
              <w:rPr>
                <w:rFonts w:eastAsia="Times New Roman"/>
                <w:color w:val="000000"/>
                <w:sz w:val="21"/>
                <w:szCs w:val="21"/>
                <w:lang w:val="sl-SI"/>
              </w:rPr>
              <w:t xml:space="preserve">elektrarne in drugi energetski objekti, in sicer </w:t>
            </w:r>
            <w:r w:rsidRPr="00550971">
              <w:rPr>
                <w:rFonts w:eastAsia="Times New Roman"/>
                <w:color w:val="000000"/>
                <w:sz w:val="21"/>
                <w:szCs w:val="21"/>
                <w:u w:val="single"/>
                <w:lang w:val="sl-SI"/>
              </w:rPr>
              <w:t>le naprave,</w:t>
            </w:r>
            <w:r w:rsidRPr="00550971">
              <w:rPr>
                <w:rFonts w:eastAsia="Times New Roman"/>
                <w:color w:val="000000"/>
                <w:sz w:val="21"/>
                <w:szCs w:val="21"/>
                <w:lang w:val="sl-SI"/>
              </w:rPr>
              <w:t xml:space="preserve"> </w:t>
            </w:r>
            <w:r w:rsidRPr="00550971">
              <w:rPr>
                <w:rFonts w:eastAsia="Times New Roman"/>
                <w:color w:val="000000"/>
                <w:sz w:val="21"/>
                <w:szCs w:val="21"/>
                <w:u w:val="single"/>
                <w:lang w:val="sl-SI"/>
              </w:rPr>
              <w:t>ki proizvajajo električno energijo z izrabo sončne energije</w:t>
            </w:r>
            <w:r w:rsidRPr="00550971">
              <w:rPr>
                <w:rFonts w:eastAsia="Times New Roman"/>
                <w:color w:val="000000"/>
                <w:sz w:val="21"/>
                <w:szCs w:val="21"/>
                <w:lang w:val="sl-SI"/>
              </w:rPr>
              <w:t xml:space="preserve"> </w:t>
            </w:r>
            <w:r w:rsidRPr="00550971">
              <w:rPr>
                <w:rFonts w:eastAsia="Times New Roman"/>
                <w:strike/>
                <w:color w:val="000000"/>
                <w:sz w:val="21"/>
                <w:szCs w:val="21"/>
                <w:lang w:val="sl-SI"/>
              </w:rPr>
              <w:t>sončne elektrarne</w:t>
            </w:r>
            <w:r w:rsidRPr="00550971">
              <w:rPr>
                <w:rFonts w:eastAsia="Times New Roman"/>
                <w:color w:val="000000"/>
                <w:sz w:val="21"/>
                <w:szCs w:val="21"/>
                <w:lang w:val="sl-SI"/>
              </w:rPr>
              <w:t xml:space="preserve"> vključno s tehnično opremo, potrebno za njihovo delovanje, </w:t>
            </w:r>
            <w:r w:rsidRPr="00550971">
              <w:rPr>
                <w:rFonts w:eastAsia="Times New Roman"/>
                <w:color w:val="000000"/>
                <w:sz w:val="21"/>
                <w:szCs w:val="21"/>
                <w:u w:val="single"/>
                <w:lang w:val="sl-SI"/>
              </w:rPr>
              <w:t>napravami za shranjevanje energije in priključki na omrežje</w:t>
            </w:r>
            <w:r w:rsidRPr="00550971">
              <w:rPr>
                <w:rFonts w:eastAsia="Times New Roman"/>
                <w:color w:val="000000"/>
                <w:sz w:val="21"/>
                <w:szCs w:val="21"/>
                <w:lang w:val="sl-SI"/>
              </w:rPr>
              <w:t xml:space="preserve"> </w:t>
            </w:r>
            <w:r w:rsidRPr="00550971">
              <w:rPr>
                <w:rFonts w:eastAsia="Times New Roman"/>
                <w:color w:val="000000"/>
                <w:sz w:val="21"/>
                <w:szCs w:val="21"/>
                <w:u w:val="single"/>
                <w:lang w:val="sl-SI"/>
              </w:rPr>
              <w:t xml:space="preserve">ter </w:t>
            </w:r>
            <w:r w:rsidRPr="00550971">
              <w:rPr>
                <w:rFonts w:eastAsia="Times New Roman"/>
                <w:strike/>
                <w:color w:val="000000"/>
                <w:sz w:val="21"/>
                <w:szCs w:val="21"/>
                <w:lang w:val="sl-SI"/>
              </w:rPr>
              <w:t>hranilnike električne energije</w:t>
            </w:r>
            <w:r w:rsidRPr="00550971">
              <w:rPr>
                <w:rFonts w:eastAsia="Times New Roman"/>
                <w:color w:val="000000"/>
                <w:sz w:val="21"/>
                <w:szCs w:val="21"/>
                <w:lang w:val="sl-SI"/>
              </w:rPr>
              <w:t xml:space="preserve"> (v nadaljnjem besedilu: agrofotovoltaika), ki  morajo biti v prostorskem aktu lokalne skupnosti načrtovane kot spremljajoča energetska dejavnost v skladu z zakonom, ki ureja uvajanje naprav za proizvodnjo električne energije iz obnovljivih virov energije;</w:t>
            </w:r>
          </w:p>
          <w:p w14:paraId="29D73CBB" w14:textId="77777777" w:rsidR="00101FDE" w:rsidRPr="00550971" w:rsidRDefault="00101FDE" w:rsidP="008F1EE3">
            <w:pPr>
              <w:autoSpaceDE w:val="0"/>
              <w:autoSpaceDN w:val="0"/>
              <w:adjustRightInd w:val="0"/>
              <w:spacing w:line="240" w:lineRule="auto"/>
              <w:rPr>
                <w:sz w:val="21"/>
                <w:szCs w:val="21"/>
                <w:lang w:val="sl-SI"/>
              </w:rPr>
            </w:pPr>
          </w:p>
          <w:p w14:paraId="0BA787CD" w14:textId="77777777" w:rsidR="00101FDE" w:rsidRPr="00550971" w:rsidRDefault="00101FDE" w:rsidP="008F1EE3">
            <w:pPr>
              <w:autoSpaceDE w:val="0"/>
              <w:autoSpaceDN w:val="0"/>
              <w:adjustRightInd w:val="0"/>
              <w:spacing w:line="240" w:lineRule="auto"/>
              <w:rPr>
                <w:sz w:val="21"/>
                <w:szCs w:val="21"/>
                <w:lang w:val="sl-SI"/>
              </w:rPr>
            </w:pPr>
          </w:p>
          <w:p w14:paraId="7949A2BD" w14:textId="77777777" w:rsidR="00101FDE" w:rsidRPr="00550971" w:rsidRDefault="00101FDE" w:rsidP="008F1EE3">
            <w:pPr>
              <w:autoSpaceDE w:val="0"/>
              <w:autoSpaceDN w:val="0"/>
              <w:adjustRightInd w:val="0"/>
              <w:spacing w:line="240" w:lineRule="auto"/>
              <w:rPr>
                <w:sz w:val="21"/>
                <w:szCs w:val="21"/>
                <w:lang w:val="sl-SI"/>
              </w:rPr>
            </w:pPr>
          </w:p>
          <w:p w14:paraId="127618A3" w14:textId="77777777" w:rsidR="00101FDE" w:rsidRPr="00550971" w:rsidRDefault="00101FDE" w:rsidP="008F1EE3">
            <w:pPr>
              <w:autoSpaceDE w:val="0"/>
              <w:autoSpaceDN w:val="0"/>
              <w:adjustRightInd w:val="0"/>
              <w:spacing w:line="240" w:lineRule="auto"/>
              <w:rPr>
                <w:sz w:val="21"/>
                <w:szCs w:val="21"/>
                <w:lang w:val="sl-SI"/>
              </w:rPr>
            </w:pPr>
          </w:p>
          <w:p w14:paraId="2E3B9B7E"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črtanje dela besedila sedmega odstavka 3č. člena, kot sledi:</w:t>
            </w:r>
          </w:p>
          <w:p w14:paraId="3FC8F542" w14:textId="77777777" w:rsidR="00101FDE" w:rsidRPr="00550971" w:rsidRDefault="00101FDE" w:rsidP="008F1EE3">
            <w:pPr>
              <w:spacing w:line="240" w:lineRule="auto"/>
              <w:jc w:val="both"/>
              <w:rPr>
                <w:rFonts w:eastAsia="Times New Roman"/>
                <w:color w:val="000000"/>
                <w:sz w:val="21"/>
                <w:szCs w:val="21"/>
                <w:lang w:val="sl-SI"/>
              </w:rPr>
            </w:pPr>
          </w:p>
          <w:p w14:paraId="1B75BF91"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Na objekte iz druge, tretje, četrte, pete in trinajste alinee točke i) prvega odstavka tega člena se lahko postavijo </w:t>
            </w:r>
            <w:r w:rsidRPr="00550971">
              <w:rPr>
                <w:rFonts w:eastAsia="Times New Roman"/>
                <w:strike/>
                <w:color w:val="000000"/>
                <w:sz w:val="21"/>
                <w:szCs w:val="21"/>
                <w:lang w:val="sl-SI"/>
              </w:rPr>
              <w:t>le</w:t>
            </w:r>
            <w:r w:rsidRPr="00550971">
              <w:rPr>
                <w:rFonts w:eastAsia="Times New Roman"/>
                <w:color w:val="000000"/>
                <w:sz w:val="21"/>
                <w:szCs w:val="21"/>
                <w:lang w:val="sl-SI"/>
              </w:rPr>
              <w:t xml:space="preserve"> fotonapetostne naprave za proizvodnjo električne energije </w:t>
            </w:r>
            <w:r w:rsidRPr="00550971">
              <w:rPr>
                <w:rFonts w:eastAsia="Times New Roman"/>
                <w:strike/>
                <w:color w:val="000000"/>
                <w:sz w:val="21"/>
                <w:szCs w:val="21"/>
                <w:lang w:val="sl-SI"/>
              </w:rPr>
              <w:t>za namen oskrbe teh objektov</w:t>
            </w:r>
            <w:r w:rsidRPr="00550971">
              <w:rPr>
                <w:rFonts w:eastAsia="Times New Roman"/>
                <w:color w:val="000000"/>
                <w:sz w:val="21"/>
                <w:szCs w:val="21"/>
                <w:lang w:val="sl-SI"/>
              </w:rPr>
              <w:t>. Nadzor izvaja inšpektor, pristojen za energijo.</w:t>
            </w:r>
          </w:p>
          <w:p w14:paraId="11282C3A" w14:textId="0F42E84F" w:rsidR="00101FDE" w:rsidRPr="00550971" w:rsidRDefault="00101FDE" w:rsidP="008F1EE3">
            <w:pPr>
              <w:autoSpaceDE w:val="0"/>
              <w:autoSpaceDN w:val="0"/>
              <w:adjustRightInd w:val="0"/>
              <w:spacing w:line="240" w:lineRule="auto"/>
              <w:rPr>
                <w:sz w:val="21"/>
                <w:szCs w:val="21"/>
                <w:lang w:val="sl-SI"/>
              </w:rPr>
            </w:pPr>
            <w:r w:rsidRPr="00550971">
              <w:rPr>
                <w:rFonts w:eastAsia="Times New Roman"/>
                <w:sz w:val="21"/>
                <w:szCs w:val="21"/>
                <w:lang w:val="sl-SI"/>
              </w:rPr>
              <w:tab/>
            </w:r>
          </w:p>
          <w:p w14:paraId="2CA38E1E" w14:textId="579BDADD" w:rsidR="00101FDE" w:rsidRPr="00550971" w:rsidRDefault="00101FDE" w:rsidP="008F1EE3">
            <w:pPr>
              <w:autoSpaceDE w:val="0"/>
              <w:autoSpaceDN w:val="0"/>
              <w:adjustRightInd w:val="0"/>
              <w:spacing w:line="240" w:lineRule="auto"/>
              <w:rPr>
                <w:sz w:val="21"/>
                <w:szCs w:val="21"/>
                <w:lang w:val="sl-SI"/>
              </w:rPr>
            </w:pPr>
          </w:p>
        </w:tc>
        <w:tc>
          <w:tcPr>
            <w:tcW w:w="1701" w:type="dxa"/>
            <w:shd w:val="clear" w:color="auto" w:fill="auto"/>
          </w:tcPr>
          <w:p w14:paraId="3FF7CF27" w14:textId="58708D60" w:rsidR="00101FDE" w:rsidRPr="00550971" w:rsidRDefault="00101FDE" w:rsidP="008F1EE3">
            <w:pPr>
              <w:widowControl w:val="0"/>
              <w:spacing w:line="240" w:lineRule="auto"/>
              <w:rPr>
                <w:sz w:val="21"/>
                <w:szCs w:val="21"/>
              </w:rPr>
            </w:pPr>
            <w:r w:rsidRPr="00550971">
              <w:rPr>
                <w:sz w:val="21"/>
                <w:szCs w:val="21"/>
              </w:rPr>
              <w:t>HSE</w:t>
            </w:r>
          </w:p>
        </w:tc>
        <w:tc>
          <w:tcPr>
            <w:tcW w:w="4819" w:type="dxa"/>
            <w:shd w:val="clear" w:color="auto" w:fill="auto"/>
          </w:tcPr>
          <w:p w14:paraId="37E785B8" w14:textId="77777777" w:rsidR="00101FDE" w:rsidRPr="00101FDE" w:rsidRDefault="00101FDE" w:rsidP="00893E5B">
            <w:pPr>
              <w:widowControl w:val="0"/>
              <w:spacing w:line="240" w:lineRule="auto"/>
              <w:rPr>
                <w:sz w:val="21"/>
                <w:szCs w:val="21"/>
                <w:lang w:val="sl-SI"/>
              </w:rPr>
            </w:pPr>
            <w:r w:rsidRPr="00101FDE">
              <w:rPr>
                <w:sz w:val="21"/>
                <w:szCs w:val="21"/>
                <w:lang w:val="sl-SI"/>
              </w:rPr>
              <w:t xml:space="preserve">Pripomba o definiciji upoštevana. </w:t>
            </w:r>
          </w:p>
          <w:p w14:paraId="4801A435" w14:textId="77777777" w:rsidR="00101FDE" w:rsidRPr="00101FDE" w:rsidRDefault="00101FDE" w:rsidP="00893E5B">
            <w:pPr>
              <w:widowControl w:val="0"/>
              <w:spacing w:line="240" w:lineRule="auto"/>
              <w:rPr>
                <w:sz w:val="21"/>
                <w:szCs w:val="21"/>
                <w:lang w:val="sl-SI"/>
              </w:rPr>
            </w:pPr>
            <w:r w:rsidRPr="00101FDE">
              <w:rPr>
                <w:sz w:val="21"/>
                <w:szCs w:val="21"/>
                <w:lang w:val="sl-SI"/>
              </w:rPr>
              <w:t>Definicija agrofotovoltaike je vključena v 3.čc člen.</w:t>
            </w:r>
          </w:p>
          <w:p w14:paraId="15CD4906" w14:textId="77777777" w:rsidR="00101FDE" w:rsidRPr="00101FDE" w:rsidRDefault="00101FDE" w:rsidP="008F1EE3">
            <w:pPr>
              <w:widowControl w:val="0"/>
              <w:spacing w:line="240" w:lineRule="auto"/>
              <w:rPr>
                <w:sz w:val="21"/>
                <w:szCs w:val="21"/>
              </w:rPr>
            </w:pPr>
          </w:p>
          <w:p w14:paraId="01ADD20C" w14:textId="77777777" w:rsidR="00101FDE" w:rsidRPr="00101FDE" w:rsidRDefault="00101FDE" w:rsidP="008F1EE3">
            <w:pPr>
              <w:widowControl w:val="0"/>
              <w:spacing w:line="240" w:lineRule="auto"/>
              <w:rPr>
                <w:sz w:val="21"/>
                <w:szCs w:val="21"/>
              </w:rPr>
            </w:pPr>
          </w:p>
          <w:p w14:paraId="52369142" w14:textId="77777777" w:rsidR="00101FDE" w:rsidRPr="00101FDE" w:rsidRDefault="00101FDE" w:rsidP="008F1EE3">
            <w:pPr>
              <w:widowControl w:val="0"/>
              <w:spacing w:line="240" w:lineRule="auto"/>
              <w:rPr>
                <w:sz w:val="21"/>
                <w:szCs w:val="21"/>
              </w:rPr>
            </w:pPr>
          </w:p>
          <w:p w14:paraId="13F77A88" w14:textId="77777777" w:rsidR="00101FDE" w:rsidRPr="00101FDE" w:rsidRDefault="00101FDE" w:rsidP="008F1EE3">
            <w:pPr>
              <w:widowControl w:val="0"/>
              <w:spacing w:line="240" w:lineRule="auto"/>
              <w:rPr>
                <w:sz w:val="21"/>
                <w:szCs w:val="21"/>
              </w:rPr>
            </w:pPr>
          </w:p>
          <w:p w14:paraId="53A0A126" w14:textId="77777777" w:rsidR="00101FDE" w:rsidRPr="00101FDE" w:rsidRDefault="00101FDE" w:rsidP="008F1EE3">
            <w:pPr>
              <w:widowControl w:val="0"/>
              <w:spacing w:line="240" w:lineRule="auto"/>
              <w:rPr>
                <w:sz w:val="21"/>
                <w:szCs w:val="21"/>
              </w:rPr>
            </w:pPr>
          </w:p>
          <w:p w14:paraId="60A347C7" w14:textId="77777777" w:rsidR="00101FDE" w:rsidRPr="00101FDE" w:rsidRDefault="00101FDE" w:rsidP="008F1EE3">
            <w:pPr>
              <w:widowControl w:val="0"/>
              <w:spacing w:line="240" w:lineRule="auto"/>
              <w:rPr>
                <w:sz w:val="21"/>
                <w:szCs w:val="21"/>
              </w:rPr>
            </w:pPr>
          </w:p>
          <w:p w14:paraId="3AFA3000" w14:textId="77777777" w:rsidR="00101FDE" w:rsidRPr="00101FDE" w:rsidRDefault="00101FDE" w:rsidP="008F1EE3">
            <w:pPr>
              <w:widowControl w:val="0"/>
              <w:spacing w:line="240" w:lineRule="auto"/>
              <w:rPr>
                <w:sz w:val="21"/>
                <w:szCs w:val="21"/>
              </w:rPr>
            </w:pPr>
          </w:p>
          <w:p w14:paraId="22260BD1" w14:textId="77777777" w:rsidR="00101FDE" w:rsidRPr="00101FDE" w:rsidRDefault="00101FDE" w:rsidP="008F1EE3">
            <w:pPr>
              <w:widowControl w:val="0"/>
              <w:spacing w:line="240" w:lineRule="auto"/>
              <w:rPr>
                <w:sz w:val="21"/>
                <w:szCs w:val="21"/>
              </w:rPr>
            </w:pPr>
          </w:p>
          <w:p w14:paraId="2E5425FB" w14:textId="77777777" w:rsidR="00101FDE" w:rsidRPr="00101FDE" w:rsidRDefault="00101FDE" w:rsidP="008F1EE3">
            <w:pPr>
              <w:widowControl w:val="0"/>
              <w:spacing w:line="240" w:lineRule="auto"/>
              <w:rPr>
                <w:sz w:val="21"/>
                <w:szCs w:val="21"/>
              </w:rPr>
            </w:pPr>
          </w:p>
          <w:p w14:paraId="7B0E2C21" w14:textId="77777777" w:rsidR="00101FDE" w:rsidRPr="00101FDE" w:rsidRDefault="00101FDE" w:rsidP="008F1EE3">
            <w:pPr>
              <w:widowControl w:val="0"/>
              <w:spacing w:line="240" w:lineRule="auto"/>
              <w:rPr>
                <w:sz w:val="21"/>
                <w:szCs w:val="21"/>
              </w:rPr>
            </w:pPr>
          </w:p>
          <w:p w14:paraId="410DF105" w14:textId="77777777" w:rsidR="00101FDE" w:rsidRPr="00101FDE" w:rsidRDefault="00101FDE" w:rsidP="008F1EE3">
            <w:pPr>
              <w:widowControl w:val="0"/>
              <w:spacing w:line="240" w:lineRule="auto"/>
              <w:rPr>
                <w:sz w:val="21"/>
                <w:szCs w:val="21"/>
              </w:rPr>
            </w:pPr>
          </w:p>
          <w:p w14:paraId="092D8C0F" w14:textId="77777777" w:rsidR="00101FDE" w:rsidRPr="00101FDE" w:rsidRDefault="00101FDE" w:rsidP="008F1EE3">
            <w:pPr>
              <w:widowControl w:val="0"/>
              <w:spacing w:line="240" w:lineRule="auto"/>
              <w:rPr>
                <w:sz w:val="21"/>
                <w:szCs w:val="21"/>
              </w:rPr>
            </w:pPr>
          </w:p>
          <w:p w14:paraId="40E69029" w14:textId="77777777" w:rsidR="00101FDE" w:rsidRPr="00101FDE" w:rsidRDefault="00101FDE" w:rsidP="008F1EE3">
            <w:pPr>
              <w:widowControl w:val="0"/>
              <w:spacing w:line="240" w:lineRule="auto"/>
              <w:rPr>
                <w:sz w:val="21"/>
                <w:szCs w:val="21"/>
              </w:rPr>
            </w:pPr>
          </w:p>
          <w:p w14:paraId="6EDCBDE3" w14:textId="77777777" w:rsidR="00101FDE" w:rsidRPr="00101FDE" w:rsidRDefault="00101FDE" w:rsidP="008F1EE3">
            <w:pPr>
              <w:widowControl w:val="0"/>
              <w:spacing w:line="240" w:lineRule="auto"/>
              <w:rPr>
                <w:sz w:val="21"/>
                <w:szCs w:val="21"/>
              </w:rPr>
            </w:pPr>
          </w:p>
          <w:p w14:paraId="1BF27650" w14:textId="77777777" w:rsidR="00101FDE" w:rsidRPr="00101FDE" w:rsidRDefault="00101FDE" w:rsidP="008F1EE3">
            <w:pPr>
              <w:widowControl w:val="0"/>
              <w:spacing w:line="240" w:lineRule="auto"/>
              <w:rPr>
                <w:sz w:val="21"/>
                <w:szCs w:val="21"/>
              </w:rPr>
            </w:pPr>
          </w:p>
          <w:p w14:paraId="63904B5F" w14:textId="77777777" w:rsidR="00101FDE" w:rsidRPr="00101FDE" w:rsidRDefault="00101FDE" w:rsidP="008F1EE3">
            <w:pPr>
              <w:widowControl w:val="0"/>
              <w:spacing w:line="240" w:lineRule="auto"/>
              <w:rPr>
                <w:sz w:val="21"/>
                <w:szCs w:val="21"/>
              </w:rPr>
            </w:pPr>
          </w:p>
          <w:p w14:paraId="6D1F4E62" w14:textId="77777777" w:rsidR="00101FDE" w:rsidRPr="00101FDE" w:rsidRDefault="00101FDE" w:rsidP="008F1EE3">
            <w:pPr>
              <w:widowControl w:val="0"/>
              <w:spacing w:line="240" w:lineRule="auto"/>
              <w:rPr>
                <w:sz w:val="21"/>
                <w:szCs w:val="21"/>
              </w:rPr>
            </w:pPr>
          </w:p>
          <w:p w14:paraId="38A2DB1D"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1BF5A025" w14:textId="77777777" w:rsidR="00101FDE" w:rsidRPr="00101FDE" w:rsidRDefault="00101FDE" w:rsidP="00893E5B">
            <w:pPr>
              <w:widowControl w:val="0"/>
              <w:spacing w:line="240" w:lineRule="auto"/>
              <w:rPr>
                <w:sz w:val="21"/>
                <w:szCs w:val="21"/>
              </w:rPr>
            </w:pPr>
            <w:r w:rsidRPr="00101FDE">
              <w:rPr>
                <w:sz w:val="21"/>
                <w:szCs w:val="21"/>
              </w:rPr>
              <w:t xml:space="preserve">Na kmetijskih objektih, ki stojijo na stavbnih zemljiščih te določbe ne veljajo, kar pomeni, da ni omejitev glede nameščanja fotonapetostnih naprav niti glede prodaje elektrike v omrežje (npr. veliki hlevi, ki ni na »K1, K2«). </w:t>
            </w:r>
          </w:p>
          <w:p w14:paraId="390D7938" w14:textId="77777777" w:rsidR="00101FDE" w:rsidRPr="00101FDE" w:rsidRDefault="00101FDE" w:rsidP="00893E5B">
            <w:pPr>
              <w:widowControl w:val="0"/>
              <w:spacing w:line="240" w:lineRule="auto"/>
              <w:rPr>
                <w:sz w:val="21"/>
                <w:szCs w:val="21"/>
              </w:rPr>
            </w:pPr>
            <w:r w:rsidRPr="00101FDE">
              <w:rPr>
                <w:sz w:val="21"/>
                <w:szCs w:val="21"/>
              </w:rPr>
              <w:t>Poudarjamo pa, da omejitve za proizvodnjo energije za samooskrbo objektov veljajo le za tiste kmetijske objekte, ki so dopustni na kmetijskih zemljiščih, to so enostavni ali nezahtevni objekti do največ 150 m2 iz 3.č člena ZKZ.</w:t>
            </w:r>
          </w:p>
          <w:p w14:paraId="1FF09314" w14:textId="04291F4F" w:rsidR="00101FDE" w:rsidRPr="00101FDE" w:rsidRDefault="00101FDE" w:rsidP="008F1EE3">
            <w:pPr>
              <w:widowControl w:val="0"/>
              <w:spacing w:line="240" w:lineRule="auto"/>
              <w:rPr>
                <w:sz w:val="21"/>
                <w:szCs w:val="21"/>
              </w:rPr>
            </w:pPr>
          </w:p>
        </w:tc>
      </w:tr>
      <w:tr w:rsidR="00101FDE" w:rsidRPr="00550971" w14:paraId="20F7CE04" w14:textId="6B471A6A" w:rsidTr="00101FDE">
        <w:trPr>
          <w:trHeight w:val="459"/>
        </w:trPr>
        <w:tc>
          <w:tcPr>
            <w:tcW w:w="572" w:type="dxa"/>
            <w:tcMar>
              <w:top w:w="100" w:type="dxa"/>
              <w:left w:w="100" w:type="dxa"/>
              <w:bottom w:w="100" w:type="dxa"/>
              <w:right w:w="100" w:type="dxa"/>
            </w:tcMar>
          </w:tcPr>
          <w:p w14:paraId="1C7749B1" w14:textId="07EB7FA2" w:rsidR="00101FDE" w:rsidRPr="00550971" w:rsidRDefault="00101FDE" w:rsidP="008F1EE3">
            <w:pPr>
              <w:widowControl w:val="0"/>
              <w:spacing w:line="240" w:lineRule="auto"/>
              <w:rPr>
                <w:sz w:val="21"/>
                <w:szCs w:val="21"/>
              </w:rPr>
            </w:pPr>
            <w:r w:rsidRPr="00550971">
              <w:rPr>
                <w:sz w:val="21"/>
                <w:szCs w:val="21"/>
              </w:rPr>
              <w:t>69.</w:t>
            </w:r>
          </w:p>
        </w:tc>
        <w:tc>
          <w:tcPr>
            <w:tcW w:w="852" w:type="dxa"/>
            <w:tcMar>
              <w:top w:w="100" w:type="dxa"/>
              <w:left w:w="100" w:type="dxa"/>
              <w:bottom w:w="100" w:type="dxa"/>
              <w:right w:w="100" w:type="dxa"/>
            </w:tcMar>
          </w:tcPr>
          <w:p w14:paraId="2752D6C1" w14:textId="7D9D5F48"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30058095" w14:textId="195D4053"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5E229F21" w14:textId="77777777" w:rsidR="00101FDE" w:rsidRPr="00550971" w:rsidRDefault="00101FDE" w:rsidP="008F1EE3">
            <w:pPr>
              <w:spacing w:line="240" w:lineRule="auto"/>
              <w:jc w:val="both"/>
              <w:rPr>
                <w:rFonts w:eastAsia="Times New Roman"/>
                <w:color w:val="000000"/>
                <w:sz w:val="21"/>
                <w:szCs w:val="21"/>
                <w:lang w:val="sl-SI"/>
              </w:rPr>
            </w:pPr>
          </w:p>
        </w:tc>
        <w:tc>
          <w:tcPr>
            <w:tcW w:w="4536" w:type="dxa"/>
            <w:tcMar>
              <w:top w:w="100" w:type="dxa"/>
              <w:left w:w="100" w:type="dxa"/>
              <w:bottom w:w="100" w:type="dxa"/>
              <w:right w:w="100" w:type="dxa"/>
            </w:tcMar>
          </w:tcPr>
          <w:p w14:paraId="30C7CB1F" w14:textId="375D5299"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elektrarne in drugi energetski objekti, in sicer le naprave, ki proizvajajo električno energijo z izrabo vetrne energije, vključno s tehnično opremo, potrebno za njihovo delovanje, napravami za shranjevanje energije in priključki na omrežje (v nadaljnjem besedilu: vetrne proizvodne naprave), </w:t>
            </w:r>
            <w:r w:rsidRPr="00550971">
              <w:rPr>
                <w:rFonts w:ascii="Arial" w:hAnsi="Arial" w:cs="Arial"/>
                <w:b/>
                <w:bCs/>
                <w:sz w:val="21"/>
                <w:szCs w:val="21"/>
              </w:rPr>
              <w:t>ki ne zasedajo več kot 150 m 2 površine</w:t>
            </w:r>
            <w:r w:rsidRPr="00550971">
              <w:rPr>
                <w:rFonts w:ascii="Arial" w:hAnsi="Arial" w:cs="Arial"/>
                <w:sz w:val="21"/>
                <w:szCs w:val="21"/>
              </w:rPr>
              <w:t xml:space="preserve">, če gre za kmetijsko zemljišče z boniteto do vključno 35 točk,  </w:t>
            </w:r>
            <w:r w:rsidRPr="00550971">
              <w:rPr>
                <w:rFonts w:ascii="Arial" w:hAnsi="Arial" w:cs="Arial"/>
                <w:sz w:val="21"/>
                <w:szCs w:val="21"/>
              </w:rPr>
              <w:sym w:font="Wingdings" w:char="F0E0"/>
            </w:r>
            <w:r w:rsidRPr="00550971">
              <w:rPr>
                <w:rFonts w:ascii="Arial" w:hAnsi="Arial" w:cs="Arial"/>
                <w:sz w:val="21"/>
                <w:szCs w:val="21"/>
              </w:rPr>
              <w:t xml:space="preserve"> Kaj pomeni izraz »ki ne zasedajo več kot 150 m2 površine«?</w:t>
            </w:r>
          </w:p>
          <w:p w14:paraId="12367A0C" w14:textId="77777777" w:rsidR="00101FDE" w:rsidRPr="00550971" w:rsidRDefault="00101FDE" w:rsidP="008F1EE3">
            <w:pPr>
              <w:pStyle w:val="Default"/>
              <w:jc w:val="both"/>
              <w:rPr>
                <w:rFonts w:ascii="Arial" w:hAnsi="Arial" w:cs="Arial"/>
                <w:sz w:val="21"/>
                <w:szCs w:val="21"/>
              </w:rPr>
            </w:pPr>
          </w:p>
          <w:p w14:paraId="02FED92D" w14:textId="04E74E14"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Iz točke b) izhaja, da lokalna skupnost lahko v prostorskem aktu lokalne skupnosti na območjih kmetijskih zemljišč dopusti gradnjo rekonstrukcije občinskih in državnih cest v skladu z zakonom, ki ureja ceste, in železniške proge v skladu z zakonom, ki ureja železnice. Dopustni so tudi objekti, ki jih pogojuje načrtovana rekonstrukcija ceste ali železnice (npr. nadkrita čakalnica na postajališču, kolesarske površine in površine za pešce, oporni in podporni zidovi, nadhodi, podhodi, prepusti, protihrupne ograje, cestni silos, urbana oprema), ter objekti gospodarske javne infrastrukture, ki jih je na območju ceste ali železnice treba zgraditi ali prestaviti zaradi rekonstrukcije ceste ali železnice. </w:t>
            </w:r>
            <w:r w:rsidRPr="00550971">
              <w:rPr>
                <w:rFonts w:ascii="Arial" w:hAnsi="Arial" w:cs="Arial"/>
                <w:b/>
                <w:bCs/>
                <w:sz w:val="21"/>
                <w:szCs w:val="21"/>
              </w:rPr>
              <w:t>V skladu z navedbami tega člena obstajajo prevelike omejitve glede gradnje kolesarskih poti na kmetijskih zemljiščih, saj je na kmetijskih zemljiščih možno graditi kolesarske površine le v okviru vzdrževalnih del v javno korist.</w:t>
            </w:r>
            <w:r w:rsidRPr="00550971">
              <w:rPr>
                <w:rFonts w:ascii="Arial" w:hAnsi="Arial" w:cs="Arial"/>
                <w:sz w:val="21"/>
                <w:szCs w:val="21"/>
              </w:rPr>
              <w:t xml:space="preserve"> Smiselno bi bilo, da bi se lahko kolesarske površine uredile tam, kjer je manj prometa, ne pa le ob občinskih in državnih cestah. </w:t>
            </w:r>
            <w:r w:rsidRPr="00550971">
              <w:rPr>
                <w:rFonts w:ascii="Arial" w:hAnsi="Arial" w:cs="Arial"/>
                <w:b/>
                <w:bCs/>
                <w:sz w:val="21"/>
                <w:szCs w:val="21"/>
              </w:rPr>
              <w:t>Kmetijska zemljišča so večinoma na ravninskem terenu, kjer so kolesarske steze zelo neopazne. Prav tako bi se v tem okviru dovolil prehod za kmetijsko mehanizacijo, kar je uporabno tudi za kmete, ki imajo tam obdelovalne</w:t>
            </w:r>
            <w:r w:rsidRPr="00550971">
              <w:rPr>
                <w:rFonts w:ascii="Arial" w:hAnsi="Arial" w:cs="Arial"/>
                <w:sz w:val="21"/>
                <w:szCs w:val="21"/>
              </w:rPr>
              <w:t xml:space="preserve"> površine. S tem bi se izboljšala dostopnost, zagotovljeno pa bi bilo tudi vzdrževanje. </w:t>
            </w:r>
          </w:p>
          <w:p w14:paraId="240FF439" w14:textId="092215AD" w:rsidR="00101FDE" w:rsidRPr="00550971" w:rsidRDefault="00101FDE" w:rsidP="008F1EE3">
            <w:pPr>
              <w:pStyle w:val="Default"/>
              <w:jc w:val="both"/>
              <w:rPr>
                <w:rFonts w:ascii="Arial" w:hAnsi="Arial" w:cs="Arial"/>
                <w:sz w:val="21"/>
                <w:szCs w:val="21"/>
              </w:rPr>
            </w:pPr>
          </w:p>
          <w:p w14:paraId="713FAE5F" w14:textId="77777777"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1AED74EA" w14:textId="77777777" w:rsidR="00101FDE" w:rsidRPr="00550971" w:rsidRDefault="00101FDE" w:rsidP="008F1EE3">
            <w:pPr>
              <w:pStyle w:val="Default"/>
              <w:jc w:val="both"/>
              <w:rPr>
                <w:rFonts w:ascii="Arial" w:hAnsi="Arial" w:cs="Arial"/>
                <w:sz w:val="21"/>
                <w:szCs w:val="21"/>
              </w:rPr>
            </w:pPr>
            <w:r w:rsidRPr="00550971">
              <w:rPr>
                <w:rFonts w:ascii="Arial" w:hAnsi="Arial" w:cs="Arial"/>
                <w:b/>
                <w:bCs/>
                <w:sz w:val="21"/>
                <w:szCs w:val="21"/>
              </w:rPr>
              <w:t xml:space="preserve">Predlagamo, da se v 3.č členu ZKZ doda točka l), </w:t>
            </w:r>
            <w:r w:rsidRPr="00550971">
              <w:rPr>
                <w:rFonts w:ascii="Arial" w:hAnsi="Arial" w:cs="Arial"/>
                <w:sz w:val="21"/>
                <w:szCs w:val="21"/>
              </w:rPr>
              <w:t xml:space="preserve">s katero se dovoli </w:t>
            </w:r>
            <w:r w:rsidRPr="00550971">
              <w:rPr>
                <w:rFonts w:ascii="Arial" w:hAnsi="Arial" w:cs="Arial"/>
                <w:b/>
                <w:bCs/>
                <w:sz w:val="21"/>
                <w:szCs w:val="21"/>
              </w:rPr>
              <w:t>novogradnja kolesarskih poti</w:t>
            </w:r>
            <w:r w:rsidRPr="00550971">
              <w:rPr>
                <w:rFonts w:ascii="Arial" w:hAnsi="Arial" w:cs="Arial"/>
                <w:sz w:val="21"/>
                <w:szCs w:val="21"/>
              </w:rPr>
              <w:t xml:space="preserve">, hkrati z gradnjo objektov, ki so nujno potrebni, da se taka investicija lahko izvede (nadvozi, podvozi, prepusti, oporni in podporni zidovi, lovilne ograje). </w:t>
            </w:r>
          </w:p>
          <w:p w14:paraId="3311563E"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493F6AFA" w14:textId="5B1A68CE"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617381CD" w14:textId="77777777" w:rsidR="00101FDE" w:rsidRPr="00101FDE" w:rsidRDefault="00101FDE" w:rsidP="008F1EE3">
            <w:pPr>
              <w:rPr>
                <w:sz w:val="21"/>
                <w:szCs w:val="21"/>
              </w:rPr>
            </w:pPr>
            <w:r w:rsidRPr="00101FDE">
              <w:rPr>
                <w:sz w:val="21"/>
                <w:szCs w:val="21"/>
              </w:rPr>
              <w:t>Na obstoječih poljskih poteh je že danes dopustno kolesarjenje, če je tako določeno v občinskem prostorskem načrtu (OPN). Nove kolesarske poti naj se načrtujejo z OPN.</w:t>
            </w:r>
          </w:p>
          <w:p w14:paraId="7CB03489" w14:textId="77777777" w:rsidR="00101FDE" w:rsidRPr="00101FDE" w:rsidRDefault="00101FDE" w:rsidP="008F1EE3">
            <w:pPr>
              <w:widowControl w:val="0"/>
              <w:spacing w:line="240" w:lineRule="auto"/>
              <w:rPr>
                <w:sz w:val="21"/>
                <w:szCs w:val="21"/>
              </w:rPr>
            </w:pPr>
          </w:p>
          <w:p w14:paraId="1B663BE7" w14:textId="77777777" w:rsidR="00101FDE" w:rsidRPr="00101FDE" w:rsidRDefault="00101FDE" w:rsidP="008F1EE3">
            <w:pPr>
              <w:widowControl w:val="0"/>
              <w:spacing w:line="240" w:lineRule="auto"/>
              <w:rPr>
                <w:sz w:val="21"/>
                <w:szCs w:val="21"/>
              </w:rPr>
            </w:pPr>
          </w:p>
          <w:p w14:paraId="2D0597E9" w14:textId="77777777" w:rsidR="00101FDE" w:rsidRPr="00101FDE" w:rsidRDefault="00101FDE" w:rsidP="008F1EE3">
            <w:pPr>
              <w:widowControl w:val="0"/>
              <w:spacing w:line="240" w:lineRule="auto"/>
              <w:rPr>
                <w:sz w:val="21"/>
                <w:szCs w:val="21"/>
              </w:rPr>
            </w:pPr>
          </w:p>
          <w:p w14:paraId="58BD64BF" w14:textId="77777777" w:rsidR="00101FDE" w:rsidRPr="00101FDE" w:rsidRDefault="00101FDE" w:rsidP="008F1EE3">
            <w:pPr>
              <w:widowControl w:val="0"/>
              <w:spacing w:line="240" w:lineRule="auto"/>
              <w:rPr>
                <w:sz w:val="21"/>
                <w:szCs w:val="21"/>
              </w:rPr>
            </w:pPr>
          </w:p>
          <w:p w14:paraId="0BBB3A68" w14:textId="77777777" w:rsidR="00101FDE" w:rsidRPr="00101FDE" w:rsidRDefault="00101FDE" w:rsidP="008F1EE3">
            <w:pPr>
              <w:widowControl w:val="0"/>
              <w:spacing w:line="240" w:lineRule="auto"/>
              <w:rPr>
                <w:sz w:val="21"/>
                <w:szCs w:val="21"/>
              </w:rPr>
            </w:pPr>
          </w:p>
          <w:p w14:paraId="74AC4C6A" w14:textId="77777777" w:rsidR="00101FDE" w:rsidRPr="00101FDE" w:rsidRDefault="00101FDE" w:rsidP="008F1EE3">
            <w:pPr>
              <w:widowControl w:val="0"/>
              <w:spacing w:line="240" w:lineRule="auto"/>
              <w:rPr>
                <w:sz w:val="21"/>
                <w:szCs w:val="21"/>
              </w:rPr>
            </w:pPr>
          </w:p>
          <w:p w14:paraId="21CD3E89" w14:textId="48836AFD" w:rsidR="00101FDE" w:rsidRPr="00101FDE" w:rsidRDefault="00101FDE" w:rsidP="008F1EE3">
            <w:pPr>
              <w:widowControl w:val="0"/>
              <w:spacing w:line="240" w:lineRule="auto"/>
              <w:rPr>
                <w:sz w:val="21"/>
                <w:szCs w:val="21"/>
              </w:rPr>
            </w:pPr>
          </w:p>
        </w:tc>
      </w:tr>
      <w:tr w:rsidR="00101FDE" w:rsidRPr="00550971" w14:paraId="56643ADE" w14:textId="77777777" w:rsidTr="00101FDE">
        <w:trPr>
          <w:trHeight w:val="459"/>
        </w:trPr>
        <w:tc>
          <w:tcPr>
            <w:tcW w:w="572" w:type="dxa"/>
            <w:tcMar>
              <w:top w:w="100" w:type="dxa"/>
              <w:left w:w="100" w:type="dxa"/>
              <w:bottom w:w="100" w:type="dxa"/>
              <w:right w:w="100" w:type="dxa"/>
            </w:tcMar>
          </w:tcPr>
          <w:p w14:paraId="57C84BB3" w14:textId="484E4835" w:rsidR="00101FDE" w:rsidRPr="00550971" w:rsidRDefault="00101FDE" w:rsidP="008F1EE3">
            <w:pPr>
              <w:widowControl w:val="0"/>
              <w:spacing w:line="240" w:lineRule="auto"/>
              <w:rPr>
                <w:sz w:val="21"/>
                <w:szCs w:val="21"/>
              </w:rPr>
            </w:pPr>
            <w:r w:rsidRPr="00550971">
              <w:rPr>
                <w:sz w:val="21"/>
                <w:szCs w:val="21"/>
              </w:rPr>
              <w:t>70.</w:t>
            </w:r>
          </w:p>
        </w:tc>
        <w:tc>
          <w:tcPr>
            <w:tcW w:w="852" w:type="dxa"/>
            <w:tcMar>
              <w:top w:w="100" w:type="dxa"/>
              <w:left w:w="100" w:type="dxa"/>
              <w:bottom w:w="100" w:type="dxa"/>
              <w:right w:w="100" w:type="dxa"/>
            </w:tcMar>
          </w:tcPr>
          <w:p w14:paraId="3A0CF1DC" w14:textId="68ACD01A"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1DA76AFA" w14:textId="48B86E61"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3ABFBB6F" w14:textId="77777777" w:rsidR="00101FDE" w:rsidRPr="00550971" w:rsidRDefault="00101FDE" w:rsidP="008F1EE3">
            <w:pPr>
              <w:spacing w:line="240" w:lineRule="auto"/>
              <w:jc w:val="both"/>
              <w:rPr>
                <w:rFonts w:eastAsia="Times New Roman"/>
                <w:color w:val="000000"/>
                <w:sz w:val="21"/>
                <w:szCs w:val="21"/>
                <w:lang w:val="sl-SI"/>
              </w:rPr>
            </w:pPr>
          </w:p>
        </w:tc>
        <w:tc>
          <w:tcPr>
            <w:tcW w:w="4536" w:type="dxa"/>
            <w:tcMar>
              <w:top w:w="100" w:type="dxa"/>
              <w:left w:w="100" w:type="dxa"/>
              <w:bottom w:w="100" w:type="dxa"/>
              <w:right w:w="100" w:type="dxa"/>
            </w:tcMar>
          </w:tcPr>
          <w:p w14:paraId="2C2C7462"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Nejasno, kaj predlagani novi termin pomeni. Potrebno ga je določno opredeliti.</w:t>
            </w:r>
          </w:p>
          <w:p w14:paraId="15E8C645" w14:textId="77777777" w:rsidR="00101FDE" w:rsidRPr="00550971" w:rsidRDefault="00101FDE" w:rsidP="008F1EE3">
            <w:pPr>
              <w:autoSpaceDE w:val="0"/>
              <w:autoSpaceDN w:val="0"/>
              <w:adjustRightInd w:val="0"/>
              <w:spacing w:line="240" w:lineRule="auto"/>
              <w:rPr>
                <w:sz w:val="21"/>
                <w:szCs w:val="21"/>
                <w:lang w:val="sl-SI"/>
              </w:rPr>
            </w:pPr>
          </w:p>
          <w:p w14:paraId="28468324" w14:textId="77777777" w:rsidR="00101FDE" w:rsidRPr="00550971" w:rsidRDefault="00101FDE" w:rsidP="008F1EE3">
            <w:pPr>
              <w:autoSpaceDE w:val="0"/>
              <w:autoSpaceDN w:val="0"/>
              <w:adjustRightInd w:val="0"/>
              <w:spacing w:line="240" w:lineRule="auto"/>
              <w:rPr>
                <w:sz w:val="21"/>
                <w:szCs w:val="21"/>
                <w:lang w:val="sl-SI"/>
              </w:rPr>
            </w:pPr>
          </w:p>
          <w:p w14:paraId="6FEBD920" w14:textId="03720B0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Izraz »ki ne zasedajo več kot 150 m2 površine« je zaradi jasnosti in določnosti v zakonu potrebno opredeliti.</w:t>
            </w:r>
          </w:p>
          <w:p w14:paraId="69D0CAB1" w14:textId="3D6FBB4E" w:rsidR="00101FDE" w:rsidRPr="00550971" w:rsidRDefault="00101FDE" w:rsidP="008F1EE3">
            <w:pPr>
              <w:autoSpaceDE w:val="0"/>
              <w:autoSpaceDN w:val="0"/>
              <w:adjustRightInd w:val="0"/>
              <w:spacing w:line="240" w:lineRule="auto"/>
              <w:rPr>
                <w:sz w:val="21"/>
                <w:szCs w:val="21"/>
                <w:lang w:val="sl-SI"/>
              </w:rPr>
            </w:pPr>
          </w:p>
          <w:p w14:paraId="02717283" w14:textId="77777777" w:rsidR="00101FDE" w:rsidRPr="00550971" w:rsidRDefault="00101FDE" w:rsidP="008F1EE3">
            <w:pPr>
              <w:autoSpaceDE w:val="0"/>
              <w:autoSpaceDN w:val="0"/>
              <w:adjustRightInd w:val="0"/>
              <w:spacing w:line="240" w:lineRule="auto"/>
              <w:rPr>
                <w:sz w:val="21"/>
                <w:szCs w:val="21"/>
                <w:lang w:val="sl-SI"/>
              </w:rPr>
            </w:pPr>
          </w:p>
          <w:p w14:paraId="1FEA4988" w14:textId="56381F0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Iz točke b) 1. odst. 3.č člena izhaja, da lahko lokalna skupnost v prostorskem aktu na območjih kmetijskih zemljišč dopusti gradnjo rekonstrukcije občinskih in državnih cest v skladu z zakonom, ki ureja ceste, in</w:t>
            </w:r>
          </w:p>
          <w:p w14:paraId="26C22EF0" w14:textId="4A09EFE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železniške proge v skladu z zakonom, ki ureja železnice. Dopustni so tudi objekti, ki jih pogojuje načrtovana rekonstrukcija ceste ali železnice (npr. nadkrita čakalnica na postajališču, kolesarske površine in površine za pešce, oporni in podporni zidovi, nadhodi, podhodi, prepusti, protihrupne ograje, cestni silos, urbana oprema), ter objekti gospodarske javne infrastrukture, ki jih je na območju ceste ali železnice treba zgraditi ali prestaviti zaradi rekonstrukcije ceste ali železnice. V skladu z navedbami tega člena obstajajo prevelike omejitve glede gradnje kolesarskih poti na kmetijskih zemljiščih, saj je na kmetijskih zemljiščih možno graditi kolesarske površine le v okviru vzdrževalnih del v javno korist. Smiselno bi bilo, da bi se lahko kolesarske površine uredile tam, kjer je manj prometa, ne pa le ob občinskih in državnih cestah. Kmetijska zemljišča so večinoma na ravninskem terenu, kjer so kolesarske steze zelo neopazne. Prav tako bi se v tem okviru dovolil prehod za kmetijsko mehanizacijo,</w:t>
            </w:r>
          </w:p>
          <w:p w14:paraId="6BD96EDB"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kar je uporabno tudi za kmete, ki imajo tam obdelovalne površine. S tem bi se izboljšala dostopnost, zagotovljeno pa bi bilo tudi vzdrževanje.</w:t>
            </w:r>
          </w:p>
          <w:p w14:paraId="0CE7DF6B" w14:textId="77777777" w:rsidR="00101FDE" w:rsidRPr="00550971" w:rsidRDefault="00101FDE" w:rsidP="008F1EE3">
            <w:pPr>
              <w:autoSpaceDE w:val="0"/>
              <w:autoSpaceDN w:val="0"/>
              <w:adjustRightInd w:val="0"/>
              <w:spacing w:line="240" w:lineRule="auto"/>
              <w:rPr>
                <w:sz w:val="21"/>
                <w:szCs w:val="21"/>
                <w:lang w:val="sl-SI"/>
              </w:rPr>
            </w:pPr>
          </w:p>
          <w:p w14:paraId="6D0F14E3" w14:textId="77777777" w:rsidR="00101FDE" w:rsidRPr="00550971" w:rsidRDefault="00101FDE" w:rsidP="008F1EE3">
            <w:pPr>
              <w:autoSpaceDE w:val="0"/>
              <w:autoSpaceDN w:val="0"/>
              <w:adjustRightInd w:val="0"/>
              <w:spacing w:line="240" w:lineRule="auto"/>
              <w:rPr>
                <w:sz w:val="21"/>
                <w:szCs w:val="21"/>
                <w:lang w:val="sl-SI"/>
              </w:rPr>
            </w:pPr>
          </w:p>
          <w:p w14:paraId="1BC6B059" w14:textId="3E5634C1"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Predlog zakona briše dikcijo »</w:t>
            </w:r>
            <w:r w:rsidRPr="00550971">
              <w:rPr>
                <w:color w:val="292B2C"/>
                <w:sz w:val="21"/>
                <w:szCs w:val="21"/>
                <w:lang w:val="sl-SI"/>
              </w:rPr>
              <w:t>na način, da ne vpliva na obseg kmetijske proizvodnje oziroma se pridelovalni potencial in kakovost kmetijskih zemljišč izboljša, ob</w:t>
            </w:r>
            <w:r>
              <w:rPr>
                <w:color w:val="292B2C"/>
                <w:sz w:val="21"/>
                <w:szCs w:val="21"/>
                <w:lang w:val="sl-SI"/>
              </w:rPr>
              <w:t xml:space="preserve"> </w:t>
            </w:r>
            <w:r w:rsidRPr="00550971">
              <w:rPr>
                <w:color w:val="292B2C"/>
                <w:sz w:val="21"/>
                <w:szCs w:val="21"/>
                <w:lang w:val="sl-SI"/>
              </w:rPr>
              <w:t xml:space="preserve">upoštevanju pogojev iz 3.čc člena tega zakona;«, kar popolnoma </w:t>
            </w:r>
            <w:r w:rsidRPr="00550971">
              <w:rPr>
                <w:color w:val="000000"/>
                <w:sz w:val="21"/>
                <w:szCs w:val="21"/>
                <w:lang w:val="sl-SI"/>
              </w:rPr>
              <w:t>spremeni smisel in obrazložitev zakona, da se bo kmetijska raba ohranjala. Tu se grobo poseže na</w:t>
            </w:r>
            <w:r>
              <w:rPr>
                <w:color w:val="000000"/>
                <w:sz w:val="21"/>
                <w:szCs w:val="21"/>
                <w:lang w:val="sl-SI"/>
              </w:rPr>
              <w:t xml:space="preserve"> </w:t>
            </w:r>
            <w:r w:rsidRPr="00550971">
              <w:rPr>
                <w:color w:val="000000"/>
                <w:sz w:val="21"/>
                <w:szCs w:val="21"/>
                <w:lang w:val="sl-SI"/>
              </w:rPr>
              <w:t>možnost rabe kmetijskih zemljišč in v takih primerih bi bilo treba spremeniti namensko rabo. Hkrati pa razumemo prvi odstavek 3. č člena tako, da imajo občine še vedno možnost ne dopustiti takih posegov na kmetijskih zemljiščih: »Lokalna skupnost</w:t>
            </w:r>
          </w:p>
          <w:p w14:paraId="6E597FFB" w14:textId="392DDDE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lahko v prostorskem aktu lokalne skupnosti na območjih kmetijskih zemljišč dopusti gradnjo naslednjih objektov ali posegov v prostor:«</w:t>
            </w:r>
          </w:p>
          <w:p w14:paraId="013D0B11" w14:textId="50FAB3F0"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Agrofotovoltaika je tehnologija, ki omogoča sočasno kmetijsko pridelavo in proizvodnjo energije, kar je ključnega pomena za trajnostni razvoj kmetijstva. Pomanjkanje natančnih smernic v predlaganih spremembah bi lahko povzročilo težave pri</w:t>
            </w:r>
          </w:p>
          <w:p w14:paraId="5161639F" w14:textId="7CD173EB"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implementaciji te tehnologije, saj bi lahko različni lokalni organi imeli različne interpretacije, kar bi podaljšalo postopke in povečalo pravno negotovost.</w:t>
            </w:r>
          </w:p>
          <w:p w14:paraId="597E66D2" w14:textId="2926B3A6"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Na KZ naj se dopušča tudi urejanje začasnih šotorišč. Kratka obrazložitev: Dopustitve kratkotrajnih taborjenj ne vpliva na  pridelovalni potencial kmetijskih zemljišč in</w:t>
            </w:r>
          </w:p>
          <w:p w14:paraId="68865728" w14:textId="613B733C" w:rsidR="00101FDE" w:rsidRPr="00550971" w:rsidRDefault="00101FDE" w:rsidP="008F1EE3">
            <w:pPr>
              <w:autoSpaceDE w:val="0"/>
              <w:autoSpaceDN w:val="0"/>
              <w:adjustRightInd w:val="0"/>
              <w:spacing w:line="240" w:lineRule="auto"/>
              <w:rPr>
                <w:sz w:val="21"/>
                <w:szCs w:val="21"/>
              </w:rPr>
            </w:pPr>
            <w:r w:rsidRPr="00550971">
              <w:rPr>
                <w:color w:val="000000"/>
                <w:sz w:val="21"/>
                <w:szCs w:val="21"/>
                <w:lang w:val="sl-SI"/>
              </w:rPr>
              <w:t>jih ne uničuje.</w:t>
            </w:r>
          </w:p>
        </w:tc>
        <w:tc>
          <w:tcPr>
            <w:tcW w:w="5103" w:type="dxa"/>
            <w:tcMar>
              <w:top w:w="100" w:type="dxa"/>
              <w:left w:w="100" w:type="dxa"/>
              <w:bottom w:w="100" w:type="dxa"/>
              <w:right w:w="100" w:type="dxa"/>
            </w:tcMar>
          </w:tcPr>
          <w:p w14:paraId="5FCF6B64"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Zamenjava termina »tlorisna površina« s terminom »ki zasedajo«.</w:t>
            </w:r>
          </w:p>
          <w:p w14:paraId="4B06D3AB" w14:textId="77777777" w:rsidR="00101FDE" w:rsidRPr="00550971" w:rsidRDefault="00101FDE" w:rsidP="008F1EE3">
            <w:pPr>
              <w:pStyle w:val="Default"/>
              <w:jc w:val="both"/>
              <w:rPr>
                <w:rFonts w:ascii="Arial" w:hAnsi="Arial" w:cs="Arial"/>
                <w:sz w:val="21"/>
                <w:szCs w:val="21"/>
              </w:rPr>
            </w:pPr>
          </w:p>
          <w:p w14:paraId="0AF429AF" w14:textId="77777777" w:rsidR="00101FDE" w:rsidRPr="00550971" w:rsidRDefault="00101FDE" w:rsidP="008F1EE3">
            <w:pPr>
              <w:pStyle w:val="Default"/>
              <w:jc w:val="both"/>
              <w:rPr>
                <w:rFonts w:ascii="Arial" w:hAnsi="Arial" w:cs="Arial"/>
                <w:sz w:val="21"/>
                <w:szCs w:val="21"/>
              </w:rPr>
            </w:pPr>
          </w:p>
          <w:p w14:paraId="6BC2899F" w14:textId="672799B3"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V točki i) v štirinajsti alineji se besedilo »ki ne presegajo tlorisne površine 150 m2« nadomesti z besedilom »ki ne zasedajo več kot 150 m2«.</w:t>
            </w:r>
          </w:p>
          <w:p w14:paraId="754065D4" w14:textId="428F753E" w:rsidR="00101FDE" w:rsidRPr="00550971" w:rsidRDefault="00101FDE" w:rsidP="008F1EE3">
            <w:pPr>
              <w:autoSpaceDE w:val="0"/>
              <w:autoSpaceDN w:val="0"/>
              <w:adjustRightInd w:val="0"/>
              <w:spacing w:line="240" w:lineRule="auto"/>
              <w:rPr>
                <w:sz w:val="21"/>
                <w:szCs w:val="21"/>
                <w:lang w:val="sl-SI"/>
              </w:rPr>
            </w:pPr>
          </w:p>
          <w:p w14:paraId="1491B5DA" w14:textId="34FA1602" w:rsidR="00101FDE" w:rsidRPr="00550971" w:rsidRDefault="00101FDE" w:rsidP="008F1EE3">
            <w:pPr>
              <w:autoSpaceDE w:val="0"/>
              <w:autoSpaceDN w:val="0"/>
              <w:adjustRightInd w:val="0"/>
              <w:spacing w:line="240" w:lineRule="auto"/>
              <w:rPr>
                <w:sz w:val="21"/>
                <w:szCs w:val="21"/>
                <w:lang w:val="sl-SI"/>
              </w:rPr>
            </w:pPr>
          </w:p>
          <w:p w14:paraId="7CA51FDF"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v 1. odst. 3.č člena doda točka l), s katero se dovoli novogradnja kolesarskih poti, hkrati z gradnjo objektov, ki so nujno potrebni, da se taka investicija lahko izvede (nadvozi, podvozi, prepusti, oporni in podporni zidovi, lovilne ograje).</w:t>
            </w:r>
          </w:p>
          <w:p w14:paraId="47676E31" w14:textId="77777777" w:rsidR="00101FDE" w:rsidRPr="00550971" w:rsidRDefault="00101FDE" w:rsidP="008F1EE3">
            <w:pPr>
              <w:autoSpaceDE w:val="0"/>
              <w:autoSpaceDN w:val="0"/>
              <w:adjustRightInd w:val="0"/>
              <w:spacing w:line="240" w:lineRule="auto"/>
              <w:rPr>
                <w:sz w:val="21"/>
                <w:szCs w:val="21"/>
                <w:lang w:val="sl-SI"/>
              </w:rPr>
            </w:pPr>
          </w:p>
          <w:p w14:paraId="6CFC0977" w14:textId="77777777" w:rsidR="00101FDE" w:rsidRPr="00550971" w:rsidRDefault="00101FDE" w:rsidP="008F1EE3">
            <w:pPr>
              <w:autoSpaceDE w:val="0"/>
              <w:autoSpaceDN w:val="0"/>
              <w:adjustRightInd w:val="0"/>
              <w:spacing w:line="240" w:lineRule="auto"/>
              <w:rPr>
                <w:sz w:val="21"/>
                <w:szCs w:val="21"/>
                <w:lang w:val="sl-SI"/>
              </w:rPr>
            </w:pPr>
          </w:p>
          <w:p w14:paraId="64180A69" w14:textId="77777777" w:rsidR="00101FDE" w:rsidRPr="00550971" w:rsidRDefault="00101FDE" w:rsidP="008F1EE3">
            <w:pPr>
              <w:autoSpaceDE w:val="0"/>
              <w:autoSpaceDN w:val="0"/>
              <w:adjustRightInd w:val="0"/>
              <w:spacing w:line="240" w:lineRule="auto"/>
              <w:rPr>
                <w:sz w:val="21"/>
                <w:szCs w:val="21"/>
                <w:lang w:val="sl-SI"/>
              </w:rPr>
            </w:pPr>
          </w:p>
          <w:p w14:paraId="041BF4DD" w14:textId="77777777" w:rsidR="00101FDE" w:rsidRPr="00550971" w:rsidRDefault="00101FDE" w:rsidP="008F1EE3">
            <w:pPr>
              <w:autoSpaceDE w:val="0"/>
              <w:autoSpaceDN w:val="0"/>
              <w:adjustRightInd w:val="0"/>
              <w:spacing w:line="240" w:lineRule="auto"/>
              <w:rPr>
                <w:sz w:val="21"/>
                <w:szCs w:val="21"/>
                <w:lang w:val="sl-SI"/>
              </w:rPr>
            </w:pPr>
          </w:p>
          <w:p w14:paraId="2F170098" w14:textId="77777777" w:rsidR="00101FDE" w:rsidRPr="00550971" w:rsidRDefault="00101FDE" w:rsidP="008F1EE3">
            <w:pPr>
              <w:autoSpaceDE w:val="0"/>
              <w:autoSpaceDN w:val="0"/>
              <w:adjustRightInd w:val="0"/>
              <w:spacing w:line="240" w:lineRule="auto"/>
              <w:rPr>
                <w:sz w:val="21"/>
                <w:szCs w:val="21"/>
                <w:lang w:val="sl-SI"/>
              </w:rPr>
            </w:pPr>
          </w:p>
          <w:p w14:paraId="3212CF5C" w14:textId="77777777" w:rsidR="00101FDE" w:rsidRPr="00550971" w:rsidRDefault="00101FDE" w:rsidP="008F1EE3">
            <w:pPr>
              <w:autoSpaceDE w:val="0"/>
              <w:autoSpaceDN w:val="0"/>
              <w:adjustRightInd w:val="0"/>
              <w:spacing w:line="240" w:lineRule="auto"/>
              <w:rPr>
                <w:sz w:val="21"/>
                <w:szCs w:val="21"/>
                <w:lang w:val="sl-SI"/>
              </w:rPr>
            </w:pPr>
          </w:p>
          <w:p w14:paraId="0A3A94C9" w14:textId="77777777" w:rsidR="00101FDE" w:rsidRPr="00550971" w:rsidRDefault="00101FDE" w:rsidP="008F1EE3">
            <w:pPr>
              <w:autoSpaceDE w:val="0"/>
              <w:autoSpaceDN w:val="0"/>
              <w:adjustRightInd w:val="0"/>
              <w:spacing w:line="240" w:lineRule="auto"/>
              <w:rPr>
                <w:sz w:val="21"/>
                <w:szCs w:val="21"/>
                <w:lang w:val="sl-SI"/>
              </w:rPr>
            </w:pPr>
          </w:p>
          <w:p w14:paraId="0966E8F1" w14:textId="77777777" w:rsidR="00101FDE" w:rsidRPr="00550971" w:rsidRDefault="00101FDE" w:rsidP="008F1EE3">
            <w:pPr>
              <w:autoSpaceDE w:val="0"/>
              <w:autoSpaceDN w:val="0"/>
              <w:adjustRightInd w:val="0"/>
              <w:spacing w:line="240" w:lineRule="auto"/>
              <w:rPr>
                <w:sz w:val="21"/>
                <w:szCs w:val="21"/>
                <w:lang w:val="sl-SI"/>
              </w:rPr>
            </w:pPr>
          </w:p>
          <w:p w14:paraId="2BCA6B66" w14:textId="77777777" w:rsidR="00101FDE" w:rsidRPr="00550971" w:rsidRDefault="00101FDE" w:rsidP="008F1EE3">
            <w:pPr>
              <w:autoSpaceDE w:val="0"/>
              <w:autoSpaceDN w:val="0"/>
              <w:adjustRightInd w:val="0"/>
              <w:spacing w:line="240" w:lineRule="auto"/>
              <w:rPr>
                <w:sz w:val="21"/>
                <w:szCs w:val="21"/>
                <w:lang w:val="sl-SI"/>
              </w:rPr>
            </w:pPr>
          </w:p>
          <w:p w14:paraId="49D09AD2" w14:textId="77777777" w:rsidR="00101FDE" w:rsidRPr="00550971" w:rsidRDefault="00101FDE" w:rsidP="008F1EE3">
            <w:pPr>
              <w:autoSpaceDE w:val="0"/>
              <w:autoSpaceDN w:val="0"/>
              <w:adjustRightInd w:val="0"/>
              <w:spacing w:line="240" w:lineRule="auto"/>
              <w:rPr>
                <w:sz w:val="21"/>
                <w:szCs w:val="21"/>
                <w:lang w:val="sl-SI"/>
              </w:rPr>
            </w:pPr>
          </w:p>
          <w:p w14:paraId="69AA64FA" w14:textId="77777777" w:rsidR="00101FDE" w:rsidRPr="00550971" w:rsidRDefault="00101FDE" w:rsidP="008F1EE3">
            <w:pPr>
              <w:autoSpaceDE w:val="0"/>
              <w:autoSpaceDN w:val="0"/>
              <w:adjustRightInd w:val="0"/>
              <w:spacing w:line="240" w:lineRule="auto"/>
              <w:rPr>
                <w:sz w:val="21"/>
                <w:szCs w:val="21"/>
                <w:lang w:val="sl-SI"/>
              </w:rPr>
            </w:pPr>
          </w:p>
          <w:p w14:paraId="58F7135C" w14:textId="77777777" w:rsidR="00101FDE" w:rsidRPr="00550971" w:rsidRDefault="00101FDE" w:rsidP="008F1EE3">
            <w:pPr>
              <w:autoSpaceDE w:val="0"/>
              <w:autoSpaceDN w:val="0"/>
              <w:adjustRightInd w:val="0"/>
              <w:spacing w:line="240" w:lineRule="auto"/>
              <w:rPr>
                <w:sz w:val="21"/>
                <w:szCs w:val="21"/>
                <w:lang w:val="sl-SI"/>
              </w:rPr>
            </w:pPr>
          </w:p>
          <w:p w14:paraId="587C5831" w14:textId="77777777" w:rsidR="00101FDE" w:rsidRPr="00550971" w:rsidRDefault="00101FDE" w:rsidP="008F1EE3">
            <w:pPr>
              <w:autoSpaceDE w:val="0"/>
              <w:autoSpaceDN w:val="0"/>
              <w:adjustRightInd w:val="0"/>
              <w:spacing w:line="240" w:lineRule="auto"/>
              <w:rPr>
                <w:sz w:val="21"/>
                <w:szCs w:val="21"/>
                <w:lang w:val="sl-SI"/>
              </w:rPr>
            </w:pPr>
          </w:p>
          <w:p w14:paraId="603D6008" w14:textId="77777777" w:rsidR="00101FDE" w:rsidRPr="00550971" w:rsidRDefault="00101FDE" w:rsidP="008F1EE3">
            <w:pPr>
              <w:autoSpaceDE w:val="0"/>
              <w:autoSpaceDN w:val="0"/>
              <w:adjustRightInd w:val="0"/>
              <w:spacing w:line="240" w:lineRule="auto"/>
              <w:rPr>
                <w:sz w:val="21"/>
                <w:szCs w:val="21"/>
                <w:lang w:val="sl-SI"/>
              </w:rPr>
            </w:pPr>
          </w:p>
          <w:p w14:paraId="07FEEBD3" w14:textId="77777777" w:rsidR="00101FDE" w:rsidRPr="00550971" w:rsidRDefault="00101FDE" w:rsidP="008F1EE3">
            <w:pPr>
              <w:autoSpaceDE w:val="0"/>
              <w:autoSpaceDN w:val="0"/>
              <w:adjustRightInd w:val="0"/>
              <w:spacing w:line="240" w:lineRule="auto"/>
              <w:rPr>
                <w:sz w:val="21"/>
                <w:szCs w:val="21"/>
                <w:lang w:val="sl-SI"/>
              </w:rPr>
            </w:pPr>
          </w:p>
          <w:p w14:paraId="602D9771" w14:textId="77777777" w:rsidR="00101FDE" w:rsidRPr="00550971" w:rsidRDefault="00101FDE" w:rsidP="008F1EE3">
            <w:pPr>
              <w:autoSpaceDE w:val="0"/>
              <w:autoSpaceDN w:val="0"/>
              <w:adjustRightInd w:val="0"/>
              <w:spacing w:line="240" w:lineRule="auto"/>
              <w:rPr>
                <w:sz w:val="21"/>
                <w:szCs w:val="21"/>
                <w:lang w:val="sl-SI"/>
              </w:rPr>
            </w:pPr>
          </w:p>
          <w:p w14:paraId="363390C9" w14:textId="77777777" w:rsidR="00101FDE" w:rsidRPr="00550971" w:rsidRDefault="00101FDE" w:rsidP="008F1EE3">
            <w:pPr>
              <w:autoSpaceDE w:val="0"/>
              <w:autoSpaceDN w:val="0"/>
              <w:adjustRightInd w:val="0"/>
              <w:spacing w:line="240" w:lineRule="auto"/>
              <w:rPr>
                <w:sz w:val="21"/>
                <w:szCs w:val="21"/>
                <w:lang w:val="sl-SI"/>
              </w:rPr>
            </w:pPr>
          </w:p>
          <w:p w14:paraId="68DC234F" w14:textId="77777777" w:rsidR="00101FDE" w:rsidRPr="00550971" w:rsidRDefault="00101FDE" w:rsidP="008F1EE3">
            <w:pPr>
              <w:autoSpaceDE w:val="0"/>
              <w:autoSpaceDN w:val="0"/>
              <w:adjustRightInd w:val="0"/>
              <w:spacing w:line="240" w:lineRule="auto"/>
              <w:rPr>
                <w:sz w:val="21"/>
                <w:szCs w:val="21"/>
                <w:lang w:val="sl-SI"/>
              </w:rPr>
            </w:pPr>
          </w:p>
          <w:p w14:paraId="18F87BFE" w14:textId="77777777" w:rsidR="00101FDE" w:rsidRPr="00550971" w:rsidRDefault="00101FDE" w:rsidP="008F1EE3">
            <w:pPr>
              <w:autoSpaceDE w:val="0"/>
              <w:autoSpaceDN w:val="0"/>
              <w:adjustRightInd w:val="0"/>
              <w:spacing w:line="240" w:lineRule="auto"/>
              <w:rPr>
                <w:sz w:val="21"/>
                <w:szCs w:val="21"/>
                <w:lang w:val="sl-SI"/>
              </w:rPr>
            </w:pPr>
          </w:p>
          <w:p w14:paraId="59097AB2" w14:textId="77777777" w:rsidR="00101FDE" w:rsidRPr="00550971" w:rsidRDefault="00101FDE" w:rsidP="008F1EE3">
            <w:pPr>
              <w:autoSpaceDE w:val="0"/>
              <w:autoSpaceDN w:val="0"/>
              <w:adjustRightInd w:val="0"/>
              <w:spacing w:line="240" w:lineRule="auto"/>
              <w:rPr>
                <w:sz w:val="21"/>
                <w:szCs w:val="21"/>
                <w:lang w:val="sl-SI"/>
              </w:rPr>
            </w:pPr>
          </w:p>
          <w:p w14:paraId="4632C3E5" w14:textId="77777777" w:rsidR="00101FDE" w:rsidRPr="00550971" w:rsidRDefault="00101FDE" w:rsidP="008F1EE3">
            <w:pPr>
              <w:autoSpaceDE w:val="0"/>
              <w:autoSpaceDN w:val="0"/>
              <w:adjustRightInd w:val="0"/>
              <w:spacing w:line="240" w:lineRule="auto"/>
              <w:rPr>
                <w:sz w:val="21"/>
                <w:szCs w:val="21"/>
                <w:lang w:val="sl-SI"/>
              </w:rPr>
            </w:pPr>
          </w:p>
          <w:p w14:paraId="0F95C7E5" w14:textId="77777777" w:rsidR="00101FDE" w:rsidRPr="00550971" w:rsidRDefault="00101FDE" w:rsidP="008F1EE3">
            <w:pPr>
              <w:autoSpaceDE w:val="0"/>
              <w:autoSpaceDN w:val="0"/>
              <w:adjustRightInd w:val="0"/>
              <w:spacing w:line="240" w:lineRule="auto"/>
              <w:rPr>
                <w:sz w:val="21"/>
                <w:szCs w:val="21"/>
                <w:lang w:val="sl-SI"/>
              </w:rPr>
            </w:pPr>
          </w:p>
          <w:p w14:paraId="3DBEF728" w14:textId="77777777" w:rsidR="00101FDE" w:rsidRPr="00550971" w:rsidRDefault="00101FDE" w:rsidP="008F1EE3">
            <w:pPr>
              <w:autoSpaceDE w:val="0"/>
              <w:autoSpaceDN w:val="0"/>
              <w:adjustRightInd w:val="0"/>
              <w:spacing w:line="240" w:lineRule="auto"/>
              <w:rPr>
                <w:sz w:val="21"/>
                <w:szCs w:val="21"/>
                <w:lang w:val="sl-SI"/>
              </w:rPr>
            </w:pPr>
          </w:p>
          <w:p w14:paraId="7EB2F388" w14:textId="77777777" w:rsidR="00101FDE" w:rsidRPr="00550971" w:rsidRDefault="00101FDE" w:rsidP="008F1EE3">
            <w:pPr>
              <w:autoSpaceDE w:val="0"/>
              <w:autoSpaceDN w:val="0"/>
              <w:adjustRightInd w:val="0"/>
              <w:spacing w:line="240" w:lineRule="auto"/>
              <w:rPr>
                <w:sz w:val="21"/>
                <w:szCs w:val="21"/>
                <w:lang w:val="sl-SI"/>
              </w:rPr>
            </w:pPr>
          </w:p>
          <w:p w14:paraId="4CF198AE" w14:textId="77777777" w:rsidR="00101FDE" w:rsidRPr="00550971" w:rsidRDefault="00101FDE" w:rsidP="008F1EE3">
            <w:pPr>
              <w:autoSpaceDE w:val="0"/>
              <w:autoSpaceDN w:val="0"/>
              <w:adjustRightInd w:val="0"/>
              <w:spacing w:line="240" w:lineRule="auto"/>
              <w:rPr>
                <w:sz w:val="21"/>
                <w:szCs w:val="21"/>
                <w:lang w:val="sl-SI"/>
              </w:rPr>
            </w:pPr>
          </w:p>
          <w:p w14:paraId="700C8116" w14:textId="77777777" w:rsidR="00101FDE" w:rsidRPr="00550971" w:rsidRDefault="00101FDE" w:rsidP="008F1EE3">
            <w:pPr>
              <w:autoSpaceDE w:val="0"/>
              <w:autoSpaceDN w:val="0"/>
              <w:adjustRightInd w:val="0"/>
              <w:spacing w:line="240" w:lineRule="auto"/>
              <w:rPr>
                <w:sz w:val="21"/>
                <w:szCs w:val="21"/>
                <w:lang w:val="sl-SI"/>
              </w:rPr>
            </w:pPr>
          </w:p>
          <w:p w14:paraId="500E2CA2" w14:textId="77777777" w:rsidR="00101FDE" w:rsidRPr="00550971" w:rsidRDefault="00101FDE" w:rsidP="008F1EE3">
            <w:pPr>
              <w:autoSpaceDE w:val="0"/>
              <w:autoSpaceDN w:val="0"/>
              <w:adjustRightInd w:val="0"/>
              <w:spacing w:line="240" w:lineRule="auto"/>
              <w:rPr>
                <w:sz w:val="21"/>
                <w:szCs w:val="21"/>
                <w:lang w:val="sl-SI"/>
              </w:rPr>
            </w:pPr>
          </w:p>
          <w:p w14:paraId="21B29072" w14:textId="77777777" w:rsidR="00101FDE" w:rsidRPr="00550971" w:rsidRDefault="00101FDE" w:rsidP="008F1EE3">
            <w:pPr>
              <w:autoSpaceDE w:val="0"/>
              <w:autoSpaceDN w:val="0"/>
              <w:adjustRightInd w:val="0"/>
              <w:spacing w:line="240" w:lineRule="auto"/>
              <w:rPr>
                <w:sz w:val="21"/>
                <w:szCs w:val="21"/>
                <w:lang w:val="sl-SI"/>
              </w:rPr>
            </w:pPr>
          </w:p>
          <w:p w14:paraId="1E9D61AD" w14:textId="77777777" w:rsidR="00101FDE" w:rsidRPr="00550971" w:rsidRDefault="00101FDE" w:rsidP="008F1EE3">
            <w:pPr>
              <w:autoSpaceDE w:val="0"/>
              <w:autoSpaceDN w:val="0"/>
              <w:adjustRightInd w:val="0"/>
              <w:spacing w:line="240" w:lineRule="auto"/>
              <w:rPr>
                <w:sz w:val="21"/>
                <w:szCs w:val="21"/>
                <w:lang w:val="sl-SI"/>
              </w:rPr>
            </w:pPr>
          </w:p>
          <w:p w14:paraId="517EF7BD" w14:textId="77777777" w:rsidR="00101FDE" w:rsidRPr="00550971" w:rsidRDefault="00101FDE" w:rsidP="008F1EE3">
            <w:pPr>
              <w:autoSpaceDE w:val="0"/>
              <w:autoSpaceDN w:val="0"/>
              <w:adjustRightInd w:val="0"/>
              <w:spacing w:line="240" w:lineRule="auto"/>
              <w:rPr>
                <w:sz w:val="21"/>
                <w:szCs w:val="21"/>
                <w:lang w:val="sl-SI"/>
              </w:rPr>
            </w:pPr>
          </w:p>
          <w:p w14:paraId="3DE395F9" w14:textId="6FABBF9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V predlogu spremembe se uvaja dodatne omejitve za površine, na katerih je mogoče postaviti fotonapetostne naprave za proizvodnjo električne energije  (agrofotovoltaika). Vendar pa predlagana sprememba ne upošteva dovolj specifičnih pogojev za varovanje</w:t>
            </w:r>
            <w:r>
              <w:rPr>
                <w:sz w:val="21"/>
                <w:szCs w:val="21"/>
                <w:lang w:val="sl-SI"/>
              </w:rPr>
              <w:t xml:space="preserve"> </w:t>
            </w:r>
            <w:r w:rsidRPr="00550971">
              <w:rPr>
                <w:sz w:val="21"/>
                <w:szCs w:val="21"/>
                <w:lang w:val="sl-SI"/>
              </w:rPr>
              <w:t>kmetijske rabe in lahko vodi do prekomernih omejitev, ki bi lahko ovirale razvoj agrofotovoltaike na kmetijskih zemljiščih.</w:t>
            </w:r>
          </w:p>
          <w:p w14:paraId="5B769CD8" w14:textId="77777777" w:rsidR="00101FDE" w:rsidRPr="00550971" w:rsidRDefault="00101FDE" w:rsidP="008F1EE3">
            <w:pPr>
              <w:autoSpaceDE w:val="0"/>
              <w:autoSpaceDN w:val="0"/>
              <w:adjustRightInd w:val="0"/>
              <w:spacing w:line="240" w:lineRule="auto"/>
              <w:rPr>
                <w:sz w:val="21"/>
                <w:szCs w:val="21"/>
                <w:lang w:val="sl-SI"/>
              </w:rPr>
            </w:pPr>
          </w:p>
          <w:p w14:paraId="37B70357" w14:textId="09AA510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v člen doda stavek, ki bi omogočil boljšo</w:t>
            </w:r>
            <w:r>
              <w:rPr>
                <w:sz w:val="21"/>
                <w:szCs w:val="21"/>
                <w:lang w:val="sl-SI"/>
              </w:rPr>
              <w:t xml:space="preserve"> </w:t>
            </w:r>
            <w:r w:rsidRPr="00550971">
              <w:rPr>
                <w:sz w:val="21"/>
                <w:szCs w:val="21"/>
                <w:lang w:val="sl-SI"/>
              </w:rPr>
              <w:t>usklajenost med kmetijsko proizvodnjo in agrofotovoltaiko:</w:t>
            </w:r>
          </w:p>
          <w:p w14:paraId="04CA7E77" w14:textId="5D77DFFA" w:rsidR="00101FDE" w:rsidRPr="00550971" w:rsidRDefault="00101FDE" w:rsidP="008F1EE3">
            <w:pPr>
              <w:autoSpaceDE w:val="0"/>
              <w:autoSpaceDN w:val="0"/>
              <w:adjustRightInd w:val="0"/>
              <w:spacing w:line="240" w:lineRule="auto"/>
              <w:rPr>
                <w:b/>
                <w:bCs/>
                <w:sz w:val="21"/>
                <w:szCs w:val="21"/>
              </w:rPr>
            </w:pPr>
            <w:r w:rsidRPr="00550971">
              <w:rPr>
                <w:sz w:val="21"/>
                <w:szCs w:val="21"/>
                <w:lang w:val="sl-SI"/>
              </w:rPr>
              <w:t>Postavitev fotonapetostnih naprav (agrofotovoltaika) na kmetijskih zemljiščih se lahko izvede pod pogojem, da se ohrani večina kmetijske rabe na teh površinah. Kmetijska proizvodnja mora ostati osnovna dejavnost na območju, postavitev naprav pa mora biti v celoti usklajena s prostorskim načrtom in analizirana na podlagi vplivov na kmetijske pridelke.</w:t>
            </w:r>
          </w:p>
        </w:tc>
        <w:tc>
          <w:tcPr>
            <w:tcW w:w="1701" w:type="dxa"/>
          </w:tcPr>
          <w:p w14:paraId="3F8C7D48" w14:textId="01E516BF"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6506FE20" w14:textId="49D59EEB" w:rsidR="00101FDE" w:rsidRPr="00101FDE" w:rsidRDefault="00101FDE" w:rsidP="008F1EE3">
            <w:pPr>
              <w:rPr>
                <w:sz w:val="21"/>
                <w:szCs w:val="21"/>
              </w:rPr>
            </w:pPr>
            <w:r w:rsidRPr="00101FDE">
              <w:rPr>
                <w:sz w:val="21"/>
                <w:szCs w:val="21"/>
              </w:rPr>
              <w:t>Predlagani zapis je usklajen z MOPE.</w:t>
            </w:r>
          </w:p>
          <w:p w14:paraId="3F192307" w14:textId="77777777" w:rsidR="00101FDE" w:rsidRPr="00101FDE" w:rsidRDefault="00101FDE" w:rsidP="008F1EE3">
            <w:pPr>
              <w:rPr>
                <w:sz w:val="21"/>
                <w:szCs w:val="21"/>
              </w:rPr>
            </w:pPr>
          </w:p>
          <w:p w14:paraId="4C22E99F" w14:textId="77777777" w:rsidR="00101FDE" w:rsidRPr="00101FDE" w:rsidRDefault="00101FDE" w:rsidP="008F1EE3">
            <w:pPr>
              <w:rPr>
                <w:sz w:val="21"/>
                <w:szCs w:val="21"/>
              </w:rPr>
            </w:pPr>
          </w:p>
          <w:p w14:paraId="5D093CE4" w14:textId="77777777" w:rsidR="00101FDE" w:rsidRPr="00101FDE" w:rsidRDefault="00101FDE" w:rsidP="008F1EE3">
            <w:pPr>
              <w:rPr>
                <w:sz w:val="21"/>
                <w:szCs w:val="21"/>
              </w:rPr>
            </w:pPr>
          </w:p>
          <w:p w14:paraId="7E954105" w14:textId="77777777" w:rsidR="00101FDE" w:rsidRPr="00101FDE" w:rsidRDefault="00101FDE" w:rsidP="008F1EE3">
            <w:pPr>
              <w:rPr>
                <w:sz w:val="21"/>
                <w:szCs w:val="21"/>
              </w:rPr>
            </w:pPr>
          </w:p>
          <w:p w14:paraId="231F36F0" w14:textId="77777777" w:rsidR="00101FDE" w:rsidRPr="00101FDE" w:rsidRDefault="00101FDE" w:rsidP="008F1EE3">
            <w:pPr>
              <w:rPr>
                <w:sz w:val="21"/>
                <w:szCs w:val="21"/>
              </w:rPr>
            </w:pPr>
          </w:p>
          <w:p w14:paraId="7DE96996" w14:textId="77777777" w:rsidR="00101FDE" w:rsidRPr="00101FDE" w:rsidRDefault="00101FDE" w:rsidP="008F1EE3">
            <w:pPr>
              <w:rPr>
                <w:sz w:val="21"/>
                <w:szCs w:val="21"/>
              </w:rPr>
            </w:pPr>
          </w:p>
          <w:p w14:paraId="1398DD61" w14:textId="77777777" w:rsidR="00101FDE" w:rsidRPr="00101FDE" w:rsidRDefault="00101FDE" w:rsidP="008F1EE3">
            <w:pPr>
              <w:rPr>
                <w:sz w:val="21"/>
                <w:szCs w:val="21"/>
              </w:rPr>
            </w:pPr>
          </w:p>
          <w:p w14:paraId="61C0895B" w14:textId="1BF4A634" w:rsidR="00101FDE" w:rsidRPr="00101FDE" w:rsidRDefault="00101FDE" w:rsidP="008F1EE3">
            <w:pPr>
              <w:rPr>
                <w:sz w:val="21"/>
                <w:szCs w:val="21"/>
              </w:rPr>
            </w:pPr>
            <w:r w:rsidRPr="00101FDE">
              <w:rPr>
                <w:sz w:val="21"/>
                <w:szCs w:val="21"/>
              </w:rPr>
              <w:t>Na obstoječih poljskih poteh je že danes dopustno kolesarjenje, če je tako določeno v občinskem prostorskem načrtu (OPN). Nove kolesarske poti naj se načrtujejo z OPN.</w:t>
            </w:r>
          </w:p>
          <w:p w14:paraId="0DE61365" w14:textId="77777777" w:rsidR="00101FDE" w:rsidRPr="00101FDE" w:rsidRDefault="00101FDE" w:rsidP="008F1EE3">
            <w:pPr>
              <w:widowControl w:val="0"/>
              <w:spacing w:line="240" w:lineRule="auto"/>
              <w:rPr>
                <w:sz w:val="21"/>
                <w:szCs w:val="21"/>
              </w:rPr>
            </w:pPr>
          </w:p>
          <w:p w14:paraId="333B8F4B" w14:textId="77777777" w:rsidR="00101FDE" w:rsidRPr="00101FDE" w:rsidRDefault="00101FDE" w:rsidP="008F1EE3">
            <w:pPr>
              <w:widowControl w:val="0"/>
              <w:spacing w:line="240" w:lineRule="auto"/>
              <w:rPr>
                <w:sz w:val="21"/>
                <w:szCs w:val="21"/>
              </w:rPr>
            </w:pPr>
          </w:p>
          <w:p w14:paraId="24FC00A0" w14:textId="77777777" w:rsidR="00101FDE" w:rsidRPr="00101FDE" w:rsidRDefault="00101FDE" w:rsidP="008F1EE3">
            <w:pPr>
              <w:widowControl w:val="0"/>
              <w:spacing w:line="240" w:lineRule="auto"/>
              <w:rPr>
                <w:sz w:val="21"/>
                <w:szCs w:val="21"/>
              </w:rPr>
            </w:pPr>
          </w:p>
          <w:p w14:paraId="4D34429F" w14:textId="77777777" w:rsidR="00101FDE" w:rsidRPr="00101FDE" w:rsidRDefault="00101FDE" w:rsidP="008F1EE3">
            <w:pPr>
              <w:widowControl w:val="0"/>
              <w:spacing w:line="240" w:lineRule="auto"/>
              <w:rPr>
                <w:sz w:val="21"/>
                <w:szCs w:val="21"/>
              </w:rPr>
            </w:pPr>
          </w:p>
          <w:p w14:paraId="68F3F3CE" w14:textId="77777777" w:rsidR="00101FDE" w:rsidRPr="00101FDE" w:rsidRDefault="00101FDE" w:rsidP="008F1EE3">
            <w:pPr>
              <w:widowControl w:val="0"/>
              <w:spacing w:line="240" w:lineRule="auto"/>
              <w:rPr>
                <w:sz w:val="21"/>
                <w:szCs w:val="21"/>
              </w:rPr>
            </w:pPr>
          </w:p>
          <w:p w14:paraId="1A7775DB" w14:textId="77777777" w:rsidR="00101FDE" w:rsidRPr="00101FDE" w:rsidRDefault="00101FDE" w:rsidP="008F1EE3">
            <w:pPr>
              <w:widowControl w:val="0"/>
              <w:spacing w:line="240" w:lineRule="auto"/>
              <w:rPr>
                <w:sz w:val="21"/>
                <w:szCs w:val="21"/>
              </w:rPr>
            </w:pPr>
          </w:p>
          <w:p w14:paraId="0477FE6D" w14:textId="77777777" w:rsidR="00101FDE" w:rsidRPr="00101FDE" w:rsidRDefault="00101FDE" w:rsidP="008F1EE3">
            <w:pPr>
              <w:widowControl w:val="0"/>
              <w:spacing w:line="240" w:lineRule="auto"/>
              <w:rPr>
                <w:sz w:val="21"/>
                <w:szCs w:val="21"/>
              </w:rPr>
            </w:pPr>
          </w:p>
          <w:p w14:paraId="66095915" w14:textId="77777777" w:rsidR="00101FDE" w:rsidRPr="00101FDE" w:rsidRDefault="00101FDE" w:rsidP="008F1EE3">
            <w:pPr>
              <w:widowControl w:val="0"/>
              <w:spacing w:line="240" w:lineRule="auto"/>
              <w:rPr>
                <w:sz w:val="21"/>
                <w:szCs w:val="21"/>
              </w:rPr>
            </w:pPr>
          </w:p>
          <w:p w14:paraId="13857F17" w14:textId="77777777" w:rsidR="00101FDE" w:rsidRPr="00101FDE" w:rsidRDefault="00101FDE" w:rsidP="008F1EE3">
            <w:pPr>
              <w:widowControl w:val="0"/>
              <w:spacing w:line="240" w:lineRule="auto"/>
              <w:rPr>
                <w:sz w:val="21"/>
                <w:szCs w:val="21"/>
              </w:rPr>
            </w:pPr>
          </w:p>
          <w:p w14:paraId="034BA753" w14:textId="77777777" w:rsidR="00101FDE" w:rsidRPr="00101FDE" w:rsidRDefault="00101FDE" w:rsidP="008F1EE3">
            <w:pPr>
              <w:widowControl w:val="0"/>
              <w:spacing w:line="240" w:lineRule="auto"/>
              <w:rPr>
                <w:sz w:val="21"/>
                <w:szCs w:val="21"/>
              </w:rPr>
            </w:pPr>
          </w:p>
          <w:p w14:paraId="3F19D719" w14:textId="77777777" w:rsidR="00101FDE" w:rsidRPr="00101FDE" w:rsidRDefault="00101FDE" w:rsidP="008F1EE3">
            <w:pPr>
              <w:widowControl w:val="0"/>
              <w:spacing w:line="240" w:lineRule="auto"/>
              <w:rPr>
                <w:sz w:val="21"/>
                <w:szCs w:val="21"/>
              </w:rPr>
            </w:pPr>
          </w:p>
          <w:p w14:paraId="5BD662FC" w14:textId="77777777" w:rsidR="00101FDE" w:rsidRPr="00101FDE" w:rsidRDefault="00101FDE" w:rsidP="008F1EE3">
            <w:pPr>
              <w:widowControl w:val="0"/>
              <w:spacing w:line="240" w:lineRule="auto"/>
              <w:rPr>
                <w:sz w:val="21"/>
                <w:szCs w:val="21"/>
              </w:rPr>
            </w:pPr>
          </w:p>
          <w:p w14:paraId="70A910B8" w14:textId="77777777" w:rsidR="00101FDE" w:rsidRPr="00101FDE" w:rsidRDefault="00101FDE" w:rsidP="008F1EE3">
            <w:pPr>
              <w:widowControl w:val="0"/>
              <w:spacing w:line="240" w:lineRule="auto"/>
              <w:rPr>
                <w:sz w:val="21"/>
                <w:szCs w:val="21"/>
              </w:rPr>
            </w:pPr>
          </w:p>
          <w:p w14:paraId="0FB95308" w14:textId="77777777" w:rsidR="00101FDE" w:rsidRPr="00101FDE" w:rsidRDefault="00101FDE" w:rsidP="008F1EE3">
            <w:pPr>
              <w:widowControl w:val="0"/>
              <w:spacing w:line="240" w:lineRule="auto"/>
              <w:rPr>
                <w:sz w:val="21"/>
                <w:szCs w:val="21"/>
              </w:rPr>
            </w:pPr>
          </w:p>
          <w:p w14:paraId="6B20329F" w14:textId="77777777" w:rsidR="00101FDE" w:rsidRPr="00101FDE" w:rsidRDefault="00101FDE" w:rsidP="008F1EE3">
            <w:pPr>
              <w:widowControl w:val="0"/>
              <w:spacing w:line="240" w:lineRule="auto"/>
              <w:rPr>
                <w:sz w:val="21"/>
                <w:szCs w:val="21"/>
              </w:rPr>
            </w:pPr>
          </w:p>
          <w:p w14:paraId="6282C8F8" w14:textId="77777777" w:rsidR="00101FDE" w:rsidRPr="00101FDE" w:rsidRDefault="00101FDE" w:rsidP="008F1EE3">
            <w:pPr>
              <w:widowControl w:val="0"/>
              <w:spacing w:line="240" w:lineRule="auto"/>
              <w:rPr>
                <w:sz w:val="21"/>
                <w:szCs w:val="21"/>
              </w:rPr>
            </w:pPr>
          </w:p>
          <w:p w14:paraId="15A0CD2D" w14:textId="77777777" w:rsidR="00101FDE" w:rsidRPr="00101FDE" w:rsidRDefault="00101FDE" w:rsidP="008F1EE3">
            <w:pPr>
              <w:widowControl w:val="0"/>
              <w:spacing w:line="240" w:lineRule="auto"/>
              <w:rPr>
                <w:sz w:val="21"/>
                <w:szCs w:val="21"/>
              </w:rPr>
            </w:pPr>
          </w:p>
          <w:p w14:paraId="2AB6E9B6" w14:textId="77777777" w:rsidR="00101FDE" w:rsidRPr="00101FDE" w:rsidRDefault="00101FDE" w:rsidP="008F1EE3">
            <w:pPr>
              <w:widowControl w:val="0"/>
              <w:spacing w:line="240" w:lineRule="auto"/>
              <w:rPr>
                <w:sz w:val="21"/>
                <w:szCs w:val="21"/>
              </w:rPr>
            </w:pPr>
          </w:p>
          <w:p w14:paraId="093D4A0E" w14:textId="77777777" w:rsidR="00101FDE" w:rsidRPr="00101FDE" w:rsidRDefault="00101FDE" w:rsidP="008F1EE3">
            <w:pPr>
              <w:widowControl w:val="0"/>
              <w:spacing w:line="240" w:lineRule="auto"/>
              <w:rPr>
                <w:sz w:val="21"/>
                <w:szCs w:val="21"/>
              </w:rPr>
            </w:pPr>
          </w:p>
          <w:p w14:paraId="0B2074CB" w14:textId="77777777" w:rsidR="00101FDE" w:rsidRPr="00101FDE" w:rsidRDefault="00101FDE" w:rsidP="008F1EE3">
            <w:pPr>
              <w:widowControl w:val="0"/>
              <w:spacing w:line="240" w:lineRule="auto"/>
              <w:rPr>
                <w:sz w:val="21"/>
                <w:szCs w:val="21"/>
              </w:rPr>
            </w:pPr>
          </w:p>
          <w:p w14:paraId="19BD39A2" w14:textId="77777777" w:rsidR="00101FDE" w:rsidRPr="00101FDE" w:rsidRDefault="00101FDE" w:rsidP="008F1EE3">
            <w:pPr>
              <w:widowControl w:val="0"/>
              <w:spacing w:line="240" w:lineRule="auto"/>
              <w:rPr>
                <w:sz w:val="21"/>
                <w:szCs w:val="21"/>
              </w:rPr>
            </w:pPr>
          </w:p>
          <w:p w14:paraId="5904A889" w14:textId="77777777" w:rsidR="00101FDE" w:rsidRPr="00101FDE" w:rsidRDefault="00101FDE" w:rsidP="008F1EE3">
            <w:pPr>
              <w:widowControl w:val="0"/>
              <w:spacing w:line="240" w:lineRule="auto"/>
              <w:rPr>
                <w:sz w:val="21"/>
                <w:szCs w:val="21"/>
              </w:rPr>
            </w:pPr>
          </w:p>
          <w:p w14:paraId="4DAD5906" w14:textId="77777777" w:rsidR="00101FDE" w:rsidRPr="00101FDE" w:rsidRDefault="00101FDE" w:rsidP="008F1EE3">
            <w:pPr>
              <w:widowControl w:val="0"/>
              <w:spacing w:line="240" w:lineRule="auto"/>
              <w:rPr>
                <w:sz w:val="21"/>
                <w:szCs w:val="21"/>
              </w:rPr>
            </w:pPr>
          </w:p>
          <w:p w14:paraId="010D9501" w14:textId="77777777" w:rsidR="00101FDE" w:rsidRPr="00101FDE" w:rsidRDefault="00101FDE" w:rsidP="008F1EE3">
            <w:pPr>
              <w:widowControl w:val="0"/>
              <w:spacing w:line="240" w:lineRule="auto"/>
              <w:rPr>
                <w:sz w:val="21"/>
                <w:szCs w:val="21"/>
              </w:rPr>
            </w:pPr>
          </w:p>
          <w:p w14:paraId="07A77957" w14:textId="77777777" w:rsidR="00101FDE" w:rsidRPr="00101FDE" w:rsidRDefault="00101FDE" w:rsidP="008F1EE3">
            <w:pPr>
              <w:widowControl w:val="0"/>
              <w:spacing w:line="240" w:lineRule="auto"/>
              <w:rPr>
                <w:sz w:val="21"/>
                <w:szCs w:val="21"/>
              </w:rPr>
            </w:pPr>
          </w:p>
          <w:p w14:paraId="0FFDBA76" w14:textId="77777777" w:rsidR="00101FDE" w:rsidRPr="00101FDE" w:rsidRDefault="00101FDE" w:rsidP="008F1EE3">
            <w:pPr>
              <w:widowControl w:val="0"/>
              <w:spacing w:line="240" w:lineRule="auto"/>
              <w:rPr>
                <w:sz w:val="21"/>
                <w:szCs w:val="21"/>
              </w:rPr>
            </w:pPr>
          </w:p>
          <w:p w14:paraId="544EC5DD" w14:textId="77777777" w:rsidR="00101FDE" w:rsidRPr="00101FDE" w:rsidRDefault="00101FDE" w:rsidP="008F1EE3">
            <w:pPr>
              <w:widowControl w:val="0"/>
              <w:spacing w:line="240" w:lineRule="auto"/>
              <w:rPr>
                <w:sz w:val="21"/>
                <w:szCs w:val="21"/>
              </w:rPr>
            </w:pPr>
          </w:p>
          <w:p w14:paraId="50D56466" w14:textId="77777777" w:rsidR="00101FDE" w:rsidRPr="00101FDE" w:rsidRDefault="00101FDE" w:rsidP="008F1EE3">
            <w:pPr>
              <w:widowControl w:val="0"/>
              <w:spacing w:line="240" w:lineRule="auto"/>
              <w:rPr>
                <w:sz w:val="21"/>
                <w:szCs w:val="21"/>
              </w:rPr>
            </w:pPr>
          </w:p>
          <w:p w14:paraId="244490ED" w14:textId="77777777" w:rsidR="00101FDE" w:rsidRPr="00101FDE" w:rsidRDefault="00101FDE" w:rsidP="008F1EE3">
            <w:pPr>
              <w:widowControl w:val="0"/>
              <w:spacing w:line="240" w:lineRule="auto"/>
              <w:rPr>
                <w:sz w:val="21"/>
                <w:szCs w:val="21"/>
              </w:rPr>
            </w:pPr>
          </w:p>
          <w:p w14:paraId="3FCC8CEB" w14:textId="77777777" w:rsidR="00101FDE" w:rsidRPr="00101FDE" w:rsidRDefault="00101FDE" w:rsidP="003575EC">
            <w:pPr>
              <w:widowControl w:val="0"/>
              <w:spacing w:line="240" w:lineRule="auto"/>
              <w:rPr>
                <w:sz w:val="21"/>
                <w:szCs w:val="21"/>
                <w:lang w:val="sl-SI"/>
              </w:rPr>
            </w:pPr>
          </w:p>
          <w:p w14:paraId="4373DE18" w14:textId="7CF33DE8" w:rsidR="00101FDE" w:rsidRPr="00101FDE" w:rsidRDefault="00101FDE" w:rsidP="003575EC">
            <w:pPr>
              <w:widowControl w:val="0"/>
              <w:spacing w:line="240" w:lineRule="auto"/>
              <w:rPr>
                <w:sz w:val="21"/>
                <w:szCs w:val="21"/>
                <w:lang w:val="sl-SI"/>
              </w:rPr>
            </w:pPr>
            <w:r w:rsidRPr="00101FDE">
              <w:rPr>
                <w:sz w:val="21"/>
                <w:szCs w:val="21"/>
                <w:lang w:val="sl-SI"/>
              </w:rPr>
              <w:t xml:space="preserve">Definicija agrofotovoltaike je vključena v 3.čc člen. </w:t>
            </w:r>
          </w:p>
          <w:p w14:paraId="3C68062B" w14:textId="77777777" w:rsidR="00101FDE" w:rsidRPr="00101FDE" w:rsidRDefault="00101FDE" w:rsidP="008F1EE3">
            <w:pPr>
              <w:widowControl w:val="0"/>
              <w:spacing w:line="240" w:lineRule="auto"/>
              <w:rPr>
                <w:sz w:val="21"/>
                <w:szCs w:val="21"/>
              </w:rPr>
            </w:pPr>
          </w:p>
          <w:p w14:paraId="373E5713" w14:textId="77777777" w:rsidR="00101FDE" w:rsidRPr="00101FDE" w:rsidRDefault="00101FDE" w:rsidP="008F1EE3">
            <w:pPr>
              <w:widowControl w:val="0"/>
              <w:spacing w:line="240" w:lineRule="auto"/>
              <w:rPr>
                <w:sz w:val="21"/>
                <w:szCs w:val="21"/>
              </w:rPr>
            </w:pPr>
          </w:p>
          <w:p w14:paraId="6668C0BF" w14:textId="77777777" w:rsidR="00101FDE" w:rsidRPr="00101FDE" w:rsidRDefault="00101FDE" w:rsidP="008F1EE3">
            <w:pPr>
              <w:widowControl w:val="0"/>
              <w:spacing w:line="240" w:lineRule="auto"/>
              <w:rPr>
                <w:sz w:val="21"/>
                <w:szCs w:val="21"/>
              </w:rPr>
            </w:pPr>
          </w:p>
          <w:p w14:paraId="5B4C0FE2" w14:textId="77777777" w:rsidR="00101FDE" w:rsidRPr="00101FDE" w:rsidRDefault="00101FDE" w:rsidP="008F1EE3">
            <w:pPr>
              <w:widowControl w:val="0"/>
              <w:spacing w:line="240" w:lineRule="auto"/>
              <w:rPr>
                <w:sz w:val="21"/>
                <w:szCs w:val="21"/>
              </w:rPr>
            </w:pPr>
          </w:p>
          <w:p w14:paraId="0BAF1278" w14:textId="26F3352F" w:rsidR="00101FDE" w:rsidRPr="00101FDE" w:rsidRDefault="00101FDE" w:rsidP="008F1EE3">
            <w:pPr>
              <w:widowControl w:val="0"/>
              <w:spacing w:line="240" w:lineRule="auto"/>
              <w:rPr>
                <w:sz w:val="21"/>
                <w:szCs w:val="21"/>
              </w:rPr>
            </w:pPr>
          </w:p>
        </w:tc>
      </w:tr>
      <w:tr w:rsidR="00101FDE" w:rsidRPr="00550971" w14:paraId="15D8D91E" w14:textId="77777777" w:rsidTr="00101FDE">
        <w:trPr>
          <w:trHeight w:val="459"/>
        </w:trPr>
        <w:tc>
          <w:tcPr>
            <w:tcW w:w="572" w:type="dxa"/>
            <w:tcMar>
              <w:top w:w="100" w:type="dxa"/>
              <w:left w:w="100" w:type="dxa"/>
              <w:bottom w:w="100" w:type="dxa"/>
              <w:right w:w="100" w:type="dxa"/>
            </w:tcMar>
          </w:tcPr>
          <w:p w14:paraId="3EB6271A" w14:textId="50FFAA26" w:rsidR="00101FDE" w:rsidRPr="00550971" w:rsidRDefault="00101FDE" w:rsidP="008F1EE3">
            <w:pPr>
              <w:widowControl w:val="0"/>
              <w:spacing w:line="240" w:lineRule="auto"/>
              <w:rPr>
                <w:sz w:val="21"/>
                <w:szCs w:val="21"/>
              </w:rPr>
            </w:pPr>
            <w:r w:rsidRPr="00550971">
              <w:rPr>
                <w:sz w:val="21"/>
                <w:szCs w:val="21"/>
              </w:rPr>
              <w:t>71.</w:t>
            </w:r>
          </w:p>
        </w:tc>
        <w:tc>
          <w:tcPr>
            <w:tcW w:w="852" w:type="dxa"/>
            <w:tcMar>
              <w:top w:w="100" w:type="dxa"/>
              <w:left w:w="100" w:type="dxa"/>
              <w:bottom w:w="100" w:type="dxa"/>
              <w:right w:w="100" w:type="dxa"/>
            </w:tcMar>
          </w:tcPr>
          <w:p w14:paraId="6D06F8D1" w14:textId="07072553" w:rsidR="00101FDE" w:rsidRPr="00550971" w:rsidRDefault="00101FDE" w:rsidP="008F1EE3">
            <w:pPr>
              <w:widowControl w:val="0"/>
              <w:spacing w:line="240" w:lineRule="auto"/>
              <w:rPr>
                <w:sz w:val="21"/>
                <w:szCs w:val="21"/>
              </w:rPr>
            </w:pPr>
            <w:r w:rsidRPr="00550971">
              <w:rPr>
                <w:sz w:val="21"/>
                <w:szCs w:val="21"/>
              </w:rPr>
              <w:t>6. člen</w:t>
            </w:r>
          </w:p>
        </w:tc>
        <w:tc>
          <w:tcPr>
            <w:tcW w:w="850" w:type="dxa"/>
            <w:tcMar>
              <w:top w:w="100" w:type="dxa"/>
              <w:left w:w="100" w:type="dxa"/>
              <w:bottom w:w="100" w:type="dxa"/>
              <w:right w:w="100" w:type="dxa"/>
            </w:tcMar>
          </w:tcPr>
          <w:p w14:paraId="3F846B1A" w14:textId="382F9E25" w:rsidR="00101FDE" w:rsidRPr="00550971" w:rsidRDefault="00101FDE" w:rsidP="008F1EE3">
            <w:pPr>
              <w:widowControl w:val="0"/>
              <w:spacing w:line="240" w:lineRule="auto"/>
              <w:rPr>
                <w:sz w:val="21"/>
                <w:szCs w:val="21"/>
              </w:rPr>
            </w:pPr>
            <w:r w:rsidRPr="00550971">
              <w:rPr>
                <w:sz w:val="21"/>
                <w:szCs w:val="21"/>
              </w:rPr>
              <w:t>3.č člen</w:t>
            </w:r>
          </w:p>
        </w:tc>
        <w:tc>
          <w:tcPr>
            <w:tcW w:w="2267" w:type="dxa"/>
            <w:tcMar>
              <w:top w:w="100" w:type="dxa"/>
              <w:left w:w="100" w:type="dxa"/>
              <w:bottom w:w="100" w:type="dxa"/>
              <w:right w:w="100" w:type="dxa"/>
            </w:tcMar>
          </w:tcPr>
          <w:p w14:paraId="74FAF483" w14:textId="77777777" w:rsidR="00101FDE" w:rsidRPr="00550971" w:rsidRDefault="00101FDE" w:rsidP="008F1EE3">
            <w:pPr>
              <w:spacing w:line="240" w:lineRule="auto"/>
              <w:jc w:val="both"/>
              <w:rPr>
                <w:rFonts w:eastAsia="Times New Roman"/>
                <w:color w:val="000000"/>
                <w:sz w:val="21"/>
                <w:szCs w:val="21"/>
                <w:lang w:val="sl-SI"/>
              </w:rPr>
            </w:pPr>
          </w:p>
          <w:p w14:paraId="560DA3FA" w14:textId="5E4443CF" w:rsidR="00101FDE" w:rsidRPr="00550971" w:rsidRDefault="00101FDE" w:rsidP="008F1EE3">
            <w:pPr>
              <w:rPr>
                <w:rFonts w:eastAsia="Times New Roman"/>
                <w:sz w:val="21"/>
                <w:szCs w:val="21"/>
                <w:lang w:val="sl-SI"/>
              </w:rPr>
            </w:pPr>
            <w:r w:rsidRPr="00550971">
              <w:rPr>
                <w:rFonts w:eastAsia="Times New Roman"/>
                <w:sz w:val="21"/>
                <w:szCs w:val="21"/>
                <w:lang w:val="sl-SI"/>
              </w:rPr>
              <w:t>Enajsta alineja i)</w:t>
            </w:r>
          </w:p>
        </w:tc>
        <w:tc>
          <w:tcPr>
            <w:tcW w:w="4536" w:type="dxa"/>
            <w:tcMar>
              <w:top w:w="100" w:type="dxa"/>
              <w:left w:w="100" w:type="dxa"/>
              <w:bottom w:w="100" w:type="dxa"/>
              <w:right w:w="100" w:type="dxa"/>
            </w:tcMar>
          </w:tcPr>
          <w:p w14:paraId="64589E5C" w14:textId="13026DA4"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Kratka obrazložitev:  Dopusti naj se tudi zadrževalnike za varstvo pred poplavami, saj se ti mnogokrat umeščajo v začetna povodja rek in potokov, kjer so kmetijska zemljišča nižjih bonitet ter kmetijska raba nima potenciala za namakanje.</w:t>
            </w:r>
          </w:p>
        </w:tc>
        <w:tc>
          <w:tcPr>
            <w:tcW w:w="5103" w:type="dxa"/>
            <w:tcMar>
              <w:top w:w="100" w:type="dxa"/>
              <w:left w:w="100" w:type="dxa"/>
              <w:bottom w:w="100" w:type="dxa"/>
              <w:right w:w="100" w:type="dxa"/>
            </w:tcMar>
          </w:tcPr>
          <w:p w14:paraId="36C028E2" w14:textId="68B508DB"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Enajsta alineja i) sklopa naj se dopolni na način:  -  jezovi, vodne pregrade in drugi vodni objekti, in sicer le zadrževalniki za akumulacijo vode za namakanje kmetijskih zemljišč </w:t>
            </w:r>
            <w:r w:rsidRPr="00550971">
              <w:rPr>
                <w:rFonts w:ascii="Arial" w:hAnsi="Arial" w:cs="Arial"/>
                <w:sz w:val="21"/>
                <w:szCs w:val="21"/>
                <w:u w:val="single"/>
              </w:rPr>
              <w:t>ali varstvo pred poplavami</w:t>
            </w:r>
            <w:r w:rsidRPr="00550971">
              <w:rPr>
                <w:rFonts w:ascii="Arial" w:hAnsi="Arial" w:cs="Arial"/>
                <w:sz w:val="21"/>
                <w:szCs w:val="21"/>
              </w:rPr>
              <w:t xml:space="preserve"> ter vkopani zadrževalniki in podobni objekti za akumulacijo vode, namenjeni namakanju kmetijskih zemljišč in drugi kmetijski rabi </w:t>
            </w:r>
            <w:r w:rsidRPr="00550971">
              <w:rPr>
                <w:rFonts w:ascii="Arial" w:hAnsi="Arial" w:cs="Arial"/>
                <w:sz w:val="21"/>
                <w:szCs w:val="21"/>
                <w:u w:val="single"/>
              </w:rPr>
              <w:t>ali namenjeni varstvu pred poplavami;</w:t>
            </w:r>
          </w:p>
        </w:tc>
        <w:tc>
          <w:tcPr>
            <w:tcW w:w="1701" w:type="dxa"/>
          </w:tcPr>
          <w:p w14:paraId="1981D758" w14:textId="5B52FB64" w:rsidR="00101FDE" w:rsidRPr="00550971" w:rsidRDefault="00101FDE" w:rsidP="008F1EE3">
            <w:pPr>
              <w:widowControl w:val="0"/>
              <w:spacing w:line="240" w:lineRule="auto"/>
              <w:rPr>
                <w:sz w:val="21"/>
                <w:szCs w:val="21"/>
              </w:rPr>
            </w:pPr>
            <w:r w:rsidRPr="00550971">
              <w:rPr>
                <w:sz w:val="21"/>
                <w:szCs w:val="21"/>
              </w:rPr>
              <w:t>MO Kranj</w:t>
            </w:r>
          </w:p>
        </w:tc>
        <w:tc>
          <w:tcPr>
            <w:tcW w:w="4819" w:type="dxa"/>
          </w:tcPr>
          <w:p w14:paraId="252EF77A" w14:textId="7D4BDEA8" w:rsidR="00101FDE" w:rsidRPr="00101FDE" w:rsidRDefault="00101FDE" w:rsidP="008F1EE3">
            <w:pPr>
              <w:widowControl w:val="0"/>
              <w:spacing w:line="240" w:lineRule="auto"/>
              <w:rPr>
                <w:sz w:val="21"/>
                <w:szCs w:val="21"/>
              </w:rPr>
            </w:pPr>
            <w:r w:rsidRPr="00101FDE">
              <w:rPr>
                <w:sz w:val="21"/>
                <w:szCs w:val="21"/>
              </w:rPr>
              <w:t>Ministrstvo temu nasprotuje, meni, da je treba tovrstne ureditve ustrezno prostorsko načrtovati.</w:t>
            </w:r>
          </w:p>
        </w:tc>
      </w:tr>
      <w:tr w:rsidR="00101FDE" w:rsidRPr="00550971" w14:paraId="12E6B86E" w14:textId="59E4C225" w:rsidTr="00101FDE">
        <w:trPr>
          <w:trHeight w:val="459"/>
        </w:trPr>
        <w:tc>
          <w:tcPr>
            <w:tcW w:w="572" w:type="dxa"/>
            <w:tcMar>
              <w:top w:w="100" w:type="dxa"/>
              <w:left w:w="100" w:type="dxa"/>
              <w:bottom w:w="100" w:type="dxa"/>
              <w:right w:w="100" w:type="dxa"/>
            </w:tcMar>
          </w:tcPr>
          <w:p w14:paraId="74E6115C" w14:textId="60A0062A" w:rsidR="00101FDE" w:rsidRPr="00550971" w:rsidRDefault="00101FDE" w:rsidP="008F1EE3">
            <w:pPr>
              <w:widowControl w:val="0"/>
              <w:spacing w:line="240" w:lineRule="auto"/>
              <w:rPr>
                <w:sz w:val="21"/>
                <w:szCs w:val="21"/>
              </w:rPr>
            </w:pPr>
            <w:r w:rsidRPr="00550971">
              <w:rPr>
                <w:sz w:val="21"/>
                <w:szCs w:val="21"/>
              </w:rPr>
              <w:t>72.</w:t>
            </w:r>
          </w:p>
        </w:tc>
        <w:tc>
          <w:tcPr>
            <w:tcW w:w="852" w:type="dxa"/>
            <w:tcMar>
              <w:top w:w="100" w:type="dxa"/>
              <w:left w:w="100" w:type="dxa"/>
              <w:bottom w:w="100" w:type="dxa"/>
              <w:right w:w="100" w:type="dxa"/>
            </w:tcMar>
          </w:tcPr>
          <w:p w14:paraId="3934F367" w14:textId="77777777"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3F6A8F5C" w14:textId="77777777"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760A8733" w14:textId="77777777"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Predlagamo dodatno pomožno kmetijsko-gozdarsko opremo na kmetijskih zemljiščih.</w:t>
            </w:r>
          </w:p>
        </w:tc>
        <w:tc>
          <w:tcPr>
            <w:tcW w:w="4536" w:type="dxa"/>
            <w:tcMar>
              <w:top w:w="100" w:type="dxa"/>
              <w:left w:w="100" w:type="dxa"/>
              <w:bottom w:w="100" w:type="dxa"/>
              <w:right w:w="100" w:type="dxa"/>
            </w:tcMar>
          </w:tcPr>
          <w:p w14:paraId="0CF19402" w14:textId="291138E7" w:rsidR="00101FDE" w:rsidRPr="00550971" w:rsidRDefault="00101FDE" w:rsidP="008F1EE3">
            <w:pPr>
              <w:widowControl w:val="0"/>
              <w:spacing w:line="240" w:lineRule="auto"/>
              <w:rPr>
                <w:rFonts w:eastAsia="Roboto"/>
                <w:sz w:val="21"/>
                <w:szCs w:val="21"/>
              </w:rPr>
            </w:pPr>
            <w:r w:rsidRPr="00550971">
              <w:rPr>
                <w:rFonts w:eastAsia="Roboto"/>
                <w:sz w:val="21"/>
                <w:szCs w:val="21"/>
              </w:rPr>
              <w:t>V 3.čb členu v prvem odstavku se doda alinejo: »-leseni, kovinski ali betonski nosilci za začasno skladiščenje hlodovine, začasno skladiščenje drv in bal«.</w:t>
            </w:r>
          </w:p>
          <w:p w14:paraId="2AC7DA88" w14:textId="77777777" w:rsidR="00101FDE" w:rsidRPr="00550971" w:rsidRDefault="00101FDE" w:rsidP="008F1EE3">
            <w:pPr>
              <w:widowControl w:val="0"/>
              <w:spacing w:line="240" w:lineRule="auto"/>
              <w:rPr>
                <w:rFonts w:eastAsia="Roboto"/>
                <w:sz w:val="21"/>
                <w:szCs w:val="21"/>
              </w:rPr>
            </w:pPr>
          </w:p>
          <w:p w14:paraId="50176A06"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Drugi odstavek 3.čb člena se spremeni tako, da se glasi: »</w:t>
            </w:r>
            <w:r w:rsidRPr="00550971">
              <w:rPr>
                <w:rFonts w:eastAsia="Roboto"/>
                <w:bCs/>
                <w:sz w:val="21"/>
                <w:szCs w:val="21"/>
              </w:rPr>
              <w:t>Pomožna kmetijsko-gozdarska oprema iz tega člena se lahko uporablja le v kmetijske in gozdarske namene.</w:t>
            </w:r>
            <w:r w:rsidRPr="00550971">
              <w:rPr>
                <w:rFonts w:eastAsia="Roboto"/>
                <w:sz w:val="21"/>
                <w:szCs w:val="21"/>
              </w:rPr>
              <w:t xml:space="preserve"> Nosilci za začasno skladiščenje hlodovine so na kmetijskem zemljišču lahko postavljeni in se uporabljajo v obdobju od 15. 11. do 15. 3.«.</w:t>
            </w:r>
          </w:p>
          <w:p w14:paraId="2D4B411F"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B0E0D0A" w14:textId="14C0C485" w:rsidR="00101FDE" w:rsidRPr="00550971" w:rsidRDefault="00101FDE" w:rsidP="008F1EE3">
            <w:pPr>
              <w:widowControl w:val="0"/>
              <w:spacing w:line="240" w:lineRule="auto"/>
              <w:rPr>
                <w:sz w:val="21"/>
                <w:szCs w:val="21"/>
              </w:rPr>
            </w:pPr>
            <w:r w:rsidRPr="00550971">
              <w:rPr>
                <w:sz w:val="21"/>
                <w:szCs w:val="21"/>
              </w:rPr>
              <w:t>Predlagana dopolnitev 3.čb člena vzpostavlja možnosti za začasno skladiščenje lesnih sortimentov na kmetijskih zemljiščih v času nekmetijske sezone, to je v obdobju štirih mesecev od 15. novembra do 15. marca.</w:t>
            </w:r>
          </w:p>
          <w:p w14:paraId="25171D1D" w14:textId="77777777" w:rsidR="00101FDE" w:rsidRPr="00550971" w:rsidRDefault="00101FDE" w:rsidP="008F1EE3">
            <w:pPr>
              <w:widowControl w:val="0"/>
              <w:spacing w:line="240" w:lineRule="auto"/>
              <w:rPr>
                <w:sz w:val="21"/>
                <w:szCs w:val="21"/>
              </w:rPr>
            </w:pPr>
          </w:p>
          <w:p w14:paraId="02C4AB45" w14:textId="77777777" w:rsidR="00101FDE" w:rsidRPr="00550971" w:rsidRDefault="00101FDE" w:rsidP="008F1EE3">
            <w:pPr>
              <w:widowControl w:val="0"/>
              <w:spacing w:line="240" w:lineRule="auto"/>
              <w:rPr>
                <w:sz w:val="21"/>
                <w:szCs w:val="21"/>
              </w:rPr>
            </w:pPr>
            <w:r w:rsidRPr="00550971">
              <w:rPr>
                <w:sz w:val="21"/>
                <w:szCs w:val="21"/>
              </w:rPr>
              <w:t>Med pomožno kmetijsko-gozdarsko opremo, ki je že navedena v 3.čb členu ZKZ, se dodaja nosilce za začasno skladiščenje hlodovine. To so leseni, kovinski ali betonski nosilci, na katere se prečno položijo hlodi. Z nosilci se prepreči nalaganje hlodovine neposredno na tla, s tem se prepreči poškodovanje kmetijskega zemljišča, na katerem se začasno v času, ko se na nepremičnini ne opravlja kmetijskih opravil ter ko zemlja in rastline počivajo, omogoči skladiščenje hlodovine. Po poteku štirimesečnega obdobja, ko je hlodovina lahko skladiščena na kmetijskem zemljišču, je potrebno hlodovino in nosilce za začasno skladiščenje hlodovine odstraniti, nepremičnino ponovno uporabljati kot kmetijsko zemljišče in po potrebi vzpostaviti v prejšnje stanje, npr. preorati, zatraviti, posejati ipd. Nadzor nad začasnim skladiščenjem hlodov v delu leta in kmetijsko rabo v preostalem delu leta izvaja kmetijska inšpekcija.</w:t>
            </w:r>
          </w:p>
          <w:p w14:paraId="4DEB1F5A" w14:textId="77777777" w:rsidR="00101FDE" w:rsidRPr="00550971" w:rsidRDefault="00101FDE" w:rsidP="008F1EE3">
            <w:pPr>
              <w:widowControl w:val="0"/>
              <w:spacing w:line="240" w:lineRule="auto"/>
              <w:rPr>
                <w:sz w:val="21"/>
                <w:szCs w:val="21"/>
              </w:rPr>
            </w:pPr>
          </w:p>
          <w:p w14:paraId="501E9CC2" w14:textId="77777777" w:rsidR="00101FDE" w:rsidRPr="00550971" w:rsidRDefault="00101FDE" w:rsidP="008F1EE3">
            <w:pPr>
              <w:widowControl w:val="0"/>
              <w:spacing w:line="240" w:lineRule="auto"/>
              <w:rPr>
                <w:sz w:val="21"/>
                <w:szCs w:val="21"/>
              </w:rPr>
            </w:pPr>
            <w:r w:rsidRPr="00550971">
              <w:rPr>
                <w:sz w:val="21"/>
                <w:szCs w:val="21"/>
              </w:rPr>
              <w:t>Predlagana dopolnitev 3.čb člena vzpostavlja možnosti za začasno skladiščenje bal sena ali silaže ter začasno skladiščenje metrskih drv na kmetijskih zemljiščih.</w:t>
            </w:r>
          </w:p>
          <w:p w14:paraId="41709FE2" w14:textId="77777777" w:rsidR="00101FDE" w:rsidRPr="00550971" w:rsidRDefault="00101FDE" w:rsidP="008F1EE3">
            <w:pPr>
              <w:widowControl w:val="0"/>
              <w:spacing w:line="240" w:lineRule="auto"/>
              <w:rPr>
                <w:sz w:val="21"/>
                <w:szCs w:val="21"/>
              </w:rPr>
            </w:pPr>
          </w:p>
        </w:tc>
        <w:tc>
          <w:tcPr>
            <w:tcW w:w="1701" w:type="dxa"/>
          </w:tcPr>
          <w:p w14:paraId="18B2800A" w14:textId="793DAA3B"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37F8DE02" w14:textId="7812CB87" w:rsidR="00101FDE" w:rsidRPr="00101FDE" w:rsidRDefault="00101FDE" w:rsidP="004E702D">
            <w:pPr>
              <w:widowControl w:val="0"/>
              <w:spacing w:line="240" w:lineRule="auto"/>
              <w:rPr>
                <w:sz w:val="21"/>
                <w:szCs w:val="21"/>
              </w:rPr>
            </w:pPr>
            <w:r w:rsidRPr="00101FDE">
              <w:rPr>
                <w:sz w:val="21"/>
                <w:szCs w:val="21"/>
              </w:rPr>
              <w:t>Pripomba ni upoštevana. ZKZ v 3.č členu že danes dopušča skladiščenje bal na kmetijskih zemljiščih.</w:t>
            </w:r>
          </w:p>
        </w:tc>
      </w:tr>
      <w:tr w:rsidR="00101FDE" w:rsidRPr="00550971" w14:paraId="037C518A" w14:textId="6169C106" w:rsidTr="00101FDE">
        <w:trPr>
          <w:trHeight w:val="459"/>
        </w:trPr>
        <w:tc>
          <w:tcPr>
            <w:tcW w:w="572" w:type="dxa"/>
            <w:tcMar>
              <w:top w:w="100" w:type="dxa"/>
              <w:left w:w="100" w:type="dxa"/>
              <w:bottom w:w="100" w:type="dxa"/>
              <w:right w:w="100" w:type="dxa"/>
            </w:tcMar>
          </w:tcPr>
          <w:p w14:paraId="383E21AA" w14:textId="4633A522" w:rsidR="00101FDE" w:rsidRPr="00550971" w:rsidRDefault="00101FDE" w:rsidP="008F1EE3">
            <w:pPr>
              <w:widowControl w:val="0"/>
              <w:spacing w:line="240" w:lineRule="auto"/>
              <w:rPr>
                <w:sz w:val="21"/>
                <w:szCs w:val="21"/>
              </w:rPr>
            </w:pPr>
            <w:r w:rsidRPr="00550971">
              <w:rPr>
                <w:sz w:val="21"/>
                <w:szCs w:val="21"/>
              </w:rPr>
              <w:t>73.</w:t>
            </w:r>
          </w:p>
        </w:tc>
        <w:tc>
          <w:tcPr>
            <w:tcW w:w="852" w:type="dxa"/>
            <w:tcMar>
              <w:top w:w="100" w:type="dxa"/>
              <w:left w:w="100" w:type="dxa"/>
              <w:bottom w:w="100" w:type="dxa"/>
              <w:right w:w="100" w:type="dxa"/>
            </w:tcMar>
          </w:tcPr>
          <w:p w14:paraId="429E3818" w14:textId="77777777"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4ADAD98B" w14:textId="77777777"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48D887C1" w14:textId="77777777"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 na kmetijskih zemljiščih z boniteto do vključno 35 je dopustno postaviti rastlinjake, ki so kot celota dani na trg kot proizvod, ki izpolnjuje zahteve iz predpisov, ki urejajo splošno varnost proizvodov, v katerih proizvodnja ni neposredno vezana na kmetijsko zemljišče.</w:t>
            </w:r>
          </w:p>
          <w:p w14:paraId="35DCE449"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762E90F2" w14:textId="77777777" w:rsidR="00101FDE" w:rsidRPr="00550971" w:rsidRDefault="00101FDE" w:rsidP="008F1EE3">
            <w:pPr>
              <w:widowControl w:val="0"/>
              <w:spacing w:line="240" w:lineRule="auto"/>
              <w:rPr>
                <w:rFonts w:eastAsia="Roboto"/>
                <w:sz w:val="21"/>
                <w:szCs w:val="21"/>
              </w:rPr>
            </w:pPr>
            <w:r w:rsidRPr="00550971">
              <w:rPr>
                <w:rFonts w:eastAsia="Roboto"/>
                <w:sz w:val="21"/>
                <w:szCs w:val="21"/>
              </w:rPr>
              <w:t>Predlagamo, da se BT iz 35 znižajo na 20.</w:t>
            </w:r>
          </w:p>
          <w:p w14:paraId="737B783E" w14:textId="77777777" w:rsidR="00101FDE" w:rsidRPr="00550971" w:rsidRDefault="00101FDE" w:rsidP="008F1EE3">
            <w:pPr>
              <w:widowControl w:val="0"/>
              <w:spacing w:line="240" w:lineRule="auto"/>
              <w:rPr>
                <w:rFonts w:eastAsia="Roboto"/>
                <w:sz w:val="21"/>
                <w:szCs w:val="21"/>
              </w:rPr>
            </w:pPr>
          </w:p>
          <w:p w14:paraId="62C0C4C1" w14:textId="77777777" w:rsidR="00101FDE" w:rsidRPr="00550971" w:rsidRDefault="00101FDE" w:rsidP="008F1EE3">
            <w:pPr>
              <w:widowControl w:val="0"/>
              <w:spacing w:line="240" w:lineRule="auto"/>
              <w:rPr>
                <w:rFonts w:eastAsia="Roboto"/>
                <w:i/>
                <w:sz w:val="21"/>
                <w:szCs w:val="21"/>
              </w:rPr>
            </w:pPr>
            <w:r w:rsidRPr="00550971">
              <w:rPr>
                <w:rFonts w:eastAsia="Roboto"/>
                <w:sz w:val="21"/>
                <w:szCs w:val="21"/>
              </w:rPr>
              <w:t>Alineji se doda besedilo: »pri čemer je rastlinjak postavljen na kmetijskem zemljišču, ki se ga v šestih mesecih po odstranitvi rastlinjaka ponovno uporabi za kmetijsko rabo.«.</w:t>
            </w:r>
          </w:p>
        </w:tc>
        <w:tc>
          <w:tcPr>
            <w:tcW w:w="5103" w:type="dxa"/>
            <w:tcMar>
              <w:top w:w="100" w:type="dxa"/>
              <w:left w:w="100" w:type="dxa"/>
              <w:bottom w:w="100" w:type="dxa"/>
              <w:right w:w="100" w:type="dxa"/>
            </w:tcMar>
          </w:tcPr>
          <w:p w14:paraId="1848FF0D" w14:textId="423FEA8C" w:rsidR="00101FDE" w:rsidRPr="00550971" w:rsidRDefault="00101FDE" w:rsidP="008F1EE3">
            <w:pPr>
              <w:widowControl w:val="0"/>
              <w:spacing w:line="240" w:lineRule="auto"/>
              <w:rPr>
                <w:sz w:val="21"/>
                <w:szCs w:val="21"/>
              </w:rPr>
            </w:pPr>
            <w:r w:rsidRPr="00550971">
              <w:rPr>
                <w:sz w:val="21"/>
                <w:szCs w:val="21"/>
              </w:rPr>
              <w:t>Rastlinjake, pri katerih proizvodnja ni vezana neposredno na kmetijsko zemljišče, naj se dovoli na kmetijskem zemljišču z največ 20 BT.</w:t>
            </w:r>
          </w:p>
          <w:p w14:paraId="436D4E85" w14:textId="77777777" w:rsidR="00101FDE" w:rsidRPr="00550971" w:rsidRDefault="00101FDE" w:rsidP="008F1EE3">
            <w:pPr>
              <w:widowControl w:val="0"/>
              <w:spacing w:line="240" w:lineRule="auto"/>
              <w:rPr>
                <w:sz w:val="21"/>
                <w:szCs w:val="21"/>
              </w:rPr>
            </w:pPr>
          </w:p>
          <w:p w14:paraId="536A1204" w14:textId="77777777" w:rsidR="00101FDE" w:rsidRPr="00550971" w:rsidRDefault="00101FDE" w:rsidP="008F1EE3">
            <w:pPr>
              <w:widowControl w:val="0"/>
              <w:spacing w:line="240" w:lineRule="auto"/>
              <w:rPr>
                <w:sz w:val="21"/>
                <w:szCs w:val="21"/>
              </w:rPr>
            </w:pPr>
            <w:r w:rsidRPr="00550971">
              <w:rPr>
                <w:sz w:val="21"/>
                <w:szCs w:val="21"/>
              </w:rPr>
              <w:t>Ko se kmetijsko zemljišče v primeru postavitve rastlinjaka, v katerem proizvodnja ni neposredno vezana na kmetijsko zemljišče, postavi na kmetijsko zemljišče, se tla utrdijo, lahko celo betonirajo. Takšnega zemljišča po odstranitvi rastlinjaka ni več mogoče vzpostaviti nazaj v kmetijsko rabo, zato predlagamo posebno previdnost pri omogočanju postavljanja rastlinjakov, pri katerih proizvodnja ni vezana neposredno na kmetijsko zemljišče.</w:t>
            </w:r>
          </w:p>
          <w:p w14:paraId="27420B28" w14:textId="77777777" w:rsidR="00101FDE" w:rsidRPr="00550971" w:rsidRDefault="00101FDE" w:rsidP="008F1EE3">
            <w:pPr>
              <w:widowControl w:val="0"/>
              <w:spacing w:line="240" w:lineRule="auto"/>
              <w:rPr>
                <w:sz w:val="21"/>
                <w:szCs w:val="21"/>
              </w:rPr>
            </w:pPr>
          </w:p>
        </w:tc>
        <w:tc>
          <w:tcPr>
            <w:tcW w:w="1701" w:type="dxa"/>
          </w:tcPr>
          <w:p w14:paraId="2BB2BFFF" w14:textId="59CF2279"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3FC6315E" w14:textId="77777777" w:rsidR="00101FDE" w:rsidRPr="00101FDE" w:rsidRDefault="00101FDE" w:rsidP="008F1EE3">
            <w:pPr>
              <w:widowControl w:val="0"/>
              <w:spacing w:line="240" w:lineRule="auto"/>
              <w:rPr>
                <w:sz w:val="21"/>
                <w:szCs w:val="21"/>
              </w:rPr>
            </w:pPr>
            <w:r w:rsidRPr="00101FDE">
              <w:rPr>
                <w:sz w:val="21"/>
                <w:szCs w:val="21"/>
              </w:rPr>
              <w:t>Pripomba ni upoštevana, ostaja meja BT = 35.</w:t>
            </w:r>
          </w:p>
          <w:p w14:paraId="311EFC44" w14:textId="2EBDBCEC" w:rsidR="00101FDE" w:rsidRPr="00101FDE" w:rsidRDefault="00101FDE" w:rsidP="008F1EE3">
            <w:pPr>
              <w:widowControl w:val="0"/>
              <w:spacing w:line="240" w:lineRule="auto"/>
              <w:rPr>
                <w:sz w:val="21"/>
                <w:szCs w:val="21"/>
              </w:rPr>
            </w:pPr>
            <w:r w:rsidRPr="00101FDE">
              <w:rPr>
                <w:sz w:val="21"/>
                <w:szCs w:val="21"/>
              </w:rPr>
              <w:t xml:space="preserve">Ministrstvo meni, da so kmetijska zemljišča do bonitete 20 zaradi naklonov večinoma neprimerna za postavitev rastlinjakov. Nekatera velika območja Slovenije sploh nimajo kmetijskih zemljišč do bonitete 20 in bi bilo nesmiselno postaviti mejo tako nizko.  </w:t>
            </w:r>
          </w:p>
        </w:tc>
      </w:tr>
      <w:tr w:rsidR="00101FDE" w:rsidRPr="00550971" w14:paraId="1E09E1A9" w14:textId="0CC08490" w:rsidTr="00101FDE">
        <w:trPr>
          <w:trHeight w:val="459"/>
        </w:trPr>
        <w:tc>
          <w:tcPr>
            <w:tcW w:w="572" w:type="dxa"/>
            <w:tcMar>
              <w:top w:w="100" w:type="dxa"/>
              <w:left w:w="100" w:type="dxa"/>
              <w:bottom w:w="100" w:type="dxa"/>
              <w:right w:w="100" w:type="dxa"/>
            </w:tcMar>
          </w:tcPr>
          <w:p w14:paraId="7D8D18F0" w14:textId="72254007" w:rsidR="00101FDE" w:rsidRPr="00550971" w:rsidRDefault="00101FDE" w:rsidP="008F1EE3">
            <w:pPr>
              <w:widowControl w:val="0"/>
              <w:spacing w:line="240" w:lineRule="auto"/>
              <w:rPr>
                <w:sz w:val="21"/>
                <w:szCs w:val="21"/>
              </w:rPr>
            </w:pPr>
            <w:r w:rsidRPr="00550971">
              <w:rPr>
                <w:sz w:val="21"/>
                <w:szCs w:val="21"/>
              </w:rPr>
              <w:t>74.</w:t>
            </w:r>
          </w:p>
        </w:tc>
        <w:tc>
          <w:tcPr>
            <w:tcW w:w="852" w:type="dxa"/>
            <w:tcMar>
              <w:top w:w="100" w:type="dxa"/>
              <w:left w:w="100" w:type="dxa"/>
              <w:bottom w:w="100" w:type="dxa"/>
              <w:right w:w="100" w:type="dxa"/>
            </w:tcMar>
          </w:tcPr>
          <w:p w14:paraId="2902A876" w14:textId="7ACCFB84"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66057D13" w14:textId="24D9E194"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7B9C234E"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30036CA2" w14:textId="1D607190" w:rsidR="00101FDE" w:rsidRPr="00550971" w:rsidRDefault="00101FDE" w:rsidP="008F1EE3">
            <w:pPr>
              <w:widowControl w:val="0"/>
              <w:spacing w:line="240" w:lineRule="auto"/>
              <w:rPr>
                <w:rFonts w:eastAsia="Roboto"/>
                <w:sz w:val="21"/>
                <w:szCs w:val="21"/>
              </w:rPr>
            </w:pPr>
            <w:r w:rsidRPr="00550971">
              <w:rPr>
                <w:rFonts w:eastAsia="Roboto"/>
                <w:sz w:val="21"/>
                <w:szCs w:val="21"/>
              </w:rPr>
              <w:t>Podana opomba.</w:t>
            </w:r>
          </w:p>
        </w:tc>
        <w:tc>
          <w:tcPr>
            <w:tcW w:w="5103" w:type="dxa"/>
            <w:tcMar>
              <w:top w:w="100" w:type="dxa"/>
              <w:left w:w="100" w:type="dxa"/>
              <w:bottom w:w="100" w:type="dxa"/>
              <w:right w:w="100" w:type="dxa"/>
            </w:tcMar>
          </w:tcPr>
          <w:p w14:paraId="0E6B6217" w14:textId="3F540951" w:rsidR="00101FDE" w:rsidRPr="00550971" w:rsidRDefault="00101FDE" w:rsidP="008F1EE3">
            <w:pPr>
              <w:widowControl w:val="0"/>
              <w:spacing w:line="240" w:lineRule="auto"/>
              <w:rPr>
                <w:sz w:val="21"/>
                <w:szCs w:val="21"/>
              </w:rPr>
            </w:pPr>
            <w:r w:rsidRPr="00550971">
              <w:rPr>
                <w:sz w:val="21"/>
                <w:szCs w:val="21"/>
              </w:rPr>
              <w:t>Tretja in četrta alinea – rastlinjaki, ki so kot celota dani na trg (objekt</w:t>
            </w:r>
            <w:r>
              <w:rPr>
                <w:sz w:val="21"/>
                <w:szCs w:val="21"/>
              </w:rPr>
              <w:t xml:space="preserve"> </w:t>
            </w:r>
            <w:r w:rsidRPr="00550971">
              <w:rPr>
                <w:sz w:val="21"/>
                <w:szCs w:val="21"/>
              </w:rPr>
              <w:t>– proizvod) po Uredbi o razvrščanju objektov sodijo v nezahtevne</w:t>
            </w:r>
            <w:r>
              <w:rPr>
                <w:sz w:val="21"/>
                <w:szCs w:val="21"/>
              </w:rPr>
              <w:t xml:space="preserve"> </w:t>
            </w:r>
            <w:r w:rsidRPr="00550971">
              <w:rPr>
                <w:sz w:val="21"/>
                <w:szCs w:val="21"/>
              </w:rPr>
              <w:t>objekte in se ne kvalificirajo kot »oprema«.</w:t>
            </w:r>
          </w:p>
        </w:tc>
        <w:tc>
          <w:tcPr>
            <w:tcW w:w="1701" w:type="dxa"/>
          </w:tcPr>
          <w:p w14:paraId="0C6BC8FA" w14:textId="57276420"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50AA4335" w14:textId="34D688E2" w:rsidR="00101FDE" w:rsidRPr="00101FDE" w:rsidRDefault="00101FDE" w:rsidP="00AD160C">
            <w:pPr>
              <w:widowControl w:val="0"/>
              <w:spacing w:line="240" w:lineRule="auto"/>
              <w:jc w:val="both"/>
              <w:rPr>
                <w:sz w:val="21"/>
                <w:szCs w:val="21"/>
              </w:rPr>
            </w:pPr>
            <w:r w:rsidRPr="00101FDE">
              <w:rPr>
                <w:sz w:val="21"/>
                <w:szCs w:val="21"/>
              </w:rPr>
              <w:t>GZ-1 ureja odstop za pomožno kmetijsko-gozdarsko opremo. To pomeni, da za to opremo gradbeni zakon ne velja.</w:t>
            </w:r>
          </w:p>
        </w:tc>
      </w:tr>
      <w:tr w:rsidR="00101FDE" w:rsidRPr="00550971" w14:paraId="03CB6198" w14:textId="2EE11941" w:rsidTr="00101FDE">
        <w:trPr>
          <w:trHeight w:val="459"/>
        </w:trPr>
        <w:tc>
          <w:tcPr>
            <w:tcW w:w="572" w:type="dxa"/>
            <w:tcMar>
              <w:top w:w="100" w:type="dxa"/>
              <w:left w:w="100" w:type="dxa"/>
              <w:bottom w:w="100" w:type="dxa"/>
              <w:right w:w="100" w:type="dxa"/>
            </w:tcMar>
          </w:tcPr>
          <w:p w14:paraId="393D5EFB" w14:textId="5FF08228" w:rsidR="00101FDE" w:rsidRPr="00550971" w:rsidRDefault="00101FDE" w:rsidP="008F1EE3">
            <w:pPr>
              <w:widowControl w:val="0"/>
              <w:spacing w:line="240" w:lineRule="auto"/>
              <w:rPr>
                <w:sz w:val="21"/>
                <w:szCs w:val="21"/>
              </w:rPr>
            </w:pPr>
            <w:r w:rsidRPr="00550971">
              <w:rPr>
                <w:sz w:val="21"/>
                <w:szCs w:val="21"/>
              </w:rPr>
              <w:t>75.</w:t>
            </w:r>
          </w:p>
        </w:tc>
        <w:tc>
          <w:tcPr>
            <w:tcW w:w="852" w:type="dxa"/>
            <w:tcMar>
              <w:top w:w="100" w:type="dxa"/>
              <w:left w:w="100" w:type="dxa"/>
              <w:bottom w:w="100" w:type="dxa"/>
              <w:right w:w="100" w:type="dxa"/>
            </w:tcMar>
          </w:tcPr>
          <w:p w14:paraId="0271A844" w14:textId="2C22CB5B"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5D50ED74" w14:textId="4DE03CCC"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04B25031"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40608458" w14:textId="47C36652" w:rsidR="00101FDE" w:rsidRPr="00550971" w:rsidRDefault="00101FDE" w:rsidP="00AD160C">
            <w:pPr>
              <w:autoSpaceDE w:val="0"/>
              <w:autoSpaceDN w:val="0"/>
              <w:adjustRightInd w:val="0"/>
              <w:spacing w:line="240" w:lineRule="auto"/>
              <w:jc w:val="both"/>
              <w:rPr>
                <w:sz w:val="21"/>
                <w:szCs w:val="21"/>
                <w:lang w:val="sl-SI"/>
              </w:rPr>
            </w:pPr>
            <w:r w:rsidRPr="00550971">
              <w:rPr>
                <w:sz w:val="21"/>
                <w:szCs w:val="21"/>
                <w:lang w:val="sl-SI"/>
              </w:rPr>
              <w:t>V Sloveniji je zelo razširjeno samooskrbno pridelovanje hrane, znano kot vrtičkarstvo. V Sloveniji predstavlja pomemben vir samooskrbe prebivalstva. Postavitev strešnice na taki površini se vrtičkarju omogoči pridobivanje deževnice za namakanje povrtnin, v vrtnih utah pa shranjevanje svojega ročnega orodja, pridelkov in semen pred krajo, uničenjem pred raznimi škodljivci in vremenskimi vplivi. Strešnica je konstrukcija na lesenih ali betonskih vinogradniških stebrih (ali drugih stebrih, ki so dani na trg kot proizvod in niso namenjeni gradnji objektov v skladu z gradbenimi predpisi) ter</w:t>
            </w:r>
          </w:p>
          <w:p w14:paraId="47BB1223" w14:textId="51C1FCC2" w:rsidR="00101FDE" w:rsidRPr="00550971" w:rsidRDefault="00101FDE" w:rsidP="00AD160C">
            <w:pPr>
              <w:autoSpaceDE w:val="0"/>
              <w:autoSpaceDN w:val="0"/>
              <w:adjustRightInd w:val="0"/>
              <w:spacing w:line="240" w:lineRule="auto"/>
              <w:jc w:val="both"/>
              <w:rPr>
                <w:rFonts w:eastAsia="Roboto"/>
                <w:sz w:val="21"/>
                <w:szCs w:val="21"/>
              </w:rPr>
            </w:pPr>
            <w:r w:rsidRPr="00550971">
              <w:rPr>
                <w:sz w:val="21"/>
                <w:szCs w:val="21"/>
                <w:lang w:val="sl-SI"/>
              </w:rPr>
              <w:t>je na njem možno montirati lažje strešnike.</w:t>
            </w:r>
          </w:p>
        </w:tc>
        <w:tc>
          <w:tcPr>
            <w:tcW w:w="5103" w:type="dxa"/>
            <w:tcMar>
              <w:top w:w="100" w:type="dxa"/>
              <w:left w:w="100" w:type="dxa"/>
              <w:bottom w:w="100" w:type="dxa"/>
              <w:right w:w="100" w:type="dxa"/>
            </w:tcMar>
          </w:tcPr>
          <w:p w14:paraId="6EB3943D" w14:textId="28BC505E" w:rsidR="00101FDE" w:rsidRPr="00550971" w:rsidRDefault="00101FDE" w:rsidP="00AD160C">
            <w:pPr>
              <w:widowControl w:val="0"/>
              <w:spacing w:line="240" w:lineRule="auto"/>
              <w:jc w:val="both"/>
              <w:rPr>
                <w:rFonts w:eastAsia="Roboto"/>
                <w:sz w:val="21"/>
                <w:szCs w:val="21"/>
              </w:rPr>
            </w:pPr>
            <w:r w:rsidRPr="00550971">
              <w:rPr>
                <w:rFonts w:eastAsia="Roboto"/>
                <w:sz w:val="21"/>
                <w:szCs w:val="21"/>
              </w:rPr>
              <w:t>Predlaga se razširitev dopustne pomožne kmetijsko-gozdarske opreme v 3.čb člena ZKZ na »rastlinjake prefabrikate, strešnice za zajemanje deževnice zgrajene kot odprta konstrukcija iz proizvodov danih na trg in niso</w:t>
            </w:r>
            <w:r>
              <w:rPr>
                <w:rFonts w:eastAsia="Roboto"/>
                <w:sz w:val="21"/>
                <w:szCs w:val="21"/>
              </w:rPr>
              <w:t xml:space="preserve"> </w:t>
            </w:r>
            <w:r w:rsidRPr="00550971">
              <w:rPr>
                <w:rFonts w:eastAsia="Roboto"/>
                <w:sz w:val="21"/>
                <w:szCs w:val="21"/>
              </w:rPr>
              <w:t>namenjeni gradnji objektov v skladu z gradbenimi predpisi, tlorisne površine do vključno 20 m2 ter višine do 3 m od tal; montažne lesene vrtne ute kot enoetažen pritlični objekt tlorisne površine do vključno 20 m2 in čebelnjake kot lesen enoetažni pritlični objekt na točkovnih temeljih, namenjen gojenju čebel, tlorisne površine do vključno 20 m2«.</w:t>
            </w:r>
          </w:p>
        </w:tc>
        <w:tc>
          <w:tcPr>
            <w:tcW w:w="1701" w:type="dxa"/>
          </w:tcPr>
          <w:p w14:paraId="274B0353" w14:textId="3962D1CF" w:rsidR="00101FDE" w:rsidRPr="00550971" w:rsidRDefault="00101FDE" w:rsidP="008F1EE3">
            <w:pPr>
              <w:widowControl w:val="0"/>
              <w:spacing w:line="240" w:lineRule="auto"/>
              <w:rPr>
                <w:sz w:val="21"/>
                <w:szCs w:val="21"/>
              </w:rPr>
            </w:pPr>
            <w:r w:rsidRPr="00550971">
              <w:rPr>
                <w:sz w:val="21"/>
                <w:szCs w:val="21"/>
              </w:rPr>
              <w:t>Bojan Malovrh</w:t>
            </w:r>
          </w:p>
        </w:tc>
        <w:tc>
          <w:tcPr>
            <w:tcW w:w="4819" w:type="dxa"/>
          </w:tcPr>
          <w:p w14:paraId="0C9293A8" w14:textId="72E24D5B"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2098ADC5" w14:textId="6E373A9E" w:rsidTr="00101FDE">
        <w:trPr>
          <w:trHeight w:val="459"/>
        </w:trPr>
        <w:tc>
          <w:tcPr>
            <w:tcW w:w="572" w:type="dxa"/>
            <w:tcMar>
              <w:top w:w="100" w:type="dxa"/>
              <w:left w:w="100" w:type="dxa"/>
              <w:bottom w:w="100" w:type="dxa"/>
              <w:right w:w="100" w:type="dxa"/>
            </w:tcMar>
          </w:tcPr>
          <w:p w14:paraId="334B1423" w14:textId="200CEA17" w:rsidR="00101FDE" w:rsidRPr="00550971" w:rsidRDefault="00101FDE" w:rsidP="008F1EE3">
            <w:pPr>
              <w:widowControl w:val="0"/>
              <w:spacing w:line="240" w:lineRule="auto"/>
              <w:rPr>
                <w:sz w:val="21"/>
                <w:szCs w:val="21"/>
              </w:rPr>
            </w:pPr>
            <w:r w:rsidRPr="00550971">
              <w:rPr>
                <w:sz w:val="21"/>
                <w:szCs w:val="21"/>
              </w:rPr>
              <w:t>76.</w:t>
            </w:r>
          </w:p>
        </w:tc>
        <w:tc>
          <w:tcPr>
            <w:tcW w:w="852" w:type="dxa"/>
            <w:tcMar>
              <w:top w:w="100" w:type="dxa"/>
              <w:left w:w="100" w:type="dxa"/>
              <w:bottom w:w="100" w:type="dxa"/>
              <w:right w:w="100" w:type="dxa"/>
            </w:tcMar>
          </w:tcPr>
          <w:p w14:paraId="62505CC7" w14:textId="4D0D717E"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400424DF" w14:textId="17C7DA39"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7A074C09"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04FCEAFC" w14:textId="267277F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Zanima nas, ali gre v primeru zaščitne mreže za protitočno in proti insektno?</w:t>
            </w:r>
          </w:p>
        </w:tc>
        <w:tc>
          <w:tcPr>
            <w:tcW w:w="5103" w:type="dxa"/>
            <w:tcMar>
              <w:top w:w="100" w:type="dxa"/>
              <w:left w:w="100" w:type="dxa"/>
              <w:bottom w:w="100" w:type="dxa"/>
              <w:right w:w="100" w:type="dxa"/>
            </w:tcMar>
          </w:tcPr>
          <w:p w14:paraId="75CF86CE" w14:textId="77777777" w:rsidR="00101FDE" w:rsidRPr="00550971" w:rsidRDefault="00101FDE" w:rsidP="008F1EE3">
            <w:pPr>
              <w:widowControl w:val="0"/>
              <w:spacing w:line="240" w:lineRule="auto"/>
              <w:rPr>
                <w:rFonts w:eastAsia="Roboto"/>
                <w:sz w:val="21"/>
                <w:szCs w:val="21"/>
              </w:rPr>
            </w:pPr>
          </w:p>
        </w:tc>
        <w:tc>
          <w:tcPr>
            <w:tcW w:w="1701" w:type="dxa"/>
          </w:tcPr>
          <w:p w14:paraId="2E2A1C9E" w14:textId="51F0FA37" w:rsidR="00101FDE" w:rsidRPr="00550971" w:rsidRDefault="00101FDE" w:rsidP="008F1EE3">
            <w:pPr>
              <w:widowControl w:val="0"/>
              <w:spacing w:line="240" w:lineRule="auto"/>
              <w:rPr>
                <w:sz w:val="21"/>
                <w:szCs w:val="21"/>
              </w:rPr>
            </w:pPr>
            <w:r w:rsidRPr="00550971">
              <w:rPr>
                <w:sz w:val="21"/>
                <w:szCs w:val="21"/>
              </w:rPr>
              <w:t>GZS ZKŽP - Zbornica kmetijskih in živilskih podjetij</w:t>
            </w:r>
          </w:p>
        </w:tc>
        <w:tc>
          <w:tcPr>
            <w:tcW w:w="4819" w:type="dxa"/>
          </w:tcPr>
          <w:p w14:paraId="57D0AE24" w14:textId="47E282AA" w:rsidR="00101FDE" w:rsidRPr="00101FDE" w:rsidRDefault="00101FDE" w:rsidP="008F1EE3">
            <w:pPr>
              <w:widowControl w:val="0"/>
              <w:spacing w:line="240" w:lineRule="auto"/>
              <w:rPr>
                <w:sz w:val="21"/>
                <w:szCs w:val="21"/>
              </w:rPr>
            </w:pPr>
            <w:r w:rsidRPr="00101FDE">
              <w:rPr>
                <w:sz w:val="21"/>
                <w:szCs w:val="21"/>
              </w:rPr>
              <w:t>Da. Pripomba bo upoštevana.</w:t>
            </w:r>
          </w:p>
        </w:tc>
      </w:tr>
      <w:tr w:rsidR="00101FDE" w:rsidRPr="00550971" w14:paraId="47A8E432" w14:textId="7BB586E6" w:rsidTr="00101FDE">
        <w:trPr>
          <w:trHeight w:val="459"/>
        </w:trPr>
        <w:tc>
          <w:tcPr>
            <w:tcW w:w="572" w:type="dxa"/>
            <w:tcMar>
              <w:top w:w="100" w:type="dxa"/>
              <w:left w:w="100" w:type="dxa"/>
              <w:bottom w:w="100" w:type="dxa"/>
              <w:right w:w="100" w:type="dxa"/>
            </w:tcMar>
          </w:tcPr>
          <w:p w14:paraId="190078A6" w14:textId="2008F58F" w:rsidR="00101FDE" w:rsidRPr="00550971" w:rsidRDefault="00101FDE" w:rsidP="008F1EE3">
            <w:pPr>
              <w:widowControl w:val="0"/>
              <w:spacing w:line="240" w:lineRule="auto"/>
              <w:rPr>
                <w:sz w:val="21"/>
                <w:szCs w:val="21"/>
              </w:rPr>
            </w:pPr>
            <w:r w:rsidRPr="00550971">
              <w:rPr>
                <w:sz w:val="21"/>
                <w:szCs w:val="21"/>
              </w:rPr>
              <w:t>77.</w:t>
            </w:r>
          </w:p>
        </w:tc>
        <w:tc>
          <w:tcPr>
            <w:tcW w:w="852" w:type="dxa"/>
            <w:tcMar>
              <w:top w:w="100" w:type="dxa"/>
              <w:left w:w="100" w:type="dxa"/>
              <w:bottom w:w="100" w:type="dxa"/>
              <w:right w:w="100" w:type="dxa"/>
            </w:tcMar>
          </w:tcPr>
          <w:p w14:paraId="42212C61" w14:textId="37140EF2"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0DB0684C" w14:textId="178E3734"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439DE408"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1B41D822" w14:textId="710C6EB6"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Tretja in četrta alinea – rastlinjaki, ki so kot celota dani na trg (objekt – proizvod) po Uredbi o razvrščanju objektov sodijo v nezahtevne objekte in se ne kvalificirajo kot »oprema«.</w:t>
            </w:r>
          </w:p>
        </w:tc>
        <w:tc>
          <w:tcPr>
            <w:tcW w:w="5103" w:type="dxa"/>
            <w:tcMar>
              <w:top w:w="100" w:type="dxa"/>
              <w:left w:w="100" w:type="dxa"/>
              <w:bottom w:w="100" w:type="dxa"/>
              <w:right w:w="100" w:type="dxa"/>
            </w:tcMar>
          </w:tcPr>
          <w:p w14:paraId="480D3FEE" w14:textId="77777777" w:rsidR="00101FDE" w:rsidRPr="00550971" w:rsidRDefault="00101FDE" w:rsidP="008F1EE3">
            <w:pPr>
              <w:widowControl w:val="0"/>
              <w:spacing w:line="240" w:lineRule="auto"/>
              <w:rPr>
                <w:rFonts w:eastAsia="Roboto"/>
                <w:sz w:val="21"/>
                <w:szCs w:val="21"/>
              </w:rPr>
            </w:pPr>
          </w:p>
        </w:tc>
        <w:tc>
          <w:tcPr>
            <w:tcW w:w="1701" w:type="dxa"/>
          </w:tcPr>
          <w:p w14:paraId="0C30D004" w14:textId="738D849F"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7E050E00" w14:textId="5A64F968" w:rsidR="00101FDE" w:rsidRPr="00101FDE" w:rsidRDefault="00101FDE" w:rsidP="00AD160C">
            <w:pPr>
              <w:widowControl w:val="0"/>
              <w:spacing w:line="240" w:lineRule="auto"/>
              <w:jc w:val="both"/>
              <w:rPr>
                <w:sz w:val="21"/>
                <w:szCs w:val="21"/>
              </w:rPr>
            </w:pPr>
            <w:r w:rsidRPr="00101FDE">
              <w:rPr>
                <w:sz w:val="21"/>
                <w:szCs w:val="21"/>
              </w:rPr>
              <w:t>GZ-1 ureja odstop za pomožno kmetijsko-gozdarsko opremo. To pomeni, da za to opremo gradbeni zakon ne velja.</w:t>
            </w:r>
          </w:p>
        </w:tc>
      </w:tr>
      <w:tr w:rsidR="00101FDE" w:rsidRPr="00550971" w14:paraId="0BC829D7" w14:textId="22F71E4C" w:rsidTr="00101FDE">
        <w:trPr>
          <w:trHeight w:val="459"/>
        </w:trPr>
        <w:tc>
          <w:tcPr>
            <w:tcW w:w="572" w:type="dxa"/>
            <w:tcMar>
              <w:top w:w="100" w:type="dxa"/>
              <w:left w:w="100" w:type="dxa"/>
              <w:bottom w:w="100" w:type="dxa"/>
              <w:right w:w="100" w:type="dxa"/>
            </w:tcMar>
          </w:tcPr>
          <w:p w14:paraId="22C7532A" w14:textId="19ED37C2" w:rsidR="00101FDE" w:rsidRPr="00550971" w:rsidRDefault="00101FDE" w:rsidP="008F1EE3">
            <w:pPr>
              <w:widowControl w:val="0"/>
              <w:spacing w:line="240" w:lineRule="auto"/>
              <w:rPr>
                <w:sz w:val="21"/>
                <w:szCs w:val="21"/>
              </w:rPr>
            </w:pPr>
            <w:r w:rsidRPr="00550971">
              <w:rPr>
                <w:sz w:val="21"/>
                <w:szCs w:val="21"/>
              </w:rPr>
              <w:t>78.</w:t>
            </w:r>
          </w:p>
        </w:tc>
        <w:tc>
          <w:tcPr>
            <w:tcW w:w="852" w:type="dxa"/>
            <w:tcMar>
              <w:top w:w="100" w:type="dxa"/>
              <w:left w:w="100" w:type="dxa"/>
              <w:bottom w:w="100" w:type="dxa"/>
              <w:right w:w="100" w:type="dxa"/>
            </w:tcMar>
          </w:tcPr>
          <w:p w14:paraId="53CE4102" w14:textId="40DA7E61"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2AA0BFE5" w14:textId="192F2662"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73EE89AF"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1897B733"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Obrazložitev: Rastlinjaki, v katerih proizvodnja ne poteka v tleh, spadajo v industrijske cone in nimajo kaj iskati na kmetijskih zemljščih. Njihova postavitev na kmetijska zemljišča (ne glede na boniteto) je škodljiva in v nasprotju z namenom zakona. Sanacija površin ob morebitni opustitvi dejavnosti je problematična, saj so tla v takšnih rastlinjakih pogosto zabetonirana ali drugače preurejena.</w:t>
            </w:r>
          </w:p>
          <w:p w14:paraId="2124E215" w14:textId="0F5BEAD5"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Z regenerativnimi ekološkimi metodami se lahko občutno poveča kakovost kmetijskih zemljišč (bonitetno oceno), zato je pomembna tudi zaščita kmetijskih zemljišč z nižjo boniteto.</w:t>
            </w:r>
          </w:p>
        </w:tc>
        <w:tc>
          <w:tcPr>
            <w:tcW w:w="5103" w:type="dxa"/>
            <w:tcMar>
              <w:top w:w="100" w:type="dxa"/>
              <w:left w:w="100" w:type="dxa"/>
              <w:bottom w:w="100" w:type="dxa"/>
              <w:right w:w="100" w:type="dxa"/>
            </w:tcMar>
          </w:tcPr>
          <w:p w14:paraId="1F01FB80" w14:textId="3E5572A1" w:rsidR="00101FDE" w:rsidRPr="00550971" w:rsidRDefault="00101FDE" w:rsidP="008F1EE3">
            <w:pPr>
              <w:widowControl w:val="0"/>
              <w:spacing w:line="240" w:lineRule="auto"/>
              <w:rPr>
                <w:rFonts w:eastAsia="Roboto"/>
                <w:sz w:val="21"/>
                <w:szCs w:val="21"/>
              </w:rPr>
            </w:pPr>
            <w:r w:rsidRPr="00550971">
              <w:rPr>
                <w:rFonts w:eastAsia="Roboto"/>
                <w:sz w:val="21"/>
                <w:szCs w:val="21"/>
              </w:rPr>
              <w:t>V 3.čb členu naj se v prvem odstavku črta 4. alineja, ki na kmetijskih zemljiščih z boniteto do vključno 35 dopušča postavitev rastlinjakov, v katerih proizvodnja ni neposredno vezana na kmetijsko zemljišče.</w:t>
            </w:r>
          </w:p>
        </w:tc>
        <w:tc>
          <w:tcPr>
            <w:tcW w:w="1701" w:type="dxa"/>
          </w:tcPr>
          <w:p w14:paraId="45CAAFD4" w14:textId="3E3A988B" w:rsidR="00101FDE" w:rsidRPr="00550971" w:rsidRDefault="00101FDE" w:rsidP="008F1EE3">
            <w:pPr>
              <w:widowControl w:val="0"/>
              <w:spacing w:line="240" w:lineRule="auto"/>
              <w:rPr>
                <w:sz w:val="21"/>
                <w:szCs w:val="21"/>
              </w:rPr>
            </w:pPr>
            <w:r w:rsidRPr="00550971">
              <w:rPr>
                <w:sz w:val="21"/>
                <w:szCs w:val="21"/>
              </w:rPr>
              <w:t>Umanotera</w:t>
            </w:r>
          </w:p>
        </w:tc>
        <w:tc>
          <w:tcPr>
            <w:tcW w:w="4819" w:type="dxa"/>
            <w:shd w:val="clear" w:color="auto" w:fill="auto"/>
          </w:tcPr>
          <w:p w14:paraId="3E5B670F"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7D520CAB" w14:textId="48D80E13" w:rsidR="00101FDE" w:rsidRPr="00101FDE" w:rsidRDefault="00101FDE" w:rsidP="00AD160C">
            <w:pPr>
              <w:widowControl w:val="0"/>
              <w:spacing w:line="240" w:lineRule="auto"/>
              <w:jc w:val="both"/>
              <w:rPr>
                <w:sz w:val="21"/>
                <w:szCs w:val="21"/>
              </w:rPr>
            </w:pPr>
            <w:r w:rsidRPr="00101FDE">
              <w:rPr>
                <w:sz w:val="21"/>
                <w:szCs w:val="21"/>
              </w:rPr>
              <w:t>Ministrstvo meni, da je smiselno, da se na kmetijskih zemljiščih do bonitete 35 dopušča tudi rastlinjake za pridelavo hrane s hidroponiko, saj se s tem dvigne samooskrba.</w:t>
            </w:r>
          </w:p>
        </w:tc>
      </w:tr>
      <w:tr w:rsidR="00101FDE" w:rsidRPr="00550971" w14:paraId="6AC72C58" w14:textId="4FBCEBC3" w:rsidTr="00101FDE">
        <w:trPr>
          <w:trHeight w:val="459"/>
        </w:trPr>
        <w:tc>
          <w:tcPr>
            <w:tcW w:w="572" w:type="dxa"/>
            <w:tcMar>
              <w:top w:w="100" w:type="dxa"/>
              <w:left w:w="100" w:type="dxa"/>
              <w:bottom w:w="100" w:type="dxa"/>
              <w:right w:w="100" w:type="dxa"/>
            </w:tcMar>
          </w:tcPr>
          <w:p w14:paraId="4E067411" w14:textId="355FA0D1" w:rsidR="00101FDE" w:rsidRPr="00550971" w:rsidRDefault="00101FDE" w:rsidP="008F1EE3">
            <w:pPr>
              <w:widowControl w:val="0"/>
              <w:spacing w:line="240" w:lineRule="auto"/>
              <w:rPr>
                <w:sz w:val="21"/>
                <w:szCs w:val="21"/>
              </w:rPr>
            </w:pPr>
            <w:r w:rsidRPr="00550971">
              <w:rPr>
                <w:sz w:val="21"/>
                <w:szCs w:val="21"/>
              </w:rPr>
              <w:t>79.</w:t>
            </w:r>
          </w:p>
        </w:tc>
        <w:tc>
          <w:tcPr>
            <w:tcW w:w="852" w:type="dxa"/>
            <w:tcMar>
              <w:top w:w="100" w:type="dxa"/>
              <w:left w:w="100" w:type="dxa"/>
              <w:bottom w:w="100" w:type="dxa"/>
              <w:right w:w="100" w:type="dxa"/>
            </w:tcMar>
          </w:tcPr>
          <w:p w14:paraId="689F7CC0" w14:textId="196BFF8E"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4981C404" w14:textId="5F3797D7"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1249A75F"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2A716700"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 »premični objekti za rejo živali v leseni izvedbi in premična zavetišča za rejne živali na prostem.« </w:t>
            </w:r>
          </w:p>
          <w:p w14:paraId="2EA699CA" w14:textId="77777777" w:rsidR="00101FDE" w:rsidRPr="00550971" w:rsidRDefault="00101FDE" w:rsidP="008F1EE3">
            <w:pPr>
              <w:autoSpaceDE w:val="0"/>
              <w:autoSpaceDN w:val="0"/>
              <w:adjustRightInd w:val="0"/>
              <w:spacing w:line="240" w:lineRule="auto"/>
              <w:rPr>
                <w:sz w:val="21"/>
                <w:szCs w:val="21"/>
                <w:lang w:val="sl-SI"/>
              </w:rPr>
            </w:pPr>
          </w:p>
        </w:tc>
        <w:tc>
          <w:tcPr>
            <w:tcW w:w="5103" w:type="dxa"/>
            <w:tcMar>
              <w:top w:w="100" w:type="dxa"/>
              <w:left w:w="100" w:type="dxa"/>
              <w:bottom w:w="100" w:type="dxa"/>
              <w:right w:w="100" w:type="dxa"/>
            </w:tcMar>
          </w:tcPr>
          <w:p w14:paraId="27DD298C" w14:textId="77777777" w:rsidR="00101FDE" w:rsidRPr="00550971" w:rsidRDefault="00101FDE" w:rsidP="008F1EE3">
            <w:pPr>
              <w:pStyle w:val="Default"/>
              <w:rPr>
                <w:rFonts w:ascii="Arial" w:hAnsi="Arial" w:cs="Arial"/>
                <w:sz w:val="21"/>
                <w:szCs w:val="21"/>
              </w:rPr>
            </w:pPr>
            <w:r w:rsidRPr="00550971">
              <w:rPr>
                <w:rFonts w:ascii="Arial" w:hAnsi="Arial" w:cs="Arial"/>
                <w:b/>
                <w:bCs/>
                <w:sz w:val="21"/>
                <w:szCs w:val="21"/>
              </w:rPr>
              <w:t xml:space="preserve">Na kakšen način je predvideno premični objekti v leseni izvedbi? </w:t>
            </w:r>
            <w:r w:rsidRPr="00550971">
              <w:rPr>
                <w:rFonts w:ascii="Arial" w:hAnsi="Arial" w:cs="Arial"/>
                <w:sz w:val="21"/>
                <w:szCs w:val="21"/>
              </w:rPr>
              <w:t xml:space="preserve">Lesni objekti imajo vsaj točkovne temelje, kar pomeni, da niso premični. </w:t>
            </w:r>
          </w:p>
          <w:p w14:paraId="4866AFA7" w14:textId="77777777" w:rsidR="00101FDE" w:rsidRPr="00550971" w:rsidRDefault="00101FDE" w:rsidP="008F1EE3">
            <w:pPr>
              <w:widowControl w:val="0"/>
              <w:spacing w:line="240" w:lineRule="auto"/>
              <w:rPr>
                <w:rFonts w:eastAsia="Roboto"/>
                <w:sz w:val="21"/>
                <w:szCs w:val="21"/>
              </w:rPr>
            </w:pPr>
          </w:p>
        </w:tc>
        <w:tc>
          <w:tcPr>
            <w:tcW w:w="1701" w:type="dxa"/>
          </w:tcPr>
          <w:p w14:paraId="4E45E74C" w14:textId="61D12276"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39C6A583" w14:textId="0D8C3F3E" w:rsidR="00101FDE" w:rsidRPr="00101FDE" w:rsidRDefault="00101FDE" w:rsidP="008F1EE3">
            <w:pPr>
              <w:widowControl w:val="0"/>
              <w:spacing w:line="240" w:lineRule="auto"/>
              <w:rPr>
                <w:sz w:val="21"/>
                <w:szCs w:val="21"/>
              </w:rPr>
            </w:pPr>
            <w:r w:rsidRPr="00101FDE">
              <w:rPr>
                <w:sz w:val="21"/>
                <w:szCs w:val="21"/>
              </w:rPr>
              <w:t xml:space="preserve">Pripomba je delno upoštevana. </w:t>
            </w:r>
          </w:p>
          <w:p w14:paraId="1DAD8A8F" w14:textId="02662C51" w:rsidR="00101FDE" w:rsidRPr="00101FDE" w:rsidRDefault="00101FDE" w:rsidP="009159D6">
            <w:pPr>
              <w:widowControl w:val="0"/>
              <w:spacing w:line="240" w:lineRule="auto"/>
              <w:jc w:val="both"/>
              <w:rPr>
                <w:sz w:val="21"/>
                <w:szCs w:val="21"/>
              </w:rPr>
            </w:pPr>
            <w:r w:rsidRPr="00101FDE">
              <w:rPr>
                <w:sz w:val="21"/>
                <w:szCs w:val="21"/>
              </w:rPr>
              <w:t>Ni nujno, da imajo lesene konstrukcije točkovne temelje. Zaradi lažjega razumevanja se v zakonu popravlja termin na način, da govorimo o »premični konstrukciji za rejo živali v leseni izvedbi«.</w:t>
            </w:r>
          </w:p>
        </w:tc>
      </w:tr>
      <w:tr w:rsidR="00101FDE" w:rsidRPr="00550971" w14:paraId="13DBE8BE" w14:textId="25A946F3" w:rsidTr="00101FDE">
        <w:trPr>
          <w:trHeight w:val="459"/>
        </w:trPr>
        <w:tc>
          <w:tcPr>
            <w:tcW w:w="572" w:type="dxa"/>
            <w:tcMar>
              <w:top w:w="100" w:type="dxa"/>
              <w:left w:w="100" w:type="dxa"/>
              <w:bottom w:w="100" w:type="dxa"/>
              <w:right w:w="100" w:type="dxa"/>
            </w:tcMar>
          </w:tcPr>
          <w:p w14:paraId="3CFC8B0D" w14:textId="6AC0C4E1" w:rsidR="00101FDE" w:rsidRPr="00550971" w:rsidRDefault="00101FDE" w:rsidP="008F1EE3">
            <w:pPr>
              <w:widowControl w:val="0"/>
              <w:spacing w:line="240" w:lineRule="auto"/>
              <w:rPr>
                <w:sz w:val="21"/>
                <w:szCs w:val="21"/>
              </w:rPr>
            </w:pPr>
            <w:r w:rsidRPr="00550971">
              <w:rPr>
                <w:sz w:val="21"/>
                <w:szCs w:val="21"/>
              </w:rPr>
              <w:t>80.</w:t>
            </w:r>
          </w:p>
        </w:tc>
        <w:tc>
          <w:tcPr>
            <w:tcW w:w="852" w:type="dxa"/>
            <w:tcMar>
              <w:top w:w="100" w:type="dxa"/>
              <w:left w:w="100" w:type="dxa"/>
              <w:bottom w:w="100" w:type="dxa"/>
              <w:right w:w="100" w:type="dxa"/>
            </w:tcMar>
          </w:tcPr>
          <w:p w14:paraId="3F6F4B43" w14:textId="0CD772D0"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2BA72581" w14:textId="405C4FDB"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46568960"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2237F476" w14:textId="77777777" w:rsidR="00101FDE" w:rsidRPr="001030D9" w:rsidRDefault="00101FDE" w:rsidP="008F1EE3">
            <w:pPr>
              <w:pStyle w:val="Default"/>
              <w:rPr>
                <w:rFonts w:ascii="Arial" w:hAnsi="Arial" w:cs="Arial"/>
                <w:color w:val="auto"/>
                <w:sz w:val="21"/>
                <w:szCs w:val="21"/>
              </w:rPr>
            </w:pPr>
            <w:r w:rsidRPr="001030D9">
              <w:rPr>
                <w:rFonts w:ascii="Arial" w:hAnsi="Arial" w:cs="Arial"/>
                <w:color w:val="auto"/>
                <w:sz w:val="21"/>
                <w:szCs w:val="21"/>
              </w:rPr>
              <w:t xml:space="preserve">Rastlinjaki, v katerih proizvodnja ne poteka v tleh, ne spadajo na kmetijska zemljišča ter predstavljajo tudi realno tveganja, da so predhodnica drugačne, nekmetijske rabe teh zemljišč. Njihova postavitev na kmetijska zemljišča (ne glede na boniteto) je škodljiva in v nasprotju z namenom zakona, pa tudi glede usmerjanja Slovenije v trajnostno pridelave hrane, s posebnim poudarkom na ekološkem kmetovanju. </w:t>
            </w:r>
          </w:p>
          <w:p w14:paraId="57AA0BE3" w14:textId="77777777" w:rsidR="00101FDE" w:rsidRPr="001030D9" w:rsidRDefault="00101FDE" w:rsidP="008F1EE3">
            <w:pPr>
              <w:pStyle w:val="Default"/>
              <w:rPr>
                <w:rFonts w:ascii="Arial" w:hAnsi="Arial" w:cs="Arial"/>
                <w:color w:val="auto"/>
                <w:sz w:val="21"/>
                <w:szCs w:val="21"/>
              </w:rPr>
            </w:pPr>
            <w:r w:rsidRPr="001030D9">
              <w:rPr>
                <w:rFonts w:ascii="Arial" w:hAnsi="Arial" w:cs="Arial"/>
                <w:color w:val="auto"/>
                <w:sz w:val="21"/>
                <w:szCs w:val="21"/>
              </w:rPr>
              <w:t xml:space="preserve">Predlagamo črtanje četrte alineje in da se postavitev rastlinjakov, v katerih proizvodnja ni neposredno vezana na kmetijsko zemljišče. </w:t>
            </w:r>
          </w:p>
          <w:p w14:paraId="00E0F49B" w14:textId="77777777" w:rsidR="00101FDE" w:rsidRPr="001030D9" w:rsidRDefault="00101FDE" w:rsidP="008F1EE3">
            <w:pPr>
              <w:pStyle w:val="Default"/>
              <w:rPr>
                <w:rFonts w:ascii="Arial" w:hAnsi="Arial" w:cs="Arial"/>
                <w:color w:val="auto"/>
                <w:sz w:val="21"/>
                <w:szCs w:val="21"/>
              </w:rPr>
            </w:pPr>
          </w:p>
        </w:tc>
        <w:tc>
          <w:tcPr>
            <w:tcW w:w="5103" w:type="dxa"/>
            <w:tcMar>
              <w:top w:w="100" w:type="dxa"/>
              <w:left w:w="100" w:type="dxa"/>
              <w:bottom w:w="100" w:type="dxa"/>
              <w:right w:w="100" w:type="dxa"/>
            </w:tcMar>
          </w:tcPr>
          <w:p w14:paraId="6AE71051" w14:textId="77777777" w:rsidR="00101FDE" w:rsidRPr="001030D9" w:rsidRDefault="00101FDE" w:rsidP="008F1EE3">
            <w:pPr>
              <w:pStyle w:val="Default"/>
              <w:rPr>
                <w:rFonts w:ascii="Arial" w:hAnsi="Arial" w:cs="Arial"/>
                <w:b/>
                <w:bCs/>
                <w:color w:val="auto"/>
                <w:sz w:val="21"/>
                <w:szCs w:val="21"/>
              </w:rPr>
            </w:pPr>
            <w:r w:rsidRPr="001030D9">
              <w:rPr>
                <w:rFonts w:ascii="Arial" w:hAnsi="Arial" w:cs="Arial"/>
                <w:b/>
                <w:bCs/>
                <w:color w:val="auto"/>
                <w:sz w:val="21"/>
                <w:szCs w:val="21"/>
              </w:rPr>
              <w:t>Se izloči:</w:t>
            </w:r>
          </w:p>
          <w:p w14:paraId="10EBD739" w14:textId="77777777" w:rsidR="00101FDE" w:rsidRPr="001030D9" w:rsidRDefault="00101FDE" w:rsidP="008F1EE3">
            <w:pPr>
              <w:pStyle w:val="Default"/>
              <w:rPr>
                <w:rFonts w:ascii="Arial" w:hAnsi="Arial" w:cs="Arial"/>
                <w:color w:val="auto"/>
                <w:sz w:val="21"/>
                <w:szCs w:val="21"/>
              </w:rPr>
            </w:pPr>
          </w:p>
          <w:p w14:paraId="42AC6DB7" w14:textId="514A0C9C" w:rsidR="00101FDE" w:rsidRPr="001030D9" w:rsidRDefault="00101FDE" w:rsidP="008F1EE3">
            <w:pPr>
              <w:pStyle w:val="Default"/>
              <w:rPr>
                <w:rFonts w:ascii="Arial" w:hAnsi="Arial" w:cs="Arial"/>
                <w:color w:val="auto"/>
                <w:sz w:val="21"/>
                <w:szCs w:val="21"/>
              </w:rPr>
            </w:pPr>
            <w:r w:rsidRPr="001030D9">
              <w:rPr>
                <w:rFonts w:ascii="Arial" w:hAnsi="Arial" w:cs="Arial"/>
                <w:color w:val="auto"/>
                <w:sz w:val="21"/>
                <w:szCs w:val="21"/>
              </w:rPr>
              <w:t xml:space="preserve">»na kmetijskih zemljiščih z boniteto </w:t>
            </w:r>
            <w:r w:rsidRPr="001030D9">
              <w:rPr>
                <w:rFonts w:ascii="Arial" w:hAnsi="Arial" w:cs="Arial"/>
                <w:strike/>
                <w:color w:val="auto"/>
                <w:sz w:val="21"/>
                <w:szCs w:val="21"/>
              </w:rPr>
              <w:t xml:space="preserve">do vključno 35 je dopustno postaviti rastlinjake, ki so kot celota dani na trg kot proizvod, ki izpolnjuje zahteve iz predpisov, ki urejajo splošno varnost proizvodov, v katerih proizvodnja ni neposredno vezana na kmetijsko zemljišče.«. </w:t>
            </w:r>
            <w:r w:rsidRPr="001030D9">
              <w:rPr>
                <w:rFonts w:ascii="Arial" w:hAnsi="Arial" w:cs="Arial"/>
                <w:b/>
                <w:bCs/>
                <w:color w:val="auto"/>
                <w:sz w:val="21"/>
                <w:szCs w:val="21"/>
              </w:rPr>
              <w:t xml:space="preserve">SE IZLOČI </w:t>
            </w:r>
          </w:p>
          <w:p w14:paraId="511491C9" w14:textId="60279E0C" w:rsidR="00101FDE" w:rsidRPr="001030D9" w:rsidRDefault="00101FDE" w:rsidP="008F1EE3">
            <w:pPr>
              <w:pStyle w:val="Default"/>
              <w:rPr>
                <w:rFonts w:ascii="Arial" w:hAnsi="Arial" w:cs="Arial"/>
                <w:b/>
                <w:bCs/>
                <w:color w:val="auto"/>
                <w:sz w:val="21"/>
                <w:szCs w:val="21"/>
              </w:rPr>
            </w:pPr>
          </w:p>
        </w:tc>
        <w:tc>
          <w:tcPr>
            <w:tcW w:w="1701" w:type="dxa"/>
          </w:tcPr>
          <w:p w14:paraId="60937427" w14:textId="3C2F25D9" w:rsidR="00101FDE" w:rsidRPr="00550971" w:rsidRDefault="00101FDE" w:rsidP="008F1EE3">
            <w:pPr>
              <w:widowControl w:val="0"/>
              <w:spacing w:line="240" w:lineRule="auto"/>
              <w:rPr>
                <w:sz w:val="21"/>
                <w:szCs w:val="21"/>
              </w:rPr>
            </w:pPr>
            <w:r w:rsidRPr="00550971">
              <w:rPr>
                <w:sz w:val="21"/>
                <w:szCs w:val="21"/>
              </w:rPr>
              <w:t>Center za trajnostni razvoj podeželja Kranj</w:t>
            </w:r>
          </w:p>
        </w:tc>
        <w:tc>
          <w:tcPr>
            <w:tcW w:w="4819" w:type="dxa"/>
          </w:tcPr>
          <w:p w14:paraId="461F31FA"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6A139830" w14:textId="35CD0F0D" w:rsidR="00101FDE" w:rsidRPr="00101FDE" w:rsidRDefault="00101FDE" w:rsidP="009159D6">
            <w:pPr>
              <w:widowControl w:val="0"/>
              <w:spacing w:line="240" w:lineRule="auto"/>
              <w:jc w:val="both"/>
              <w:rPr>
                <w:sz w:val="21"/>
                <w:szCs w:val="21"/>
              </w:rPr>
            </w:pPr>
            <w:r w:rsidRPr="00101FDE">
              <w:rPr>
                <w:sz w:val="21"/>
                <w:szCs w:val="21"/>
              </w:rPr>
              <w:t>Ministrstvo meni, da je smiselno, da se na kmetijskih zemljiščih do bonitete 35 dopušča tudi rastlinjake za pridelavo hrane s hidroponiko, saj se s tem dvigne samooskrba.</w:t>
            </w:r>
          </w:p>
        </w:tc>
      </w:tr>
      <w:tr w:rsidR="00101FDE" w:rsidRPr="00550971" w14:paraId="1555CCF4" w14:textId="77777777" w:rsidTr="00101FDE">
        <w:trPr>
          <w:trHeight w:val="459"/>
        </w:trPr>
        <w:tc>
          <w:tcPr>
            <w:tcW w:w="572" w:type="dxa"/>
            <w:tcMar>
              <w:top w:w="100" w:type="dxa"/>
              <w:left w:w="100" w:type="dxa"/>
              <w:bottom w:w="100" w:type="dxa"/>
              <w:right w:w="100" w:type="dxa"/>
            </w:tcMar>
          </w:tcPr>
          <w:p w14:paraId="3A7F8841" w14:textId="478F77AA" w:rsidR="00101FDE" w:rsidRPr="00550971" w:rsidRDefault="00101FDE" w:rsidP="008F1EE3">
            <w:pPr>
              <w:widowControl w:val="0"/>
              <w:spacing w:line="240" w:lineRule="auto"/>
              <w:rPr>
                <w:sz w:val="21"/>
                <w:szCs w:val="21"/>
              </w:rPr>
            </w:pPr>
            <w:r w:rsidRPr="00550971">
              <w:rPr>
                <w:sz w:val="21"/>
                <w:szCs w:val="21"/>
              </w:rPr>
              <w:t>81.</w:t>
            </w:r>
          </w:p>
        </w:tc>
        <w:tc>
          <w:tcPr>
            <w:tcW w:w="852" w:type="dxa"/>
            <w:tcMar>
              <w:top w:w="100" w:type="dxa"/>
              <w:left w:w="100" w:type="dxa"/>
              <w:bottom w:w="100" w:type="dxa"/>
              <w:right w:w="100" w:type="dxa"/>
            </w:tcMar>
          </w:tcPr>
          <w:p w14:paraId="499AF2A4" w14:textId="3366AA3F" w:rsidR="00101FDE" w:rsidRPr="00550971" w:rsidRDefault="00101FDE" w:rsidP="008F1EE3">
            <w:pPr>
              <w:widowControl w:val="0"/>
              <w:spacing w:line="240" w:lineRule="auto"/>
              <w:rPr>
                <w:sz w:val="21"/>
                <w:szCs w:val="21"/>
              </w:rPr>
            </w:pPr>
            <w:r w:rsidRPr="00550971">
              <w:rPr>
                <w:sz w:val="21"/>
                <w:szCs w:val="21"/>
              </w:rPr>
              <w:t>7. člen</w:t>
            </w:r>
          </w:p>
        </w:tc>
        <w:tc>
          <w:tcPr>
            <w:tcW w:w="850" w:type="dxa"/>
            <w:tcMar>
              <w:top w:w="100" w:type="dxa"/>
              <w:left w:w="100" w:type="dxa"/>
              <w:bottom w:w="100" w:type="dxa"/>
              <w:right w:w="100" w:type="dxa"/>
            </w:tcMar>
          </w:tcPr>
          <w:p w14:paraId="585B4CED" w14:textId="049E02B0" w:rsidR="00101FDE" w:rsidRPr="00550971" w:rsidRDefault="00101FDE" w:rsidP="008F1EE3">
            <w:pPr>
              <w:widowControl w:val="0"/>
              <w:spacing w:line="240" w:lineRule="auto"/>
              <w:rPr>
                <w:sz w:val="21"/>
                <w:szCs w:val="21"/>
              </w:rPr>
            </w:pPr>
            <w:r w:rsidRPr="00550971">
              <w:rPr>
                <w:sz w:val="21"/>
                <w:szCs w:val="21"/>
              </w:rPr>
              <w:t>3.čb člen</w:t>
            </w:r>
          </w:p>
        </w:tc>
        <w:tc>
          <w:tcPr>
            <w:tcW w:w="2267" w:type="dxa"/>
            <w:tcMar>
              <w:top w:w="100" w:type="dxa"/>
              <w:left w:w="100" w:type="dxa"/>
              <w:bottom w:w="100" w:type="dxa"/>
              <w:right w:w="100" w:type="dxa"/>
            </w:tcMar>
          </w:tcPr>
          <w:p w14:paraId="41A307A6" w14:textId="77777777" w:rsidR="00101FDE" w:rsidRPr="00926458"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26694632" w14:textId="7BD8B80F" w:rsidR="00101FDE" w:rsidRPr="00926458" w:rsidRDefault="00101FDE" w:rsidP="008F1EE3">
            <w:pPr>
              <w:pStyle w:val="Default"/>
              <w:rPr>
                <w:rFonts w:ascii="Arial" w:hAnsi="Arial" w:cs="Arial"/>
                <w:color w:val="auto"/>
                <w:sz w:val="21"/>
                <w:szCs w:val="21"/>
              </w:rPr>
            </w:pPr>
            <w:r w:rsidRPr="00926458">
              <w:rPr>
                <w:rFonts w:ascii="Arial" w:hAnsi="Arial" w:cs="Arial"/>
                <w:color w:val="auto"/>
                <w:sz w:val="21"/>
                <w:szCs w:val="21"/>
              </w:rPr>
              <w:t>Ni jasno, zakaj se ta izjema vzpostavlja, ker za proizvodnjo v teh rastlinjakih ni zahtevana neposredna vezanost na kmetijsko zemljišče.</w:t>
            </w:r>
          </w:p>
        </w:tc>
        <w:tc>
          <w:tcPr>
            <w:tcW w:w="5103" w:type="dxa"/>
            <w:tcMar>
              <w:top w:w="100" w:type="dxa"/>
              <w:left w:w="100" w:type="dxa"/>
              <w:bottom w:w="100" w:type="dxa"/>
              <w:right w:w="100" w:type="dxa"/>
            </w:tcMar>
          </w:tcPr>
          <w:p w14:paraId="2FB6AC4E" w14:textId="73F4758F" w:rsidR="00101FDE" w:rsidRPr="00550971" w:rsidRDefault="00101FDE" w:rsidP="008F1EE3">
            <w:pPr>
              <w:pStyle w:val="Default"/>
              <w:rPr>
                <w:rFonts w:ascii="Arial" w:hAnsi="Arial" w:cs="Arial"/>
                <w:b/>
                <w:bCs/>
                <w:sz w:val="21"/>
                <w:szCs w:val="21"/>
              </w:rPr>
            </w:pPr>
          </w:p>
        </w:tc>
        <w:tc>
          <w:tcPr>
            <w:tcW w:w="1701" w:type="dxa"/>
          </w:tcPr>
          <w:p w14:paraId="3BEBE029" w14:textId="2E593337"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713AF2E2"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63036C12" w14:textId="7D84C05C" w:rsidR="00101FDE" w:rsidRPr="00101FDE" w:rsidRDefault="00101FDE" w:rsidP="00926458">
            <w:pPr>
              <w:widowControl w:val="0"/>
              <w:spacing w:line="240" w:lineRule="auto"/>
              <w:jc w:val="both"/>
              <w:rPr>
                <w:sz w:val="21"/>
                <w:szCs w:val="21"/>
              </w:rPr>
            </w:pPr>
            <w:r w:rsidRPr="00101FDE">
              <w:rPr>
                <w:sz w:val="21"/>
                <w:szCs w:val="21"/>
              </w:rPr>
              <w:t>Ministrstvo meni, da je smiselno, da se na kmetijskih zemljiščih do bonitete 35 dopušča tudi rastlinjake za pridelavo hrane s hidroponiko, saj se s tem dvigne samooskrba.</w:t>
            </w:r>
          </w:p>
        </w:tc>
      </w:tr>
      <w:tr w:rsidR="00101FDE" w:rsidRPr="00550971" w14:paraId="62697160" w14:textId="0CC26752" w:rsidTr="00101FDE">
        <w:trPr>
          <w:trHeight w:val="459"/>
        </w:trPr>
        <w:tc>
          <w:tcPr>
            <w:tcW w:w="572" w:type="dxa"/>
            <w:tcMar>
              <w:top w:w="100" w:type="dxa"/>
              <w:left w:w="100" w:type="dxa"/>
              <w:bottom w:w="100" w:type="dxa"/>
              <w:right w:w="100" w:type="dxa"/>
            </w:tcMar>
          </w:tcPr>
          <w:p w14:paraId="1C2CEADB" w14:textId="0AE74EE5" w:rsidR="00101FDE" w:rsidRPr="00550971" w:rsidRDefault="00101FDE" w:rsidP="008F1EE3">
            <w:pPr>
              <w:widowControl w:val="0"/>
              <w:spacing w:line="240" w:lineRule="auto"/>
              <w:rPr>
                <w:sz w:val="21"/>
                <w:szCs w:val="21"/>
              </w:rPr>
            </w:pPr>
            <w:r w:rsidRPr="00550971">
              <w:rPr>
                <w:sz w:val="21"/>
                <w:szCs w:val="21"/>
              </w:rPr>
              <w:t>82.</w:t>
            </w:r>
          </w:p>
        </w:tc>
        <w:tc>
          <w:tcPr>
            <w:tcW w:w="852" w:type="dxa"/>
            <w:tcMar>
              <w:top w:w="100" w:type="dxa"/>
              <w:left w:w="100" w:type="dxa"/>
              <w:bottom w:w="100" w:type="dxa"/>
              <w:right w:w="100" w:type="dxa"/>
            </w:tcMar>
          </w:tcPr>
          <w:p w14:paraId="023AA3A9" w14:textId="6E72C824"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1EA5448B" w14:textId="4CB19563"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09EBE210" w14:textId="77777777"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Postavitev agrofotovoltaike iz šestnajste alineje točke i) prvega odstavka 3.č člena tega zakona je dopustna na kmetijskem zemljišču, ki je glede na evidenco dejanske rabe kmetijskih in gozdnih zemljišč uvrščeno med:</w:t>
            </w:r>
          </w:p>
          <w:p w14:paraId="45433A2D" w14:textId="394C2654"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 xml:space="preserve">kmetijsko zemljišče v zaraščanju, pri čemer je treba pred postavitvijo na njem prijaviti spremembo dejanske rabe v začasno </w:t>
            </w:r>
            <w:r w:rsidRPr="00C943BB">
              <w:rPr>
                <w:rFonts w:eastAsia="Roboto"/>
                <w:sz w:val="21"/>
                <w:szCs w:val="21"/>
              </w:rPr>
              <w:t>travinje, pri čemer  ob postavitvi agrofotovoltaike tako zemljišče ne sme presegati bonitete kmetijskega zemliišča do vključno 35 točk</w:t>
            </w:r>
          </w:p>
        </w:tc>
        <w:tc>
          <w:tcPr>
            <w:tcW w:w="4536" w:type="dxa"/>
            <w:tcMar>
              <w:top w:w="100" w:type="dxa"/>
              <w:left w:w="100" w:type="dxa"/>
              <w:bottom w:w="100" w:type="dxa"/>
              <w:right w:w="100" w:type="dxa"/>
            </w:tcMar>
          </w:tcPr>
          <w:p w14:paraId="3F1BAB3C" w14:textId="59AF21B2" w:rsidR="00101FDE" w:rsidRPr="00550971" w:rsidRDefault="00101FDE" w:rsidP="008F1EE3">
            <w:pPr>
              <w:widowControl w:val="0"/>
              <w:tabs>
                <w:tab w:val="left" w:pos="2115"/>
              </w:tabs>
              <w:spacing w:line="240" w:lineRule="auto"/>
              <w:rPr>
                <w:rFonts w:eastAsia="Roboto"/>
                <w:sz w:val="21"/>
                <w:szCs w:val="21"/>
              </w:rPr>
            </w:pPr>
          </w:p>
        </w:tc>
        <w:tc>
          <w:tcPr>
            <w:tcW w:w="5103" w:type="dxa"/>
            <w:tcMar>
              <w:top w:w="100" w:type="dxa"/>
              <w:left w:w="100" w:type="dxa"/>
              <w:bottom w:w="100" w:type="dxa"/>
              <w:right w:w="100" w:type="dxa"/>
            </w:tcMar>
          </w:tcPr>
          <w:p w14:paraId="3743D2C9" w14:textId="77777777" w:rsidR="00101FDE" w:rsidRPr="00550971" w:rsidRDefault="00101FDE" w:rsidP="008F1EE3">
            <w:pPr>
              <w:widowControl w:val="0"/>
              <w:spacing w:line="240" w:lineRule="auto"/>
              <w:rPr>
                <w:sz w:val="21"/>
                <w:szCs w:val="21"/>
              </w:rPr>
            </w:pPr>
            <w:r w:rsidRPr="00550971">
              <w:rPr>
                <w:sz w:val="21"/>
                <w:szCs w:val="21"/>
              </w:rPr>
              <w:t>Besedilo alinee se dopolni z obarvanim besedilom. Nekdo ki ima resen interes za agrofotovoltaiko neko dobro zemljišče pusti zarasti in ga potem spremeni v skladu s tem členom.</w:t>
            </w:r>
          </w:p>
          <w:p w14:paraId="3FFA3599" w14:textId="77777777" w:rsidR="00101FDE" w:rsidRPr="00550971" w:rsidRDefault="00101FDE" w:rsidP="008F1EE3">
            <w:pPr>
              <w:widowControl w:val="0"/>
              <w:spacing w:line="240" w:lineRule="auto"/>
              <w:rPr>
                <w:sz w:val="21"/>
                <w:szCs w:val="21"/>
              </w:rPr>
            </w:pPr>
          </w:p>
          <w:p w14:paraId="7CE6FA7B" w14:textId="77777777" w:rsidR="00101FDE" w:rsidRPr="00550971" w:rsidRDefault="00101FDE" w:rsidP="008F1EE3">
            <w:pPr>
              <w:widowControl w:val="0"/>
              <w:spacing w:line="240" w:lineRule="auto"/>
              <w:rPr>
                <w:sz w:val="21"/>
                <w:szCs w:val="21"/>
              </w:rPr>
            </w:pPr>
            <w:r w:rsidRPr="00550971">
              <w:rPr>
                <w:sz w:val="21"/>
                <w:szCs w:val="21"/>
              </w:rPr>
              <w:t>Predlaga se izraz »agrovoltaika« namesto »agrofotovoltaika«.</w:t>
            </w:r>
          </w:p>
          <w:p w14:paraId="442440F6" w14:textId="77777777" w:rsidR="00101FDE" w:rsidRPr="00550971" w:rsidRDefault="00101FDE" w:rsidP="008F1EE3">
            <w:pPr>
              <w:widowControl w:val="0"/>
              <w:spacing w:line="240" w:lineRule="auto"/>
              <w:rPr>
                <w:sz w:val="21"/>
                <w:szCs w:val="21"/>
              </w:rPr>
            </w:pPr>
          </w:p>
          <w:p w14:paraId="3DDCF602" w14:textId="77777777" w:rsidR="00101FDE" w:rsidRPr="00550971" w:rsidRDefault="00101FDE" w:rsidP="008F1EE3">
            <w:pPr>
              <w:widowControl w:val="0"/>
              <w:spacing w:line="240" w:lineRule="auto"/>
              <w:rPr>
                <w:sz w:val="21"/>
                <w:szCs w:val="21"/>
              </w:rPr>
            </w:pPr>
            <w:r w:rsidRPr="00550971">
              <w:rPr>
                <w:sz w:val="21"/>
                <w:szCs w:val="21"/>
              </w:rPr>
              <w:t xml:space="preserve">OVE – konkretno agrovoltaika – so ograjene površine, kar pomeni, da imajo na okolico za določen segment živali podoben učinek kot pozidana zgradba. Morda se res poveča biotska pestrost za mikroorganizme v tleh in manjše živali (kune, miši, lisice), manj je znano, kako to vpliva na koridorje srednje in večje divjadi. Ob izvzemu teh površin iz njihovega habitata se bo povečal pritisk teh živali na obstoječa obdelana KZ in pričakovati je povečanje škode. Opomnimo naj, da je problematika škode na KZ na nekaterih območjih že tako velik problem. </w:t>
            </w:r>
          </w:p>
          <w:p w14:paraId="60D67FFE" w14:textId="77777777" w:rsidR="00101FDE" w:rsidRPr="00550971" w:rsidRDefault="00101FDE" w:rsidP="008F1EE3">
            <w:pPr>
              <w:widowControl w:val="0"/>
              <w:spacing w:line="240" w:lineRule="auto"/>
              <w:rPr>
                <w:sz w:val="21"/>
                <w:szCs w:val="21"/>
              </w:rPr>
            </w:pPr>
          </w:p>
          <w:p w14:paraId="1FF9283D" w14:textId="77777777" w:rsidR="00101FDE" w:rsidRPr="00550971" w:rsidRDefault="00101FDE" w:rsidP="008F1EE3">
            <w:pPr>
              <w:widowControl w:val="0"/>
              <w:spacing w:line="240" w:lineRule="auto"/>
              <w:rPr>
                <w:sz w:val="21"/>
                <w:szCs w:val="21"/>
              </w:rPr>
            </w:pPr>
            <w:r w:rsidRPr="00550971">
              <w:rPr>
                <w:sz w:val="21"/>
                <w:szCs w:val="21"/>
              </w:rPr>
              <w:t xml:space="preserve">OVE na zaraščenih površinah (z boniteto, višjo od 35): nejasno je, kako bo preverjeno, zakaj se neko KZ zarašča (morda z namenom), ali so bili izvedeni ukrepi za odpravo zaraščanja, ipd; prav tako ni opredeljeno, da bi se morala izvzeti KZ v kompleksih; </w:t>
            </w:r>
          </w:p>
          <w:p w14:paraId="34897464" w14:textId="77777777" w:rsidR="00101FDE" w:rsidRPr="00550971" w:rsidRDefault="00101FDE" w:rsidP="008F1EE3">
            <w:pPr>
              <w:widowControl w:val="0"/>
              <w:spacing w:line="240" w:lineRule="auto"/>
              <w:rPr>
                <w:sz w:val="21"/>
                <w:szCs w:val="21"/>
              </w:rPr>
            </w:pPr>
            <w:r w:rsidRPr="00550971">
              <w:rPr>
                <w:sz w:val="21"/>
                <w:szCs w:val="21"/>
              </w:rPr>
              <w:t>Opredeljene bi morale biti preferenčne cone za umestitev (npr. ob krajinskih parkih ali</w:t>
            </w:r>
          </w:p>
          <w:p w14:paraId="1842FE11" w14:textId="77777777" w:rsidR="00101FDE" w:rsidRPr="00550971" w:rsidRDefault="00101FDE" w:rsidP="008F1EE3">
            <w:pPr>
              <w:widowControl w:val="0"/>
              <w:spacing w:line="240" w:lineRule="auto"/>
              <w:rPr>
                <w:sz w:val="21"/>
                <w:szCs w:val="21"/>
              </w:rPr>
            </w:pPr>
          </w:p>
          <w:p w14:paraId="2385034D" w14:textId="5D198E91" w:rsidR="00101FDE" w:rsidRPr="00550971" w:rsidRDefault="00101FDE" w:rsidP="008F1EE3">
            <w:pPr>
              <w:widowControl w:val="0"/>
              <w:spacing w:line="240" w:lineRule="auto"/>
              <w:rPr>
                <w:sz w:val="21"/>
                <w:szCs w:val="21"/>
              </w:rPr>
            </w:pPr>
            <w:r w:rsidRPr="00550971">
              <w:rPr>
                <w:sz w:val="21"/>
                <w:szCs w:val="21"/>
              </w:rPr>
              <w:t>Pri točkovanju za nadomestilo izgube KZ – trenutno so nosilci KG izenačeni z drugimi, če želijo obnoviti/dograditi infrastrukturo na kmetijskem gospodarstvu (širitev hleva, hiša, ipd), kar je nesprejemljivo. Kmetom, kot nosilcem kmetijske dejavnosti na podeželju, bi morali dodeliti nižje točke za nadomestilo ob izgubi KZ, da se kmetijska dejavnost ohranja.</w:t>
            </w:r>
          </w:p>
        </w:tc>
        <w:tc>
          <w:tcPr>
            <w:tcW w:w="1701" w:type="dxa"/>
          </w:tcPr>
          <w:p w14:paraId="40DC6708" w14:textId="64BD5384" w:rsidR="00101FDE" w:rsidRPr="00550971" w:rsidRDefault="00101FDE" w:rsidP="008F1EE3">
            <w:pPr>
              <w:widowControl w:val="0"/>
              <w:spacing w:line="240" w:lineRule="auto"/>
              <w:rPr>
                <w:sz w:val="21"/>
                <w:szCs w:val="21"/>
              </w:rPr>
            </w:pPr>
            <w:r w:rsidRPr="00550971">
              <w:rPr>
                <w:sz w:val="21"/>
                <w:szCs w:val="21"/>
              </w:rPr>
              <w:t>BF</w:t>
            </w:r>
          </w:p>
        </w:tc>
        <w:tc>
          <w:tcPr>
            <w:tcW w:w="4819" w:type="dxa"/>
          </w:tcPr>
          <w:p w14:paraId="617F81C4" w14:textId="21F99761" w:rsidR="00101FDE" w:rsidRPr="00101FDE" w:rsidRDefault="00101FDE" w:rsidP="00926458">
            <w:pPr>
              <w:widowControl w:val="0"/>
              <w:spacing w:line="240" w:lineRule="auto"/>
              <w:jc w:val="both"/>
              <w:rPr>
                <w:sz w:val="21"/>
                <w:szCs w:val="21"/>
              </w:rPr>
            </w:pPr>
            <w:r w:rsidRPr="00101FDE">
              <w:rPr>
                <w:sz w:val="21"/>
                <w:szCs w:val="21"/>
              </w:rPr>
              <w:t>Pripomba glede definicije ni upoštevana. V literaturi se uporabljata oba termina, tako »agrovoltaika« kot tudi »agrofotovoltaika«. Zaradi zagotavljanja sočasne uporabe kmetijskih zemljišč za pridelavo ter za proizvodnjo električne energije se uporablja termin »agrofotovoltaika«.</w:t>
            </w:r>
          </w:p>
          <w:p w14:paraId="7F3126D9" w14:textId="52F1D27C" w:rsidR="00101FDE" w:rsidRPr="00101FDE" w:rsidRDefault="00101FDE" w:rsidP="00926458">
            <w:pPr>
              <w:widowControl w:val="0"/>
              <w:spacing w:line="240" w:lineRule="auto"/>
              <w:jc w:val="both"/>
              <w:rPr>
                <w:sz w:val="21"/>
                <w:szCs w:val="21"/>
              </w:rPr>
            </w:pPr>
          </w:p>
          <w:p w14:paraId="2224D2BD" w14:textId="77777777" w:rsidR="00101FDE" w:rsidRPr="00101FDE" w:rsidRDefault="00101FDE" w:rsidP="00926458">
            <w:pPr>
              <w:widowControl w:val="0"/>
              <w:spacing w:line="240" w:lineRule="auto"/>
              <w:jc w:val="both"/>
              <w:rPr>
                <w:sz w:val="21"/>
                <w:szCs w:val="21"/>
              </w:rPr>
            </w:pPr>
          </w:p>
          <w:p w14:paraId="034E6A7A" w14:textId="77777777" w:rsidR="00101FDE" w:rsidRPr="00101FDE" w:rsidRDefault="00101FDE" w:rsidP="00926458">
            <w:pPr>
              <w:widowControl w:val="0"/>
              <w:spacing w:line="240" w:lineRule="auto"/>
              <w:jc w:val="both"/>
              <w:rPr>
                <w:sz w:val="21"/>
                <w:szCs w:val="21"/>
              </w:rPr>
            </w:pPr>
          </w:p>
          <w:p w14:paraId="5711AF9A" w14:textId="77777777" w:rsidR="00101FDE" w:rsidRPr="00101FDE" w:rsidRDefault="00101FDE" w:rsidP="00926458">
            <w:pPr>
              <w:widowControl w:val="0"/>
              <w:spacing w:line="240" w:lineRule="auto"/>
              <w:jc w:val="both"/>
              <w:rPr>
                <w:sz w:val="21"/>
                <w:szCs w:val="21"/>
              </w:rPr>
            </w:pPr>
            <w:r w:rsidRPr="00101FDE">
              <w:rPr>
                <w:sz w:val="21"/>
                <w:szCs w:val="21"/>
              </w:rPr>
              <w:t xml:space="preserve">Meja za kmetijska zemljišča v zaraščanju se zniža na 35. </w:t>
            </w:r>
          </w:p>
          <w:p w14:paraId="4CE51DDE" w14:textId="77777777" w:rsidR="00101FDE" w:rsidRPr="00101FDE" w:rsidRDefault="00101FDE" w:rsidP="008F1EE3">
            <w:pPr>
              <w:widowControl w:val="0"/>
              <w:spacing w:line="240" w:lineRule="auto"/>
              <w:rPr>
                <w:sz w:val="21"/>
                <w:szCs w:val="21"/>
              </w:rPr>
            </w:pPr>
          </w:p>
          <w:p w14:paraId="7B50E736" w14:textId="77777777" w:rsidR="00101FDE" w:rsidRPr="00101FDE" w:rsidRDefault="00101FDE" w:rsidP="008F1EE3">
            <w:pPr>
              <w:widowControl w:val="0"/>
              <w:spacing w:line="240" w:lineRule="auto"/>
              <w:rPr>
                <w:sz w:val="21"/>
                <w:szCs w:val="21"/>
              </w:rPr>
            </w:pPr>
          </w:p>
          <w:p w14:paraId="76C38151" w14:textId="77777777" w:rsidR="00101FDE" w:rsidRPr="00101FDE" w:rsidRDefault="00101FDE" w:rsidP="008F1EE3">
            <w:pPr>
              <w:widowControl w:val="0"/>
              <w:spacing w:line="240" w:lineRule="auto"/>
              <w:rPr>
                <w:sz w:val="21"/>
                <w:szCs w:val="21"/>
              </w:rPr>
            </w:pPr>
          </w:p>
          <w:p w14:paraId="7F9B3BD2" w14:textId="77777777" w:rsidR="00101FDE" w:rsidRPr="00101FDE" w:rsidRDefault="00101FDE" w:rsidP="008F1EE3">
            <w:pPr>
              <w:widowControl w:val="0"/>
              <w:spacing w:line="240" w:lineRule="auto"/>
              <w:rPr>
                <w:sz w:val="21"/>
                <w:szCs w:val="21"/>
              </w:rPr>
            </w:pPr>
          </w:p>
          <w:p w14:paraId="63934996" w14:textId="77777777" w:rsidR="00101FDE" w:rsidRPr="00101FDE" w:rsidRDefault="00101FDE" w:rsidP="008F1EE3">
            <w:pPr>
              <w:widowControl w:val="0"/>
              <w:spacing w:line="240" w:lineRule="auto"/>
              <w:rPr>
                <w:sz w:val="21"/>
                <w:szCs w:val="21"/>
              </w:rPr>
            </w:pPr>
          </w:p>
          <w:p w14:paraId="1AB66F13" w14:textId="77777777" w:rsidR="00101FDE" w:rsidRPr="00101FDE" w:rsidRDefault="00101FDE" w:rsidP="008F1EE3">
            <w:pPr>
              <w:widowControl w:val="0"/>
              <w:spacing w:line="240" w:lineRule="auto"/>
              <w:rPr>
                <w:sz w:val="21"/>
                <w:szCs w:val="21"/>
              </w:rPr>
            </w:pPr>
          </w:p>
          <w:p w14:paraId="3A238D9E" w14:textId="77777777" w:rsidR="00101FDE" w:rsidRPr="00101FDE" w:rsidRDefault="00101FDE" w:rsidP="008F1EE3">
            <w:pPr>
              <w:widowControl w:val="0"/>
              <w:spacing w:line="240" w:lineRule="auto"/>
              <w:rPr>
                <w:sz w:val="21"/>
                <w:szCs w:val="21"/>
              </w:rPr>
            </w:pPr>
          </w:p>
          <w:p w14:paraId="7842DA0A" w14:textId="77777777" w:rsidR="00101FDE" w:rsidRPr="00101FDE" w:rsidRDefault="00101FDE" w:rsidP="008F1EE3">
            <w:pPr>
              <w:widowControl w:val="0"/>
              <w:spacing w:line="240" w:lineRule="auto"/>
              <w:rPr>
                <w:sz w:val="21"/>
                <w:szCs w:val="21"/>
              </w:rPr>
            </w:pPr>
          </w:p>
          <w:p w14:paraId="041BF7A3" w14:textId="77777777" w:rsidR="00101FDE" w:rsidRPr="00101FDE" w:rsidRDefault="00101FDE" w:rsidP="008F1EE3">
            <w:pPr>
              <w:widowControl w:val="0"/>
              <w:spacing w:line="240" w:lineRule="auto"/>
              <w:rPr>
                <w:sz w:val="21"/>
                <w:szCs w:val="21"/>
              </w:rPr>
            </w:pPr>
          </w:p>
          <w:p w14:paraId="1FC5A8BB" w14:textId="77777777" w:rsidR="00101FDE" w:rsidRPr="00101FDE" w:rsidRDefault="00101FDE" w:rsidP="008F1EE3">
            <w:pPr>
              <w:widowControl w:val="0"/>
              <w:spacing w:line="240" w:lineRule="auto"/>
              <w:rPr>
                <w:sz w:val="21"/>
                <w:szCs w:val="21"/>
              </w:rPr>
            </w:pPr>
          </w:p>
          <w:p w14:paraId="3BBC0923" w14:textId="77777777" w:rsidR="00101FDE" w:rsidRPr="00101FDE" w:rsidRDefault="00101FDE" w:rsidP="008F1EE3">
            <w:pPr>
              <w:widowControl w:val="0"/>
              <w:spacing w:line="240" w:lineRule="auto"/>
              <w:rPr>
                <w:sz w:val="21"/>
                <w:szCs w:val="21"/>
              </w:rPr>
            </w:pPr>
          </w:p>
          <w:p w14:paraId="0E36FD29" w14:textId="77777777" w:rsidR="00101FDE" w:rsidRPr="00101FDE" w:rsidRDefault="00101FDE" w:rsidP="008F1EE3">
            <w:pPr>
              <w:widowControl w:val="0"/>
              <w:spacing w:line="240" w:lineRule="auto"/>
              <w:rPr>
                <w:sz w:val="21"/>
                <w:szCs w:val="21"/>
              </w:rPr>
            </w:pPr>
          </w:p>
          <w:p w14:paraId="43E1D533" w14:textId="77777777" w:rsidR="00101FDE" w:rsidRPr="00101FDE" w:rsidRDefault="00101FDE" w:rsidP="008F1EE3">
            <w:pPr>
              <w:widowControl w:val="0"/>
              <w:spacing w:line="240" w:lineRule="auto"/>
              <w:rPr>
                <w:sz w:val="21"/>
                <w:szCs w:val="21"/>
              </w:rPr>
            </w:pPr>
          </w:p>
          <w:p w14:paraId="6C3F7CEC" w14:textId="77777777" w:rsidR="00101FDE" w:rsidRPr="00101FDE" w:rsidRDefault="00101FDE" w:rsidP="008F1EE3">
            <w:pPr>
              <w:widowControl w:val="0"/>
              <w:spacing w:line="240" w:lineRule="auto"/>
              <w:rPr>
                <w:sz w:val="21"/>
                <w:szCs w:val="21"/>
              </w:rPr>
            </w:pPr>
          </w:p>
          <w:p w14:paraId="0A1D2C21" w14:textId="77777777" w:rsidR="00101FDE" w:rsidRPr="00101FDE" w:rsidRDefault="00101FDE" w:rsidP="008F1EE3">
            <w:pPr>
              <w:widowControl w:val="0"/>
              <w:spacing w:line="240" w:lineRule="auto"/>
              <w:rPr>
                <w:sz w:val="21"/>
                <w:szCs w:val="21"/>
              </w:rPr>
            </w:pPr>
          </w:p>
          <w:p w14:paraId="5B7D9A04" w14:textId="77777777" w:rsidR="00101FDE" w:rsidRPr="00101FDE" w:rsidRDefault="00101FDE" w:rsidP="008F1EE3">
            <w:pPr>
              <w:widowControl w:val="0"/>
              <w:spacing w:line="240" w:lineRule="auto"/>
              <w:rPr>
                <w:sz w:val="21"/>
                <w:szCs w:val="21"/>
              </w:rPr>
            </w:pPr>
          </w:p>
          <w:p w14:paraId="0D13529D" w14:textId="77777777" w:rsidR="00101FDE" w:rsidRPr="00101FDE" w:rsidRDefault="00101FDE" w:rsidP="008F1EE3">
            <w:pPr>
              <w:widowControl w:val="0"/>
              <w:spacing w:line="240" w:lineRule="auto"/>
              <w:rPr>
                <w:sz w:val="21"/>
                <w:szCs w:val="21"/>
              </w:rPr>
            </w:pPr>
          </w:p>
          <w:p w14:paraId="1044289D" w14:textId="77777777" w:rsidR="00101FDE" w:rsidRPr="00101FDE" w:rsidRDefault="00101FDE" w:rsidP="008F1EE3">
            <w:pPr>
              <w:widowControl w:val="0"/>
              <w:spacing w:line="240" w:lineRule="auto"/>
              <w:rPr>
                <w:sz w:val="21"/>
                <w:szCs w:val="21"/>
              </w:rPr>
            </w:pPr>
          </w:p>
          <w:p w14:paraId="49FBEA37" w14:textId="77777777" w:rsidR="00101FDE" w:rsidRPr="00101FDE" w:rsidRDefault="00101FDE" w:rsidP="008F1EE3">
            <w:pPr>
              <w:widowControl w:val="0"/>
              <w:spacing w:line="240" w:lineRule="auto"/>
              <w:rPr>
                <w:sz w:val="21"/>
                <w:szCs w:val="21"/>
              </w:rPr>
            </w:pPr>
          </w:p>
          <w:p w14:paraId="3B17471C" w14:textId="77777777" w:rsidR="00101FDE" w:rsidRPr="00101FDE" w:rsidRDefault="00101FDE" w:rsidP="008F1EE3">
            <w:pPr>
              <w:widowControl w:val="0"/>
              <w:spacing w:line="240" w:lineRule="auto"/>
              <w:rPr>
                <w:sz w:val="21"/>
                <w:szCs w:val="21"/>
              </w:rPr>
            </w:pPr>
          </w:p>
          <w:p w14:paraId="04510FEE" w14:textId="77777777" w:rsidR="00101FDE" w:rsidRPr="00101FDE" w:rsidRDefault="00101FDE" w:rsidP="008F1EE3">
            <w:pPr>
              <w:widowControl w:val="0"/>
              <w:spacing w:line="240" w:lineRule="auto"/>
              <w:rPr>
                <w:sz w:val="21"/>
                <w:szCs w:val="21"/>
              </w:rPr>
            </w:pPr>
          </w:p>
          <w:p w14:paraId="19026E43" w14:textId="69719E57" w:rsidR="00101FDE" w:rsidRPr="00101FDE" w:rsidRDefault="00101FDE" w:rsidP="00BD14FA">
            <w:pPr>
              <w:widowControl w:val="0"/>
              <w:spacing w:line="240" w:lineRule="auto"/>
              <w:jc w:val="both"/>
              <w:rPr>
                <w:sz w:val="21"/>
                <w:szCs w:val="21"/>
              </w:rPr>
            </w:pPr>
            <w:r w:rsidRPr="00101FDE">
              <w:rPr>
                <w:sz w:val="21"/>
                <w:szCs w:val="21"/>
              </w:rPr>
              <w:t>Odškodnina zaradi spremembe namembnosti se za kmetijske objekte ne odmeri že po veljavnem zakonu.</w:t>
            </w:r>
          </w:p>
        </w:tc>
      </w:tr>
      <w:tr w:rsidR="00101FDE" w:rsidRPr="00550971" w14:paraId="77172D16" w14:textId="0D4CC008" w:rsidTr="00101FDE">
        <w:trPr>
          <w:trHeight w:val="459"/>
        </w:trPr>
        <w:tc>
          <w:tcPr>
            <w:tcW w:w="572" w:type="dxa"/>
            <w:tcMar>
              <w:top w:w="100" w:type="dxa"/>
              <w:left w:w="100" w:type="dxa"/>
              <w:bottom w:w="100" w:type="dxa"/>
              <w:right w:w="100" w:type="dxa"/>
            </w:tcMar>
          </w:tcPr>
          <w:p w14:paraId="1560CCBE" w14:textId="7D38B5F4" w:rsidR="00101FDE" w:rsidRPr="00550971" w:rsidRDefault="00101FDE" w:rsidP="008F1EE3">
            <w:pPr>
              <w:widowControl w:val="0"/>
              <w:spacing w:line="240" w:lineRule="auto"/>
              <w:rPr>
                <w:sz w:val="21"/>
                <w:szCs w:val="21"/>
              </w:rPr>
            </w:pPr>
            <w:r w:rsidRPr="00550971">
              <w:rPr>
                <w:sz w:val="21"/>
                <w:szCs w:val="21"/>
              </w:rPr>
              <w:t>83.</w:t>
            </w:r>
          </w:p>
        </w:tc>
        <w:tc>
          <w:tcPr>
            <w:tcW w:w="852" w:type="dxa"/>
            <w:tcMar>
              <w:top w:w="100" w:type="dxa"/>
              <w:left w:w="100" w:type="dxa"/>
              <w:bottom w:w="100" w:type="dxa"/>
              <w:right w:w="100" w:type="dxa"/>
            </w:tcMar>
          </w:tcPr>
          <w:p w14:paraId="3D9B5084" w14:textId="6F632200"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0A6CBA56" w14:textId="491C48F8"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08353BAE" w14:textId="32A47085"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Člen dodatno ureja področje agrofotovoltaike, prvi odstavek člena govori o dopustnosti postavitve agrofotovoltaike na določenih kmetijskih zemljiščih.</w:t>
            </w:r>
          </w:p>
        </w:tc>
        <w:tc>
          <w:tcPr>
            <w:tcW w:w="4536" w:type="dxa"/>
            <w:tcMar>
              <w:top w:w="100" w:type="dxa"/>
              <w:left w:w="100" w:type="dxa"/>
              <w:bottom w:w="100" w:type="dxa"/>
              <w:right w:w="100" w:type="dxa"/>
            </w:tcMar>
          </w:tcPr>
          <w:p w14:paraId="79D5A599"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8. člen osnutka ZKZ-H predvideva spremembo 3.čc člena ZKZ (UL RS, št. 71/11 in nadalj.), s katerim je postavitev fotonapetostnih naprav dopustna tudi na določenih kmetijskih zemljiščih, da se na ta način dodatno pospešuje uvajanje oz. umeščanje naprav, ki proizvajajo električno energijo iz obnovljivih virov energije (OVE) v prostor, kar je eden izmed glavnih namenov samega osnutka ZKZ-H. Pri tem pa za zakup kmetijskih zemljišč načeloma veljajo dodatni pogoji, kot opredeljeni v 2. odstavku 27. členu ZKZ, ki govori o možnosti uveljavljanja prednostne pravice upravičencev pri zakupu kmetijskih zemljišč.</w:t>
            </w:r>
          </w:p>
          <w:p w14:paraId="472CE26D" w14:textId="77777777" w:rsidR="00101FDE" w:rsidRPr="00550971" w:rsidRDefault="00101FDE" w:rsidP="008F1EE3">
            <w:pPr>
              <w:widowControl w:val="0"/>
              <w:tabs>
                <w:tab w:val="left" w:pos="2115"/>
              </w:tabs>
              <w:spacing w:line="240" w:lineRule="auto"/>
              <w:rPr>
                <w:rFonts w:eastAsia="Roboto"/>
                <w:sz w:val="21"/>
                <w:szCs w:val="21"/>
              </w:rPr>
            </w:pPr>
          </w:p>
          <w:p w14:paraId="66CEE114" w14:textId="143EC589"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Menimo, da se s to določbo dejansko omejuje pravico postavitve fotonapetostnih naprav investitorjev na specifično identificiranih kmetijskih zemljiščih z nizko boniteto, ki primarno niso primerna za kmetijsko obdelavo, ter hkrati postavlja dodatno postopkovno oviro v samem procesu postavitve OVE, kar za investitorja predstavlja dodatna časovna in finančna tveganja.</w:t>
            </w:r>
          </w:p>
          <w:p w14:paraId="1E60724D" w14:textId="77777777" w:rsidR="00101FDE" w:rsidRPr="00550971" w:rsidRDefault="00101FDE" w:rsidP="008F1EE3">
            <w:pPr>
              <w:widowControl w:val="0"/>
              <w:tabs>
                <w:tab w:val="left" w:pos="2115"/>
              </w:tabs>
              <w:spacing w:line="240" w:lineRule="auto"/>
              <w:rPr>
                <w:rFonts w:eastAsia="Roboto"/>
                <w:sz w:val="21"/>
                <w:szCs w:val="21"/>
              </w:rPr>
            </w:pPr>
          </w:p>
          <w:p w14:paraId="7D3F2BCB" w14:textId="299D9B6D"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Namen določbe 2. odstavka 27. člena ZKZ o prednostnem vrstnem redu pri zakupu kmetijskih zemljišč je ravno v ohranjanju oziroma nadaljevanju kmetijske obdelave s strani kmeta zakupnika, kmeta soseda oziroma kmeta. Ker pa gre v konkretnem primeru za zemljišča z nizko boniteto, že po teoriji tak namen ZKZ o prednostni listi izgubi svoj namen; celo nasprotno, spodbuja opustošenje takšnih zemljišč, ki bi bili sicer lahko namenjeni pospešenem uvajanju OVE proizvodnih naprav v prostor. Navedeno potrjuje tudi Vrhovno sodišče RS v sodbi VSRS Sodba II Ips 144/2019 (Iskalnik sodne prakse) z dne 29.05.2020, v kateri navaja: »Glede na cilj, smisel in namen prednostne pravice zakupa je namreč bistvena stvarna, dejanska in praktična uresničitev olajšanja izkoriščanja kmetijskih zemljišč, …. , vse s ciljem smotrnega gospodarjenja z zemljišči.« Glede na navedeno prednostna lista dejansko pomeni oviro pri spodbujanju uvajanju OVE naprav v prostor. Zato bi se v primeru dotičnih kmetijskih zemljišč zahteva po listi morala opustiti, sicer bo izvedba novega 3.čc člena, uvedenega z ZKZ-H v praksi ovirana (bo mrtva črka na papirju).</w:t>
            </w:r>
          </w:p>
        </w:tc>
        <w:tc>
          <w:tcPr>
            <w:tcW w:w="5103" w:type="dxa"/>
            <w:tcMar>
              <w:top w:w="100" w:type="dxa"/>
              <w:left w:w="100" w:type="dxa"/>
              <w:bottom w:w="100" w:type="dxa"/>
              <w:right w:w="100" w:type="dxa"/>
            </w:tcMar>
          </w:tcPr>
          <w:p w14:paraId="3F93BF28" w14:textId="77777777" w:rsidR="00101FDE" w:rsidRPr="00550971" w:rsidRDefault="00101FDE" w:rsidP="008F1EE3">
            <w:pPr>
              <w:widowControl w:val="0"/>
              <w:spacing w:line="240" w:lineRule="auto"/>
              <w:rPr>
                <w:sz w:val="21"/>
                <w:szCs w:val="21"/>
              </w:rPr>
            </w:pPr>
            <w:r w:rsidRPr="00550971">
              <w:rPr>
                <w:sz w:val="21"/>
                <w:szCs w:val="21"/>
              </w:rPr>
              <w:t xml:space="preserve">Predlagamo spremembo 8. člena osnutka ZKZ-H, ki spreminja 3.čc člena ZKZ, tako da se 1. odstavek 3.čc člena ZKZ po novem glasi: </w:t>
            </w:r>
          </w:p>
          <w:p w14:paraId="22192E1C" w14:textId="77777777" w:rsidR="00101FDE" w:rsidRPr="00550971" w:rsidRDefault="00101FDE" w:rsidP="008F1EE3">
            <w:pPr>
              <w:widowControl w:val="0"/>
              <w:spacing w:line="240" w:lineRule="auto"/>
              <w:rPr>
                <w:sz w:val="21"/>
                <w:szCs w:val="21"/>
              </w:rPr>
            </w:pPr>
          </w:p>
          <w:p w14:paraId="3B0AB413" w14:textId="77777777" w:rsidR="00101FDE" w:rsidRPr="00550971" w:rsidRDefault="00101FDE" w:rsidP="008F1EE3">
            <w:pPr>
              <w:widowControl w:val="0"/>
              <w:spacing w:line="240" w:lineRule="auto"/>
              <w:rPr>
                <w:sz w:val="21"/>
                <w:szCs w:val="21"/>
              </w:rPr>
            </w:pPr>
            <w:r w:rsidRPr="00550971">
              <w:rPr>
                <w:sz w:val="21"/>
                <w:szCs w:val="21"/>
              </w:rPr>
              <w:t>»Postavitev agrofotovoltaike iz šestnajste alineje točke i) prvega odstavka 3.č člena tega zakona je dopustna na kmetijskem zemljišču, ki je glede na evidenco dejanske rabe kmetijskih in gozdnih zemljišč uvrščeno med:</w:t>
            </w:r>
          </w:p>
          <w:p w14:paraId="24AB16D1" w14:textId="77777777" w:rsidR="00101FDE" w:rsidRPr="00550971" w:rsidRDefault="00101FDE" w:rsidP="008F1EE3">
            <w:pPr>
              <w:widowControl w:val="0"/>
              <w:spacing w:line="240" w:lineRule="auto"/>
              <w:rPr>
                <w:sz w:val="21"/>
                <w:szCs w:val="21"/>
              </w:rPr>
            </w:pPr>
            <w:r w:rsidRPr="00550971">
              <w:rPr>
                <w:sz w:val="21"/>
                <w:szCs w:val="21"/>
              </w:rPr>
              <w:t>– kmetijsko zemljišče v zaraščanju, pri čemer je treba pred postavitvijo na njem prijaviti spremembo dejanske rabe v začasno travinje, ali</w:t>
            </w:r>
          </w:p>
          <w:p w14:paraId="52972891" w14:textId="77777777" w:rsidR="00101FDE" w:rsidRPr="00550971" w:rsidRDefault="00101FDE" w:rsidP="008F1EE3">
            <w:pPr>
              <w:widowControl w:val="0"/>
              <w:spacing w:line="240" w:lineRule="auto"/>
              <w:rPr>
                <w:sz w:val="21"/>
                <w:szCs w:val="21"/>
              </w:rPr>
            </w:pPr>
            <w:r w:rsidRPr="00550971">
              <w:rPr>
                <w:sz w:val="21"/>
                <w:szCs w:val="21"/>
              </w:rPr>
              <w:t>– trajni travnik z boniteto kmetijskega zemljišča do vključno 35 točk.</w:t>
            </w:r>
          </w:p>
          <w:p w14:paraId="0BFC17F3" w14:textId="77777777" w:rsidR="00101FDE" w:rsidRPr="00550971" w:rsidRDefault="00101FDE" w:rsidP="008F1EE3">
            <w:pPr>
              <w:widowControl w:val="0"/>
              <w:spacing w:line="240" w:lineRule="auto"/>
              <w:rPr>
                <w:sz w:val="21"/>
                <w:szCs w:val="21"/>
              </w:rPr>
            </w:pPr>
            <w:r w:rsidRPr="00EF7225">
              <w:rPr>
                <w:sz w:val="21"/>
                <w:szCs w:val="21"/>
                <w:u w:val="thick"/>
              </w:rPr>
              <w:t>pri čemer za zakup kmetijskih zemljišč iz prejšnjih</w:t>
            </w:r>
            <w:r w:rsidRPr="00550971">
              <w:rPr>
                <w:sz w:val="21"/>
                <w:szCs w:val="21"/>
                <w:u w:val="single"/>
              </w:rPr>
              <w:t xml:space="preserve"> dveh alinej ne veljajo pogoji iz 2. odstavka 27. člena tega zakona</w:t>
            </w:r>
            <w:r w:rsidRPr="00550971">
              <w:rPr>
                <w:sz w:val="21"/>
                <w:szCs w:val="21"/>
              </w:rPr>
              <w:t>.«</w:t>
            </w:r>
          </w:p>
          <w:p w14:paraId="612F6D83" w14:textId="77777777" w:rsidR="00101FDE" w:rsidRPr="00550971" w:rsidRDefault="00101FDE" w:rsidP="008F1EE3">
            <w:pPr>
              <w:widowControl w:val="0"/>
              <w:spacing w:line="240" w:lineRule="auto"/>
              <w:rPr>
                <w:sz w:val="21"/>
                <w:szCs w:val="21"/>
              </w:rPr>
            </w:pPr>
          </w:p>
          <w:p w14:paraId="7B8003AD" w14:textId="401039DC" w:rsidR="00101FDE" w:rsidRPr="00550971" w:rsidRDefault="00101FDE" w:rsidP="008F1EE3">
            <w:pPr>
              <w:widowControl w:val="0"/>
              <w:spacing w:line="240" w:lineRule="auto"/>
              <w:rPr>
                <w:sz w:val="21"/>
                <w:szCs w:val="21"/>
              </w:rPr>
            </w:pPr>
          </w:p>
        </w:tc>
        <w:tc>
          <w:tcPr>
            <w:tcW w:w="1701" w:type="dxa"/>
          </w:tcPr>
          <w:p w14:paraId="791A0AA4" w14:textId="0868CEC3" w:rsidR="00101FDE" w:rsidRPr="00550971" w:rsidRDefault="00101FDE" w:rsidP="008F1EE3">
            <w:pPr>
              <w:widowControl w:val="0"/>
              <w:spacing w:line="240" w:lineRule="auto"/>
              <w:rPr>
                <w:sz w:val="21"/>
                <w:szCs w:val="21"/>
              </w:rPr>
            </w:pPr>
          </w:p>
        </w:tc>
        <w:tc>
          <w:tcPr>
            <w:tcW w:w="4819" w:type="dxa"/>
          </w:tcPr>
          <w:p w14:paraId="73E73D72"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5F9D9D10" w14:textId="77777777" w:rsidR="00101FDE" w:rsidRPr="00101FDE" w:rsidRDefault="00101FDE" w:rsidP="008F1EE3">
            <w:pPr>
              <w:widowControl w:val="0"/>
              <w:spacing w:line="240" w:lineRule="auto"/>
              <w:rPr>
                <w:sz w:val="21"/>
                <w:szCs w:val="21"/>
              </w:rPr>
            </w:pPr>
          </w:p>
          <w:p w14:paraId="692D1CB1" w14:textId="77777777" w:rsidR="00101FDE" w:rsidRPr="00101FDE" w:rsidRDefault="00101FDE" w:rsidP="008F1EE3">
            <w:pPr>
              <w:widowControl w:val="0"/>
              <w:spacing w:line="240" w:lineRule="auto"/>
              <w:rPr>
                <w:sz w:val="21"/>
                <w:szCs w:val="21"/>
              </w:rPr>
            </w:pPr>
          </w:p>
          <w:p w14:paraId="7A561C10" w14:textId="77777777" w:rsidR="00101FDE" w:rsidRPr="00101FDE" w:rsidRDefault="00101FDE" w:rsidP="008F1EE3">
            <w:pPr>
              <w:widowControl w:val="0"/>
              <w:spacing w:line="240" w:lineRule="auto"/>
              <w:rPr>
                <w:sz w:val="21"/>
                <w:szCs w:val="21"/>
              </w:rPr>
            </w:pPr>
          </w:p>
          <w:p w14:paraId="01C2873F" w14:textId="77777777" w:rsidR="00101FDE" w:rsidRPr="00101FDE" w:rsidRDefault="00101FDE" w:rsidP="008F1EE3">
            <w:pPr>
              <w:widowControl w:val="0"/>
              <w:spacing w:line="240" w:lineRule="auto"/>
              <w:rPr>
                <w:sz w:val="21"/>
                <w:szCs w:val="21"/>
              </w:rPr>
            </w:pPr>
          </w:p>
          <w:p w14:paraId="546FB584" w14:textId="50EF23B7" w:rsidR="00101FDE" w:rsidRPr="00101FDE" w:rsidRDefault="00101FDE" w:rsidP="00F43DFA">
            <w:pPr>
              <w:widowControl w:val="0"/>
              <w:spacing w:line="240" w:lineRule="auto"/>
              <w:jc w:val="both"/>
              <w:rPr>
                <w:sz w:val="21"/>
                <w:szCs w:val="21"/>
              </w:rPr>
            </w:pPr>
            <w:r w:rsidRPr="00101FDE">
              <w:rPr>
                <w:sz w:val="21"/>
                <w:szCs w:val="21"/>
              </w:rPr>
              <w:t>ZKZ ureja zakup le za kmetijska zemljišča, ki so v lasti Republike Slovenije ali lokalnih skupnosti. Za zemljišč v zasebni lasti določbe ZKZ glede zakupa kmetijskih zemljišč ne veljajo.</w:t>
            </w:r>
          </w:p>
        </w:tc>
      </w:tr>
      <w:tr w:rsidR="00101FDE" w:rsidRPr="00550971" w14:paraId="4F0A1C36" w14:textId="5C937526" w:rsidTr="00101FDE">
        <w:trPr>
          <w:trHeight w:val="459"/>
        </w:trPr>
        <w:tc>
          <w:tcPr>
            <w:tcW w:w="572" w:type="dxa"/>
            <w:tcMar>
              <w:top w:w="100" w:type="dxa"/>
              <w:left w:w="100" w:type="dxa"/>
              <w:bottom w:w="100" w:type="dxa"/>
              <w:right w:w="100" w:type="dxa"/>
            </w:tcMar>
          </w:tcPr>
          <w:p w14:paraId="02EC8A2E" w14:textId="0ECD1EA4" w:rsidR="00101FDE" w:rsidRPr="00550971" w:rsidRDefault="00101FDE" w:rsidP="008F1EE3">
            <w:pPr>
              <w:widowControl w:val="0"/>
              <w:spacing w:line="240" w:lineRule="auto"/>
              <w:rPr>
                <w:sz w:val="21"/>
                <w:szCs w:val="21"/>
              </w:rPr>
            </w:pPr>
            <w:r w:rsidRPr="00550971">
              <w:rPr>
                <w:sz w:val="21"/>
                <w:szCs w:val="21"/>
              </w:rPr>
              <w:t>84.</w:t>
            </w:r>
          </w:p>
        </w:tc>
        <w:tc>
          <w:tcPr>
            <w:tcW w:w="852" w:type="dxa"/>
            <w:tcMar>
              <w:top w:w="100" w:type="dxa"/>
              <w:left w:w="100" w:type="dxa"/>
              <w:bottom w:w="100" w:type="dxa"/>
              <w:right w:w="100" w:type="dxa"/>
            </w:tcMar>
          </w:tcPr>
          <w:p w14:paraId="477DAA4D" w14:textId="11A4DF27"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3AFB3088" w14:textId="7D118845"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518192BE" w14:textId="628B4239"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5D180F68" w14:textId="5C918D6C"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Predlog 3.čč člena določa, da se bo na vseh kmetijskih zemljiščih izvedlo pilotne projekte, na podlagi tega pa se bodo predpisali podrobnejši pogoji, ki naj bi zasledovali cilje ZKZ.</w:t>
            </w:r>
          </w:p>
          <w:p w14:paraId="56EB4093" w14:textId="77777777" w:rsidR="00101FDE" w:rsidRPr="00550971" w:rsidRDefault="00101FDE" w:rsidP="008F1EE3">
            <w:pPr>
              <w:widowControl w:val="0"/>
              <w:tabs>
                <w:tab w:val="left" w:pos="2115"/>
              </w:tabs>
              <w:spacing w:line="240" w:lineRule="auto"/>
              <w:rPr>
                <w:rFonts w:eastAsia="Roboto"/>
                <w:sz w:val="21"/>
                <w:szCs w:val="21"/>
              </w:rPr>
            </w:pPr>
          </w:p>
          <w:p w14:paraId="7F13FCC4"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Iz tega je razvidno, da se bodo pilotni projekti predhodno izvedli tudi na kmetijski rabi trajno travinje, kar je smiselno.</w:t>
            </w:r>
          </w:p>
          <w:p w14:paraId="3CD4F24D" w14:textId="1A19272A"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Čeprav obstoječi predlog sprememb 3.čc člena za razliko od obstoječega 3.čc člena že bolj podrobno opredeljuje pogoje umeščanja agrifotovoltaike na trajna travinja z bonitetno oceno do 35, še vedno obstaja vprašanje, ali so ti v skladu s cilji ZKZ.?</w:t>
            </w:r>
          </w:p>
          <w:p w14:paraId="52002EFA" w14:textId="77777777" w:rsidR="00101FDE" w:rsidRPr="00550971" w:rsidRDefault="00101FDE" w:rsidP="008F1EE3">
            <w:pPr>
              <w:widowControl w:val="0"/>
              <w:tabs>
                <w:tab w:val="left" w:pos="2115"/>
              </w:tabs>
              <w:spacing w:line="240" w:lineRule="auto"/>
              <w:rPr>
                <w:rFonts w:eastAsia="Roboto"/>
                <w:sz w:val="21"/>
                <w:szCs w:val="21"/>
              </w:rPr>
            </w:pPr>
          </w:p>
          <w:p w14:paraId="50603AA1" w14:textId="6C1719EA"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Prav tako se pojavlja vprašanje ustreznosti predlaganih pogojev v 3.čc členu, če bodo pilotni projekti in študije na trajnem travinju z bonitetno oceno nad 35 točk izkazali drugačne pogoje.</w:t>
            </w:r>
          </w:p>
          <w:p w14:paraId="4D4A11D4" w14:textId="77777777" w:rsidR="00101FDE" w:rsidRPr="00550971" w:rsidRDefault="00101FDE" w:rsidP="008F1EE3">
            <w:pPr>
              <w:widowControl w:val="0"/>
              <w:tabs>
                <w:tab w:val="left" w:pos="2115"/>
              </w:tabs>
              <w:spacing w:line="240" w:lineRule="auto"/>
              <w:rPr>
                <w:rFonts w:eastAsia="Roboto"/>
                <w:sz w:val="21"/>
                <w:szCs w:val="21"/>
              </w:rPr>
            </w:pPr>
          </w:p>
          <w:p w14:paraId="16B61758" w14:textId="2D9ADA8B"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Namreč določbe ciljev zakona veljajo za vsa kmetijska zemljišča in trajna travinja ne glede na bonitetno oceno. Zato ni jasno, zakaj so ravno trajna travinja z bonitetno oceno pod 35 izjema.? Kako investitor dejansko izkazuje skladnost s cilji ZKZ?</w:t>
            </w:r>
          </w:p>
          <w:p w14:paraId="28BEC8E2" w14:textId="77777777" w:rsidR="00101FDE" w:rsidRPr="00550971" w:rsidRDefault="00101FDE" w:rsidP="008F1EE3">
            <w:pPr>
              <w:widowControl w:val="0"/>
              <w:tabs>
                <w:tab w:val="left" w:pos="2115"/>
              </w:tabs>
              <w:spacing w:line="240" w:lineRule="auto"/>
              <w:rPr>
                <w:rFonts w:eastAsia="Roboto"/>
                <w:sz w:val="21"/>
                <w:szCs w:val="21"/>
              </w:rPr>
            </w:pPr>
          </w:p>
          <w:p w14:paraId="62AA512D"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V podanem predlogu sprememb ni določeno glede prosojnosti panelov. Predlagana 4 metrska višina »klasičnih« panelov umeščena v smeri vzhod – zahod bi pomenila precejšnjo zasenčenost travnatih površin in posledično izgubo proizvodnega potenciala, na zemljiščih, kjer je proizvodni potencial že tako manjši.</w:t>
            </w:r>
          </w:p>
          <w:p w14:paraId="3AF90CC1" w14:textId="77777777" w:rsidR="00101FDE" w:rsidRPr="00550971" w:rsidRDefault="00101FDE" w:rsidP="008F1EE3">
            <w:pPr>
              <w:widowControl w:val="0"/>
              <w:tabs>
                <w:tab w:val="left" w:pos="2115"/>
              </w:tabs>
              <w:spacing w:line="240" w:lineRule="auto"/>
              <w:rPr>
                <w:rFonts w:eastAsia="Roboto"/>
                <w:sz w:val="21"/>
                <w:szCs w:val="21"/>
              </w:rPr>
            </w:pPr>
          </w:p>
          <w:p w14:paraId="7F6B270B"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Zanemrjen je tudi vidik vpliva neugodnih vremenskih dogodkov (toča). V praksi so že primeri, ko toča večja od velikosti jajc poškoduje tudi fotovoltaične panele. V kolikor se steklo zdrobi in pade na travinje, ta postane neuporabno za pašo in košnjo. Postane degradirano območje, obseg kmetijskih površin se lahko zmanjša.</w:t>
            </w:r>
          </w:p>
          <w:p w14:paraId="4CC5D685" w14:textId="77777777" w:rsidR="00101FDE" w:rsidRPr="00550971" w:rsidRDefault="00101FDE" w:rsidP="008F1EE3">
            <w:pPr>
              <w:widowControl w:val="0"/>
              <w:tabs>
                <w:tab w:val="left" w:pos="2115"/>
              </w:tabs>
              <w:spacing w:line="240" w:lineRule="auto"/>
              <w:rPr>
                <w:rFonts w:eastAsia="Roboto"/>
                <w:sz w:val="21"/>
                <w:szCs w:val="21"/>
              </w:rPr>
            </w:pPr>
          </w:p>
          <w:p w14:paraId="5CC37A2A"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Ker gre za upravičeno domnevo neskladnosti tako obstoječe določbe kot tudi predlagane spremembe, se predlaga sprememba člena, ki bo natančneje opredelila pogoje za umeščanje agrifotovolatike na trajna travinja.</w:t>
            </w:r>
          </w:p>
          <w:p w14:paraId="523292E5" w14:textId="77777777" w:rsidR="00101FDE" w:rsidRPr="00550971" w:rsidRDefault="00101FDE" w:rsidP="008F1EE3">
            <w:pPr>
              <w:widowControl w:val="0"/>
              <w:tabs>
                <w:tab w:val="left" w:pos="2115"/>
              </w:tabs>
              <w:spacing w:line="240" w:lineRule="auto"/>
              <w:rPr>
                <w:rFonts w:eastAsia="Roboto"/>
                <w:sz w:val="21"/>
                <w:szCs w:val="21"/>
              </w:rPr>
            </w:pPr>
          </w:p>
          <w:p w14:paraId="793A3BC5" w14:textId="3A2D5D65"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Glede na trenutne razmere slovenskega kmetijstva je namreč ključno, da se proizvodni potencial in obseg proizvodnje in kmetijskih zemljišč z umeščanjem agrifotovolatike ne zmanjša in da ob tem dejansko pripomore k izboljšanju ekonomskega položaja pridelovalcev hrane, ne pa špekulantov.</w:t>
            </w:r>
          </w:p>
          <w:p w14:paraId="7964B69E" w14:textId="77777777" w:rsidR="00101FDE" w:rsidRPr="00550971" w:rsidRDefault="00101FDE" w:rsidP="008F1EE3">
            <w:pPr>
              <w:widowControl w:val="0"/>
              <w:tabs>
                <w:tab w:val="left" w:pos="2115"/>
              </w:tabs>
              <w:spacing w:line="240" w:lineRule="auto"/>
              <w:rPr>
                <w:rFonts w:eastAsia="Roboto"/>
                <w:sz w:val="21"/>
                <w:szCs w:val="21"/>
              </w:rPr>
            </w:pPr>
          </w:p>
          <w:p w14:paraId="4A13F9F0"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Glede na to, da ZUNPEOVE za spremljajočo energetsko dejavnost na kmetijskih zemljiščih predvideva načrtovanje v okviru prostorskega akta, je smiselno, da se v 3.čc členu podrobneje izpostavi pogoje za vložitev takšnih pobud.</w:t>
            </w:r>
          </w:p>
          <w:p w14:paraId="7B685250" w14:textId="77777777" w:rsidR="00101FDE" w:rsidRPr="00550971" w:rsidRDefault="00101FDE" w:rsidP="008F1EE3">
            <w:pPr>
              <w:widowControl w:val="0"/>
              <w:tabs>
                <w:tab w:val="left" w:pos="2115"/>
              </w:tabs>
              <w:spacing w:line="240" w:lineRule="auto"/>
              <w:rPr>
                <w:rFonts w:eastAsia="Roboto"/>
                <w:sz w:val="21"/>
                <w:szCs w:val="21"/>
              </w:rPr>
            </w:pPr>
          </w:p>
          <w:p w14:paraId="6C2AB701" w14:textId="27BEBDD1"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ZUNPEOVE v 3. odstavku določa, da se posamezna umeščanja t.i agrifotovolatike načrtuje z OPPNji, kar je edino smiselno.</w:t>
            </w:r>
          </w:p>
          <w:p w14:paraId="5B84BC7D" w14:textId="77777777" w:rsidR="00101FDE" w:rsidRPr="00550971" w:rsidRDefault="00101FDE" w:rsidP="008F1EE3">
            <w:pPr>
              <w:widowControl w:val="0"/>
              <w:tabs>
                <w:tab w:val="left" w:pos="2115"/>
              </w:tabs>
              <w:spacing w:line="240" w:lineRule="auto"/>
              <w:rPr>
                <w:rFonts w:eastAsia="Roboto"/>
                <w:sz w:val="21"/>
                <w:szCs w:val="21"/>
              </w:rPr>
            </w:pPr>
          </w:p>
          <w:p w14:paraId="3DBB8997"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Posameznih specifik umeščanja, namreč ne moreš opredliti v OPN jih ali splošnih izvedbenih aktih občine. </w:t>
            </w:r>
          </w:p>
          <w:p w14:paraId="5E9A32CE" w14:textId="77777777" w:rsidR="00101FDE" w:rsidRPr="00550971" w:rsidRDefault="00101FDE" w:rsidP="008F1EE3">
            <w:pPr>
              <w:widowControl w:val="0"/>
              <w:tabs>
                <w:tab w:val="left" w:pos="2115"/>
              </w:tabs>
              <w:spacing w:line="240" w:lineRule="auto"/>
              <w:rPr>
                <w:rFonts w:eastAsia="Roboto"/>
                <w:sz w:val="21"/>
                <w:szCs w:val="21"/>
              </w:rPr>
            </w:pPr>
          </w:p>
          <w:p w14:paraId="5C9BF794" w14:textId="0E3FDEC8"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Na podoben način sedanji ZKZ v 3.ea členu že opredeljuje pogoje glede umeščanja nekaterih objektov na kmetijska zemljišča, za katere ni potrebna sprememba namenske rabe in nadomeščanje kmetijskih zemljišč.</w:t>
            </w:r>
          </w:p>
          <w:p w14:paraId="43524A31" w14:textId="77777777" w:rsidR="00101FDE" w:rsidRPr="00550971" w:rsidRDefault="00101FDE" w:rsidP="008F1EE3">
            <w:pPr>
              <w:widowControl w:val="0"/>
              <w:tabs>
                <w:tab w:val="left" w:pos="2115"/>
              </w:tabs>
              <w:spacing w:line="240" w:lineRule="auto"/>
              <w:rPr>
                <w:rFonts w:eastAsia="Roboto"/>
                <w:sz w:val="21"/>
                <w:szCs w:val="21"/>
              </w:rPr>
            </w:pPr>
          </w:p>
          <w:p w14:paraId="6675D470"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Predlagan prvi pogoj je upoštevanje podrobnejših pogojev iz predlaganega 3.čč člena, ki naj bi zasledovali cilje ZKZ.</w:t>
            </w:r>
          </w:p>
          <w:p w14:paraId="5163A733" w14:textId="46F501BB"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Drugi predlagan pogoj je odločba ministrstva, ki preveri, ali je elaborat za umestitev agrifotovolatike skladen s 3.čč členom in cilji ZKZ.</w:t>
            </w:r>
          </w:p>
          <w:p w14:paraId="40504B29" w14:textId="77777777" w:rsidR="00101FDE" w:rsidRPr="00550971" w:rsidRDefault="00101FDE" w:rsidP="008F1EE3">
            <w:pPr>
              <w:widowControl w:val="0"/>
              <w:tabs>
                <w:tab w:val="left" w:pos="2115"/>
              </w:tabs>
              <w:spacing w:line="240" w:lineRule="auto"/>
              <w:rPr>
                <w:rFonts w:eastAsia="Roboto"/>
                <w:sz w:val="21"/>
                <w:szCs w:val="21"/>
              </w:rPr>
            </w:pPr>
          </w:p>
          <w:p w14:paraId="7712398C"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Tretji predlagan pogoj pa se nanaša na same upravičence.</w:t>
            </w:r>
          </w:p>
          <w:p w14:paraId="1136B0E4" w14:textId="636030C5"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Pri podanem predlogu želimo zagotoviti, da bodo ob ohranitvi proizvodnega potenciala in obsega kmetijskih zemljišč, od agrifotovolatike imeli ekonomske koristi predvsem »aktivni« pridelovalci, ne pa špekulanti.</w:t>
            </w:r>
          </w:p>
          <w:p w14:paraId="7C3BDD57" w14:textId="77777777" w:rsidR="00101FDE" w:rsidRPr="00550971" w:rsidRDefault="00101FDE" w:rsidP="008F1EE3">
            <w:pPr>
              <w:widowControl w:val="0"/>
              <w:tabs>
                <w:tab w:val="left" w:pos="2115"/>
              </w:tabs>
              <w:spacing w:line="240" w:lineRule="auto"/>
              <w:rPr>
                <w:rFonts w:eastAsia="Roboto"/>
                <w:sz w:val="21"/>
                <w:szCs w:val="21"/>
              </w:rPr>
            </w:pPr>
          </w:p>
          <w:p w14:paraId="6EAB1D31"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Predlagani pogoji so prevzeti iz sedanjega 3.ea člena ZKZ, le da v a točki pogoje veže na opravljanje dopolnilne dejavnosti na kmetiji in ne na obvezno ali prostovoljno pokojninsko in invalidsko zavarovanje kot kmeta v skladu z zakonom, ki ureja pokojninsko in invalidsko zavarovanje. </w:t>
            </w:r>
          </w:p>
          <w:p w14:paraId="4F77F563" w14:textId="77777777" w:rsidR="00101FDE" w:rsidRPr="00550971" w:rsidRDefault="00101FDE" w:rsidP="008F1EE3">
            <w:pPr>
              <w:widowControl w:val="0"/>
              <w:tabs>
                <w:tab w:val="left" w:pos="2115"/>
              </w:tabs>
              <w:spacing w:line="240" w:lineRule="auto"/>
              <w:rPr>
                <w:rFonts w:eastAsia="Roboto"/>
                <w:sz w:val="21"/>
                <w:szCs w:val="21"/>
              </w:rPr>
            </w:pPr>
          </w:p>
          <w:p w14:paraId="7A2CC635" w14:textId="480DB4A0"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Uredba o dopolnilnih dejavnostih namreč omogoča energetsko dejavnost vsem nosilcem in članom kmetijskega gospodarstva, ne glede na to, ali so obvezno ali prostovoljno pokojninsko in invalidsko zavarovani kot kmet.</w:t>
            </w:r>
          </w:p>
          <w:p w14:paraId="72E76BD8" w14:textId="5AEC4DFA" w:rsidR="00101FDE" w:rsidRPr="00550971" w:rsidRDefault="00101FDE" w:rsidP="008F1EE3">
            <w:pPr>
              <w:widowControl w:val="0"/>
              <w:tabs>
                <w:tab w:val="left" w:pos="2115"/>
              </w:tabs>
              <w:spacing w:line="240" w:lineRule="auto"/>
              <w:rPr>
                <w:rFonts w:eastAsia="Roboto"/>
                <w:sz w:val="21"/>
                <w:szCs w:val="21"/>
              </w:rPr>
            </w:pPr>
          </w:p>
        </w:tc>
        <w:tc>
          <w:tcPr>
            <w:tcW w:w="5103" w:type="dxa"/>
            <w:tcMar>
              <w:top w:w="100" w:type="dxa"/>
              <w:left w:w="100" w:type="dxa"/>
              <w:bottom w:w="100" w:type="dxa"/>
              <w:right w:w="100" w:type="dxa"/>
            </w:tcMar>
          </w:tcPr>
          <w:p w14:paraId="175A5C31" w14:textId="77777777" w:rsidR="00101FDE" w:rsidRPr="00550971" w:rsidRDefault="00101FDE" w:rsidP="008F1EE3">
            <w:pPr>
              <w:widowControl w:val="0"/>
              <w:spacing w:line="240" w:lineRule="auto"/>
              <w:rPr>
                <w:sz w:val="21"/>
                <w:szCs w:val="21"/>
              </w:rPr>
            </w:pPr>
            <w:r w:rsidRPr="00550971">
              <w:rPr>
                <w:sz w:val="21"/>
                <w:szCs w:val="21"/>
              </w:rPr>
              <w:t>3.čc člen se spremeni tako, da se glasi:</w:t>
            </w:r>
          </w:p>
          <w:p w14:paraId="008F8811" w14:textId="77777777" w:rsidR="00101FDE" w:rsidRPr="00550971" w:rsidRDefault="00101FDE" w:rsidP="008F1EE3">
            <w:pPr>
              <w:widowControl w:val="0"/>
              <w:spacing w:line="240" w:lineRule="auto"/>
              <w:rPr>
                <w:sz w:val="21"/>
                <w:szCs w:val="21"/>
              </w:rPr>
            </w:pPr>
          </w:p>
          <w:p w14:paraId="1D639380" w14:textId="2C3100F7" w:rsidR="00101FDE" w:rsidRPr="00550971" w:rsidRDefault="00101FDE" w:rsidP="008F1EE3">
            <w:pPr>
              <w:widowControl w:val="0"/>
              <w:spacing w:line="240" w:lineRule="auto"/>
              <w:rPr>
                <w:sz w:val="21"/>
                <w:szCs w:val="21"/>
              </w:rPr>
            </w:pPr>
            <w:r w:rsidRPr="00550971">
              <w:rPr>
                <w:sz w:val="21"/>
                <w:szCs w:val="21"/>
              </w:rPr>
              <w:t>»3.čc člen</w:t>
            </w:r>
          </w:p>
          <w:p w14:paraId="6EFEDEB1" w14:textId="77777777" w:rsidR="00101FDE" w:rsidRPr="00550971" w:rsidRDefault="00101FDE" w:rsidP="008F1EE3">
            <w:pPr>
              <w:widowControl w:val="0"/>
              <w:spacing w:line="240" w:lineRule="auto"/>
              <w:rPr>
                <w:sz w:val="21"/>
                <w:szCs w:val="21"/>
              </w:rPr>
            </w:pPr>
          </w:p>
          <w:p w14:paraId="101E4622" w14:textId="6A2A0362" w:rsidR="00101FDE" w:rsidRPr="00550971" w:rsidRDefault="00101FDE" w:rsidP="008F1EE3">
            <w:pPr>
              <w:widowControl w:val="0"/>
              <w:spacing w:line="240" w:lineRule="auto"/>
              <w:rPr>
                <w:sz w:val="21"/>
                <w:szCs w:val="21"/>
              </w:rPr>
            </w:pPr>
            <w:r w:rsidRPr="00550971">
              <w:rPr>
                <w:sz w:val="21"/>
                <w:szCs w:val="21"/>
              </w:rPr>
              <w:t>Lokalna skupnost lahko, če to ni v nasprotju s strateškimi usmeritvami prostorskega razvoja lokalne skupnosti, z občinskim podrobnim prostorskim načrtom v skladu z zakonom, ki ureja spremljajočo energetsko dejavnost (v nadaljnjem besedilu: OPPN), na območjih kmetijskih zemljišč brez spremembe namenske rabe načrtuje agrifotovoltaiko.</w:t>
            </w:r>
          </w:p>
          <w:p w14:paraId="68D0C561" w14:textId="77777777" w:rsidR="00101FDE" w:rsidRPr="00550971" w:rsidRDefault="00101FDE" w:rsidP="008F1EE3">
            <w:pPr>
              <w:widowControl w:val="0"/>
              <w:spacing w:line="240" w:lineRule="auto"/>
              <w:rPr>
                <w:sz w:val="21"/>
                <w:szCs w:val="21"/>
              </w:rPr>
            </w:pPr>
          </w:p>
          <w:p w14:paraId="747540E8" w14:textId="38D6EEBB" w:rsidR="00101FDE" w:rsidRPr="00550971" w:rsidRDefault="00101FDE" w:rsidP="008F1EE3">
            <w:pPr>
              <w:widowControl w:val="0"/>
              <w:spacing w:line="240" w:lineRule="auto"/>
              <w:rPr>
                <w:sz w:val="21"/>
                <w:szCs w:val="21"/>
              </w:rPr>
            </w:pPr>
            <w:r w:rsidRPr="00550971">
              <w:rPr>
                <w:sz w:val="21"/>
                <w:szCs w:val="21"/>
              </w:rPr>
              <w:t>Podrobnejše pogoje glede skladnosti agrifotovolatike s cilji samega zakona predpiše minister na podlagi 3.čč člena tega zakona.</w:t>
            </w:r>
          </w:p>
          <w:p w14:paraId="28915301" w14:textId="77777777" w:rsidR="00101FDE" w:rsidRPr="00550971" w:rsidRDefault="00101FDE" w:rsidP="008F1EE3">
            <w:pPr>
              <w:widowControl w:val="0"/>
              <w:spacing w:line="240" w:lineRule="auto"/>
              <w:rPr>
                <w:sz w:val="21"/>
                <w:szCs w:val="21"/>
              </w:rPr>
            </w:pPr>
          </w:p>
          <w:p w14:paraId="5147EF77" w14:textId="69775902" w:rsidR="00101FDE" w:rsidRPr="00550971" w:rsidRDefault="00101FDE" w:rsidP="008F1EE3">
            <w:pPr>
              <w:widowControl w:val="0"/>
              <w:spacing w:line="240" w:lineRule="auto"/>
              <w:rPr>
                <w:sz w:val="21"/>
                <w:szCs w:val="21"/>
              </w:rPr>
            </w:pPr>
            <w:r w:rsidRPr="00550971">
              <w:rPr>
                <w:sz w:val="21"/>
                <w:szCs w:val="21"/>
              </w:rPr>
              <w:t>Pogoj za namestitev agrifotovoltaike je odločba ministrstva, pristojnega za kmetijstvo. Vlogi za pridobitev odločbe je treba priložiti elaborat, iz katerega je razvidno izpolnjevanje pogojev iz tega in 3.čč. člena člena.</w:t>
            </w:r>
          </w:p>
          <w:p w14:paraId="229E956B" w14:textId="77777777" w:rsidR="00101FDE" w:rsidRPr="00550971" w:rsidRDefault="00101FDE" w:rsidP="008F1EE3">
            <w:pPr>
              <w:widowControl w:val="0"/>
              <w:spacing w:line="240" w:lineRule="auto"/>
              <w:rPr>
                <w:sz w:val="21"/>
                <w:szCs w:val="21"/>
              </w:rPr>
            </w:pPr>
          </w:p>
          <w:p w14:paraId="4FBA8F1B" w14:textId="28061F00" w:rsidR="00101FDE" w:rsidRPr="00550971" w:rsidRDefault="00101FDE" w:rsidP="008F1EE3">
            <w:pPr>
              <w:widowControl w:val="0"/>
              <w:spacing w:line="240" w:lineRule="auto"/>
              <w:rPr>
                <w:sz w:val="21"/>
                <w:szCs w:val="21"/>
              </w:rPr>
            </w:pPr>
            <w:r w:rsidRPr="00550971">
              <w:rPr>
                <w:sz w:val="21"/>
                <w:szCs w:val="21"/>
              </w:rPr>
              <w:t>Za načrtovanje agrifotovoltaike po tem členu mora lokalna skupnost osnutku OPPN priložiti elaborat in odločbo ministrstva, pristojnega za kmetijstvo, iz katerega je razvidno, da se agrifotovolatika načrtuje v skladu s pogoji iz tega člena.</w:t>
            </w:r>
          </w:p>
          <w:p w14:paraId="0DE01AF8" w14:textId="77777777" w:rsidR="00101FDE" w:rsidRPr="00550971" w:rsidRDefault="00101FDE" w:rsidP="008F1EE3">
            <w:pPr>
              <w:widowControl w:val="0"/>
              <w:spacing w:line="240" w:lineRule="auto"/>
              <w:rPr>
                <w:sz w:val="21"/>
                <w:szCs w:val="21"/>
              </w:rPr>
            </w:pPr>
          </w:p>
          <w:p w14:paraId="4310E7B5" w14:textId="42B219C5" w:rsidR="00101FDE" w:rsidRPr="00550971" w:rsidRDefault="00101FDE" w:rsidP="008F1EE3">
            <w:pPr>
              <w:widowControl w:val="0"/>
              <w:spacing w:line="240" w:lineRule="auto"/>
              <w:rPr>
                <w:sz w:val="21"/>
                <w:szCs w:val="21"/>
              </w:rPr>
            </w:pPr>
            <w:r w:rsidRPr="00550971">
              <w:rPr>
                <w:sz w:val="21"/>
                <w:szCs w:val="21"/>
              </w:rPr>
              <w:t>V postopek priprave OPPN iz tega člena so lahko vključene le pobude subjektov, ki izpolnjujejo enega od naslednjih pogojev:</w:t>
            </w:r>
          </w:p>
          <w:p w14:paraId="459382F1" w14:textId="77777777" w:rsidR="00101FDE" w:rsidRPr="00550971" w:rsidRDefault="00101FDE" w:rsidP="008F1EE3">
            <w:pPr>
              <w:widowControl w:val="0"/>
              <w:spacing w:line="240" w:lineRule="auto"/>
              <w:rPr>
                <w:sz w:val="21"/>
                <w:szCs w:val="21"/>
              </w:rPr>
            </w:pPr>
          </w:p>
          <w:p w14:paraId="5EF9128B" w14:textId="77777777" w:rsidR="00101FDE" w:rsidRPr="00550971" w:rsidRDefault="00101FDE" w:rsidP="008F1EE3">
            <w:pPr>
              <w:pStyle w:val="Odstavekseznama"/>
              <w:widowControl w:val="0"/>
              <w:numPr>
                <w:ilvl w:val="0"/>
                <w:numId w:val="6"/>
              </w:numPr>
              <w:spacing w:line="240" w:lineRule="auto"/>
              <w:rPr>
                <w:sz w:val="21"/>
                <w:szCs w:val="21"/>
              </w:rPr>
            </w:pPr>
            <w:r w:rsidRPr="00550971">
              <w:rPr>
                <w:sz w:val="21"/>
                <w:szCs w:val="21"/>
              </w:rPr>
              <w:t>v primeru kmetije po zakonu, ki ureja kmetijstvo, mora nosilec ali član te kmetije izpolnjevati zahteve glede opravljanja dopolnilne dejavnosti proizvodnje in prodaje energije iz obnovljivih virov na kmetiji, v skladu z akti, ki ureja opravljanje dopolnilne dejavnosti.</w:t>
            </w:r>
          </w:p>
          <w:p w14:paraId="1791A763" w14:textId="77777777" w:rsidR="00101FDE" w:rsidRPr="00550971" w:rsidRDefault="00101FDE" w:rsidP="008F1EE3">
            <w:pPr>
              <w:pStyle w:val="Odstavekseznama"/>
              <w:widowControl w:val="0"/>
              <w:numPr>
                <w:ilvl w:val="0"/>
                <w:numId w:val="6"/>
              </w:numPr>
              <w:spacing w:line="240" w:lineRule="auto"/>
              <w:rPr>
                <w:sz w:val="21"/>
                <w:szCs w:val="21"/>
              </w:rPr>
            </w:pPr>
            <w:r w:rsidRPr="00550971">
              <w:rPr>
                <w:sz w:val="21"/>
                <w:szCs w:val="21"/>
              </w:rPr>
              <w:t>b) v primeru kmetijskega gospodarstva po zakonu, ki ureja kmetijstvo, organiziranega kot samostojni podjetnik ali pravna oseba, mora to kmetijsko gospodarstvo v letu pred vložitvijo pobude iz petega odstavka tega člena z opravljanjem kmetijske dejavnosti doseči najmanj 60 odstotkov svojega letnega prihodka, pri čemer mora biti ta prihodek večji od 30.000 eurov;</w:t>
            </w:r>
          </w:p>
          <w:p w14:paraId="26CAC735" w14:textId="77777777" w:rsidR="00101FDE" w:rsidRPr="00550971" w:rsidRDefault="00101FDE" w:rsidP="008F1EE3">
            <w:pPr>
              <w:pStyle w:val="Odstavekseznama"/>
              <w:widowControl w:val="0"/>
              <w:numPr>
                <w:ilvl w:val="0"/>
                <w:numId w:val="6"/>
              </w:numPr>
              <w:spacing w:line="240" w:lineRule="auto"/>
              <w:rPr>
                <w:sz w:val="21"/>
                <w:szCs w:val="21"/>
              </w:rPr>
            </w:pPr>
            <w:r w:rsidRPr="00550971">
              <w:rPr>
                <w:sz w:val="21"/>
                <w:szCs w:val="21"/>
              </w:rPr>
              <w:t>c) v primeru zadruge, registrirane za dejavnost kmetijstva, mora zadruga v letu pred vložitvijo vloge iz petega odstavka tega člena z opravljanjem kmetijske dejavnosti doseči najmanj 50.000 eurov svojega letnega prihodka;</w:t>
            </w:r>
          </w:p>
          <w:p w14:paraId="544ED121" w14:textId="21608176" w:rsidR="00101FDE" w:rsidRPr="00550971" w:rsidRDefault="00101FDE" w:rsidP="008F1EE3">
            <w:pPr>
              <w:pStyle w:val="Odstavekseznama"/>
              <w:widowControl w:val="0"/>
              <w:numPr>
                <w:ilvl w:val="0"/>
                <w:numId w:val="6"/>
              </w:numPr>
              <w:spacing w:line="240" w:lineRule="auto"/>
              <w:rPr>
                <w:sz w:val="21"/>
                <w:szCs w:val="21"/>
              </w:rPr>
            </w:pPr>
            <w:r w:rsidRPr="00550971">
              <w:rPr>
                <w:sz w:val="21"/>
                <w:szCs w:val="21"/>
              </w:rPr>
              <w:t>v primeru agrarne skupnosti, registrirane v skladu z Zakonom o agrarnih skupnostih (Uradni list RS, št. 74/15), mora agrarna skupnost imeti v lasti najmanj 20 ha kmetijskih zemljišč.</w:t>
            </w:r>
          </w:p>
          <w:p w14:paraId="0E535C0B" w14:textId="77777777" w:rsidR="00101FDE" w:rsidRPr="00550971" w:rsidRDefault="00101FDE" w:rsidP="008F1EE3">
            <w:pPr>
              <w:pStyle w:val="Odstavekseznama"/>
              <w:widowControl w:val="0"/>
              <w:spacing w:line="240" w:lineRule="auto"/>
              <w:rPr>
                <w:sz w:val="21"/>
                <w:szCs w:val="21"/>
              </w:rPr>
            </w:pPr>
          </w:p>
          <w:p w14:paraId="3F24B046" w14:textId="77777777" w:rsidR="00101FDE" w:rsidRPr="00550971" w:rsidRDefault="00101FDE" w:rsidP="008F1EE3">
            <w:pPr>
              <w:widowControl w:val="0"/>
              <w:spacing w:line="240" w:lineRule="auto"/>
              <w:rPr>
                <w:sz w:val="21"/>
                <w:szCs w:val="21"/>
              </w:rPr>
            </w:pPr>
            <w:r w:rsidRPr="00550971">
              <w:rPr>
                <w:sz w:val="21"/>
                <w:szCs w:val="21"/>
              </w:rPr>
              <w:t>Pobuda iz prejšnjega odstavka se vloži na lokalno skupnost.«</w:t>
            </w:r>
          </w:p>
          <w:p w14:paraId="640EAA2B" w14:textId="2F2D996A" w:rsidR="00101FDE" w:rsidRPr="00550971" w:rsidRDefault="00101FDE" w:rsidP="008F1EE3">
            <w:pPr>
              <w:widowControl w:val="0"/>
              <w:spacing w:line="240" w:lineRule="auto"/>
              <w:rPr>
                <w:sz w:val="21"/>
                <w:szCs w:val="21"/>
              </w:rPr>
            </w:pPr>
          </w:p>
          <w:p w14:paraId="03634D61" w14:textId="77777777" w:rsidR="00101FDE" w:rsidRPr="00550971" w:rsidRDefault="00101FDE" w:rsidP="008F1EE3">
            <w:pPr>
              <w:widowControl w:val="0"/>
              <w:spacing w:line="240" w:lineRule="auto"/>
              <w:rPr>
                <w:sz w:val="21"/>
                <w:szCs w:val="21"/>
              </w:rPr>
            </w:pPr>
          </w:p>
          <w:p w14:paraId="21A30EF6"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Glede postavitve agrofotovoltaike na predvidenih in zgrajenih namakalnih sistemih, predlagamo, da se ta dopusti.</w:t>
            </w:r>
          </w:p>
          <w:p w14:paraId="0781B6F5" w14:textId="77777777" w:rsidR="00101FDE" w:rsidRPr="00550971" w:rsidRDefault="00101FDE" w:rsidP="008F1EE3">
            <w:pPr>
              <w:widowControl w:val="0"/>
              <w:tabs>
                <w:tab w:val="left" w:pos="2115"/>
              </w:tabs>
              <w:spacing w:line="240" w:lineRule="auto"/>
              <w:rPr>
                <w:rFonts w:eastAsia="Roboto"/>
                <w:sz w:val="21"/>
                <w:szCs w:val="21"/>
              </w:rPr>
            </w:pPr>
          </w:p>
          <w:p w14:paraId="16548257"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Namakalni sistemi se vzpostavljajo zaradi stabilne pridelave zelenjadnic in poljščin. Pridelava le teh je iz vidika prehranske samopreskrbe v Sloveniji v slabem stanju, prav tako se sektor sooča z visokimi stroški in konkurenco. Zato lahko agrifotovoltaika pomembno prispeva k izboljšanju stanja v tem sektorju, ki pa je v večini vezan na kmetijska zemljišča, kjer so že ali pa so planirani namakalni sistemi.</w:t>
            </w:r>
          </w:p>
          <w:p w14:paraId="33214218" w14:textId="4318F2F6" w:rsidR="00101FDE" w:rsidRPr="00550971" w:rsidRDefault="00101FDE" w:rsidP="008F1EE3">
            <w:pPr>
              <w:widowControl w:val="0"/>
              <w:spacing w:line="240" w:lineRule="auto"/>
              <w:rPr>
                <w:sz w:val="21"/>
                <w:szCs w:val="21"/>
              </w:rPr>
            </w:pPr>
            <w:r w:rsidRPr="00550971">
              <w:rPr>
                <w:rFonts w:eastAsia="Roboto"/>
                <w:sz w:val="21"/>
                <w:szCs w:val="21"/>
              </w:rPr>
              <w:t>Zato se predlaga črtanje te določbe.</w:t>
            </w:r>
          </w:p>
        </w:tc>
        <w:tc>
          <w:tcPr>
            <w:tcW w:w="1701" w:type="dxa"/>
          </w:tcPr>
          <w:p w14:paraId="1DF159AE" w14:textId="43098CC0" w:rsidR="00101FDE" w:rsidRPr="00550971" w:rsidRDefault="00101FDE" w:rsidP="008F1EE3">
            <w:pPr>
              <w:widowControl w:val="0"/>
              <w:spacing w:line="240" w:lineRule="auto"/>
              <w:rPr>
                <w:sz w:val="21"/>
                <w:szCs w:val="21"/>
              </w:rPr>
            </w:pPr>
            <w:r w:rsidRPr="00550971">
              <w:rPr>
                <w:sz w:val="21"/>
                <w:szCs w:val="21"/>
              </w:rPr>
              <w:t>Plan B, Zavod Svibna</w:t>
            </w:r>
          </w:p>
        </w:tc>
        <w:tc>
          <w:tcPr>
            <w:tcW w:w="4819" w:type="dxa"/>
          </w:tcPr>
          <w:p w14:paraId="2BAD13EF" w14:textId="77777777" w:rsidR="00101FDE" w:rsidRPr="00101FDE" w:rsidRDefault="00101FDE" w:rsidP="008F1EE3">
            <w:pPr>
              <w:widowControl w:val="0"/>
              <w:spacing w:line="240" w:lineRule="auto"/>
              <w:rPr>
                <w:sz w:val="21"/>
                <w:szCs w:val="21"/>
              </w:rPr>
            </w:pPr>
          </w:p>
          <w:p w14:paraId="5F07EBD4" w14:textId="77777777" w:rsidR="00101FDE" w:rsidRPr="00101FDE" w:rsidRDefault="00101FDE" w:rsidP="008F1EE3">
            <w:pPr>
              <w:widowControl w:val="0"/>
              <w:spacing w:line="240" w:lineRule="auto"/>
              <w:rPr>
                <w:sz w:val="21"/>
                <w:szCs w:val="21"/>
              </w:rPr>
            </w:pPr>
          </w:p>
          <w:p w14:paraId="333A1D27" w14:textId="77777777" w:rsidR="00101FDE" w:rsidRPr="00101FDE" w:rsidRDefault="00101FDE" w:rsidP="008F1EE3">
            <w:pPr>
              <w:widowControl w:val="0"/>
              <w:spacing w:line="240" w:lineRule="auto"/>
              <w:rPr>
                <w:sz w:val="21"/>
                <w:szCs w:val="21"/>
              </w:rPr>
            </w:pPr>
          </w:p>
          <w:p w14:paraId="702EE6A6" w14:textId="77777777" w:rsidR="00101FDE" w:rsidRPr="00101FDE" w:rsidRDefault="00101FDE" w:rsidP="008F1EE3">
            <w:pPr>
              <w:widowControl w:val="0"/>
              <w:spacing w:line="240" w:lineRule="auto"/>
              <w:rPr>
                <w:sz w:val="21"/>
                <w:szCs w:val="21"/>
              </w:rPr>
            </w:pPr>
          </w:p>
          <w:p w14:paraId="21221FD4" w14:textId="77777777" w:rsidR="00101FDE" w:rsidRPr="00101FDE" w:rsidRDefault="00101FDE" w:rsidP="008F1EE3">
            <w:pPr>
              <w:widowControl w:val="0"/>
              <w:spacing w:line="240" w:lineRule="auto"/>
              <w:rPr>
                <w:sz w:val="21"/>
                <w:szCs w:val="21"/>
              </w:rPr>
            </w:pPr>
          </w:p>
          <w:p w14:paraId="3BFE6EE6"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5B0F2150" w14:textId="77777777" w:rsidR="00101FDE" w:rsidRPr="00101FDE" w:rsidRDefault="00101FDE" w:rsidP="008F1EE3">
            <w:pPr>
              <w:widowControl w:val="0"/>
              <w:spacing w:line="240" w:lineRule="auto"/>
              <w:rPr>
                <w:sz w:val="21"/>
                <w:szCs w:val="21"/>
              </w:rPr>
            </w:pPr>
          </w:p>
          <w:p w14:paraId="2F87E72F" w14:textId="77777777" w:rsidR="00101FDE" w:rsidRPr="00101FDE" w:rsidRDefault="00101FDE" w:rsidP="008F1EE3">
            <w:pPr>
              <w:widowControl w:val="0"/>
              <w:spacing w:line="240" w:lineRule="auto"/>
              <w:rPr>
                <w:sz w:val="21"/>
                <w:szCs w:val="21"/>
              </w:rPr>
            </w:pPr>
          </w:p>
          <w:p w14:paraId="2A3230EE" w14:textId="77777777" w:rsidR="00101FDE" w:rsidRPr="00101FDE" w:rsidRDefault="00101FDE" w:rsidP="008F1EE3">
            <w:pPr>
              <w:widowControl w:val="0"/>
              <w:spacing w:line="240" w:lineRule="auto"/>
              <w:rPr>
                <w:sz w:val="21"/>
                <w:szCs w:val="21"/>
              </w:rPr>
            </w:pPr>
          </w:p>
          <w:p w14:paraId="212C5D29" w14:textId="77777777" w:rsidR="00101FDE" w:rsidRPr="00101FDE" w:rsidRDefault="00101FDE" w:rsidP="008F1EE3">
            <w:pPr>
              <w:widowControl w:val="0"/>
              <w:spacing w:line="240" w:lineRule="auto"/>
              <w:rPr>
                <w:sz w:val="21"/>
                <w:szCs w:val="21"/>
              </w:rPr>
            </w:pPr>
          </w:p>
          <w:p w14:paraId="47DCD808" w14:textId="77777777" w:rsidR="00101FDE" w:rsidRPr="00101FDE" w:rsidRDefault="00101FDE" w:rsidP="008F1EE3">
            <w:pPr>
              <w:widowControl w:val="0"/>
              <w:spacing w:line="240" w:lineRule="auto"/>
              <w:rPr>
                <w:sz w:val="21"/>
                <w:szCs w:val="21"/>
              </w:rPr>
            </w:pPr>
          </w:p>
          <w:p w14:paraId="0A79702F" w14:textId="77777777" w:rsidR="00101FDE" w:rsidRPr="00101FDE" w:rsidRDefault="00101FDE" w:rsidP="008F1EE3">
            <w:pPr>
              <w:widowControl w:val="0"/>
              <w:spacing w:line="240" w:lineRule="auto"/>
              <w:rPr>
                <w:sz w:val="21"/>
                <w:szCs w:val="21"/>
              </w:rPr>
            </w:pPr>
          </w:p>
          <w:p w14:paraId="4B8F4FC4" w14:textId="77777777" w:rsidR="00101FDE" w:rsidRPr="00101FDE" w:rsidRDefault="00101FDE" w:rsidP="008F1EE3">
            <w:pPr>
              <w:widowControl w:val="0"/>
              <w:spacing w:line="240" w:lineRule="auto"/>
              <w:rPr>
                <w:sz w:val="21"/>
                <w:szCs w:val="21"/>
              </w:rPr>
            </w:pPr>
          </w:p>
          <w:p w14:paraId="1F8C9112" w14:textId="77777777" w:rsidR="00101FDE" w:rsidRPr="00101FDE" w:rsidRDefault="00101FDE" w:rsidP="008F1EE3">
            <w:pPr>
              <w:widowControl w:val="0"/>
              <w:spacing w:line="240" w:lineRule="auto"/>
              <w:rPr>
                <w:sz w:val="21"/>
                <w:szCs w:val="21"/>
              </w:rPr>
            </w:pPr>
          </w:p>
          <w:p w14:paraId="053699A2" w14:textId="77777777" w:rsidR="00101FDE" w:rsidRPr="00101FDE" w:rsidRDefault="00101FDE" w:rsidP="008F1EE3">
            <w:pPr>
              <w:widowControl w:val="0"/>
              <w:spacing w:line="240" w:lineRule="auto"/>
              <w:rPr>
                <w:sz w:val="21"/>
                <w:szCs w:val="21"/>
              </w:rPr>
            </w:pPr>
            <w:r w:rsidRPr="00101FDE">
              <w:rPr>
                <w:sz w:val="21"/>
                <w:szCs w:val="21"/>
              </w:rPr>
              <w:t>Predlog zakona predvideva podzakonski predpis.</w:t>
            </w:r>
          </w:p>
          <w:p w14:paraId="5BFABE35" w14:textId="77777777" w:rsidR="00101FDE" w:rsidRPr="00101FDE" w:rsidRDefault="00101FDE" w:rsidP="008F1EE3">
            <w:pPr>
              <w:widowControl w:val="0"/>
              <w:spacing w:line="240" w:lineRule="auto"/>
              <w:rPr>
                <w:sz w:val="21"/>
                <w:szCs w:val="21"/>
              </w:rPr>
            </w:pPr>
          </w:p>
          <w:p w14:paraId="0B9FA26D" w14:textId="77777777" w:rsidR="00101FDE" w:rsidRPr="00101FDE" w:rsidRDefault="00101FDE" w:rsidP="008F1EE3">
            <w:pPr>
              <w:widowControl w:val="0"/>
              <w:spacing w:line="240" w:lineRule="auto"/>
              <w:rPr>
                <w:sz w:val="21"/>
                <w:szCs w:val="21"/>
              </w:rPr>
            </w:pPr>
          </w:p>
          <w:p w14:paraId="07C5F807" w14:textId="77777777" w:rsidR="00101FDE" w:rsidRPr="00101FDE" w:rsidRDefault="00101FDE" w:rsidP="008F1EE3">
            <w:pPr>
              <w:widowControl w:val="0"/>
              <w:spacing w:line="240" w:lineRule="auto"/>
              <w:rPr>
                <w:sz w:val="21"/>
                <w:szCs w:val="21"/>
              </w:rPr>
            </w:pPr>
          </w:p>
          <w:p w14:paraId="07975AE2" w14:textId="77777777" w:rsidR="00101FDE" w:rsidRPr="00101FDE" w:rsidRDefault="00101FDE" w:rsidP="008F1EE3">
            <w:pPr>
              <w:widowControl w:val="0"/>
              <w:spacing w:line="240" w:lineRule="auto"/>
              <w:rPr>
                <w:sz w:val="21"/>
                <w:szCs w:val="21"/>
              </w:rPr>
            </w:pPr>
          </w:p>
          <w:p w14:paraId="71191638" w14:textId="77777777" w:rsidR="00101FDE" w:rsidRPr="00101FDE" w:rsidRDefault="00101FDE" w:rsidP="008F1EE3">
            <w:pPr>
              <w:widowControl w:val="0"/>
              <w:spacing w:line="240" w:lineRule="auto"/>
              <w:rPr>
                <w:sz w:val="21"/>
                <w:szCs w:val="21"/>
              </w:rPr>
            </w:pPr>
          </w:p>
          <w:p w14:paraId="51B3F150" w14:textId="77777777" w:rsidR="00101FDE" w:rsidRPr="00101FDE" w:rsidRDefault="00101FDE" w:rsidP="008F1EE3">
            <w:pPr>
              <w:widowControl w:val="0"/>
              <w:spacing w:line="240" w:lineRule="auto"/>
              <w:rPr>
                <w:sz w:val="21"/>
                <w:szCs w:val="21"/>
              </w:rPr>
            </w:pPr>
          </w:p>
          <w:p w14:paraId="15DB282F" w14:textId="77777777" w:rsidR="00101FDE" w:rsidRPr="00101FDE" w:rsidRDefault="00101FDE" w:rsidP="008F1EE3">
            <w:pPr>
              <w:widowControl w:val="0"/>
              <w:spacing w:line="240" w:lineRule="auto"/>
              <w:rPr>
                <w:sz w:val="21"/>
                <w:szCs w:val="21"/>
              </w:rPr>
            </w:pPr>
          </w:p>
          <w:p w14:paraId="027122CE" w14:textId="77777777" w:rsidR="00101FDE" w:rsidRPr="00101FDE" w:rsidRDefault="00101FDE" w:rsidP="008F1EE3">
            <w:pPr>
              <w:widowControl w:val="0"/>
              <w:spacing w:line="240" w:lineRule="auto"/>
              <w:rPr>
                <w:sz w:val="21"/>
                <w:szCs w:val="21"/>
              </w:rPr>
            </w:pPr>
          </w:p>
          <w:p w14:paraId="009035C4" w14:textId="77777777" w:rsidR="00101FDE" w:rsidRPr="00101FDE" w:rsidRDefault="00101FDE" w:rsidP="008F1EE3">
            <w:pPr>
              <w:widowControl w:val="0"/>
              <w:spacing w:line="240" w:lineRule="auto"/>
              <w:rPr>
                <w:sz w:val="21"/>
                <w:szCs w:val="21"/>
              </w:rPr>
            </w:pPr>
          </w:p>
          <w:p w14:paraId="47AFF4EE" w14:textId="77777777" w:rsidR="00101FDE" w:rsidRPr="00101FDE" w:rsidRDefault="00101FDE" w:rsidP="008F1EE3">
            <w:pPr>
              <w:widowControl w:val="0"/>
              <w:spacing w:line="240" w:lineRule="auto"/>
              <w:rPr>
                <w:sz w:val="21"/>
                <w:szCs w:val="21"/>
              </w:rPr>
            </w:pPr>
            <w:r w:rsidRPr="00101FDE">
              <w:rPr>
                <w:sz w:val="21"/>
                <w:szCs w:val="21"/>
              </w:rPr>
              <w:t>Pripomba ni upoštevana. Agrofotovoltaika se lahko načrtuje le z OPN.</w:t>
            </w:r>
          </w:p>
          <w:p w14:paraId="09C35099" w14:textId="77777777" w:rsidR="00101FDE" w:rsidRPr="00101FDE" w:rsidRDefault="00101FDE" w:rsidP="008F1EE3">
            <w:pPr>
              <w:widowControl w:val="0"/>
              <w:spacing w:line="240" w:lineRule="auto"/>
              <w:rPr>
                <w:sz w:val="21"/>
                <w:szCs w:val="21"/>
              </w:rPr>
            </w:pPr>
          </w:p>
          <w:p w14:paraId="074A9997" w14:textId="77777777" w:rsidR="00101FDE" w:rsidRPr="00101FDE" w:rsidRDefault="00101FDE" w:rsidP="008F1EE3">
            <w:pPr>
              <w:widowControl w:val="0"/>
              <w:spacing w:line="240" w:lineRule="auto"/>
              <w:rPr>
                <w:sz w:val="21"/>
                <w:szCs w:val="21"/>
              </w:rPr>
            </w:pPr>
          </w:p>
          <w:p w14:paraId="24FE68C4" w14:textId="77777777" w:rsidR="00101FDE" w:rsidRPr="00101FDE" w:rsidRDefault="00101FDE" w:rsidP="008F1EE3">
            <w:pPr>
              <w:widowControl w:val="0"/>
              <w:spacing w:line="240" w:lineRule="auto"/>
              <w:rPr>
                <w:sz w:val="21"/>
                <w:szCs w:val="21"/>
              </w:rPr>
            </w:pPr>
          </w:p>
          <w:p w14:paraId="3A7B9D45" w14:textId="77777777" w:rsidR="00101FDE" w:rsidRPr="00101FDE" w:rsidRDefault="00101FDE" w:rsidP="008F1EE3">
            <w:pPr>
              <w:widowControl w:val="0"/>
              <w:spacing w:line="240" w:lineRule="auto"/>
              <w:rPr>
                <w:sz w:val="21"/>
                <w:szCs w:val="21"/>
              </w:rPr>
            </w:pPr>
          </w:p>
          <w:p w14:paraId="3003C514" w14:textId="77777777" w:rsidR="00101FDE" w:rsidRPr="00101FDE" w:rsidRDefault="00101FDE" w:rsidP="008F1EE3">
            <w:pPr>
              <w:widowControl w:val="0"/>
              <w:spacing w:line="240" w:lineRule="auto"/>
              <w:rPr>
                <w:sz w:val="21"/>
                <w:szCs w:val="21"/>
              </w:rPr>
            </w:pPr>
          </w:p>
          <w:p w14:paraId="24E5356C" w14:textId="77777777" w:rsidR="00101FDE" w:rsidRPr="00101FDE" w:rsidRDefault="00101FDE" w:rsidP="008F1EE3">
            <w:pPr>
              <w:widowControl w:val="0"/>
              <w:spacing w:line="240" w:lineRule="auto"/>
              <w:rPr>
                <w:sz w:val="21"/>
                <w:szCs w:val="21"/>
              </w:rPr>
            </w:pPr>
          </w:p>
          <w:p w14:paraId="24891D96" w14:textId="77777777" w:rsidR="00101FDE" w:rsidRPr="00101FDE" w:rsidRDefault="00101FDE" w:rsidP="008F1EE3">
            <w:pPr>
              <w:widowControl w:val="0"/>
              <w:spacing w:line="240" w:lineRule="auto"/>
              <w:rPr>
                <w:sz w:val="21"/>
                <w:szCs w:val="21"/>
              </w:rPr>
            </w:pPr>
          </w:p>
          <w:p w14:paraId="05B3694C" w14:textId="77777777" w:rsidR="00101FDE" w:rsidRPr="00101FDE" w:rsidRDefault="00101FDE" w:rsidP="008F1EE3">
            <w:pPr>
              <w:widowControl w:val="0"/>
              <w:spacing w:line="240" w:lineRule="auto"/>
              <w:rPr>
                <w:sz w:val="21"/>
                <w:szCs w:val="21"/>
              </w:rPr>
            </w:pPr>
          </w:p>
          <w:p w14:paraId="47DC9CBC" w14:textId="77777777" w:rsidR="00101FDE" w:rsidRPr="00101FDE" w:rsidRDefault="00101FDE" w:rsidP="008F1EE3">
            <w:pPr>
              <w:widowControl w:val="0"/>
              <w:spacing w:line="240" w:lineRule="auto"/>
              <w:rPr>
                <w:sz w:val="21"/>
                <w:szCs w:val="21"/>
              </w:rPr>
            </w:pPr>
          </w:p>
          <w:p w14:paraId="121C7089" w14:textId="77777777" w:rsidR="00101FDE" w:rsidRPr="00101FDE" w:rsidRDefault="00101FDE" w:rsidP="008F1EE3">
            <w:pPr>
              <w:widowControl w:val="0"/>
              <w:spacing w:line="240" w:lineRule="auto"/>
              <w:rPr>
                <w:sz w:val="21"/>
                <w:szCs w:val="21"/>
              </w:rPr>
            </w:pPr>
          </w:p>
          <w:p w14:paraId="270D4A1E" w14:textId="77777777" w:rsidR="00101FDE" w:rsidRPr="00101FDE" w:rsidRDefault="00101FDE" w:rsidP="008F1EE3">
            <w:pPr>
              <w:widowControl w:val="0"/>
              <w:spacing w:line="240" w:lineRule="auto"/>
              <w:rPr>
                <w:sz w:val="21"/>
                <w:szCs w:val="21"/>
              </w:rPr>
            </w:pPr>
          </w:p>
          <w:p w14:paraId="6D2FCB62" w14:textId="77777777" w:rsidR="00101FDE" w:rsidRPr="00101FDE" w:rsidRDefault="00101FDE" w:rsidP="008F1EE3">
            <w:pPr>
              <w:widowControl w:val="0"/>
              <w:spacing w:line="240" w:lineRule="auto"/>
              <w:rPr>
                <w:sz w:val="21"/>
                <w:szCs w:val="21"/>
              </w:rPr>
            </w:pPr>
          </w:p>
          <w:p w14:paraId="79E86A23" w14:textId="77777777" w:rsidR="00101FDE" w:rsidRPr="00101FDE" w:rsidRDefault="00101FDE" w:rsidP="008F1EE3">
            <w:pPr>
              <w:widowControl w:val="0"/>
              <w:spacing w:line="240" w:lineRule="auto"/>
              <w:rPr>
                <w:sz w:val="21"/>
                <w:szCs w:val="21"/>
              </w:rPr>
            </w:pPr>
          </w:p>
          <w:p w14:paraId="2CBD7962" w14:textId="77777777" w:rsidR="00101FDE" w:rsidRPr="00101FDE" w:rsidRDefault="00101FDE" w:rsidP="008F1EE3">
            <w:pPr>
              <w:widowControl w:val="0"/>
              <w:spacing w:line="240" w:lineRule="auto"/>
              <w:rPr>
                <w:sz w:val="21"/>
                <w:szCs w:val="21"/>
              </w:rPr>
            </w:pPr>
          </w:p>
          <w:p w14:paraId="6C63FBE9" w14:textId="77777777" w:rsidR="00101FDE" w:rsidRPr="00101FDE" w:rsidRDefault="00101FDE" w:rsidP="008F1EE3">
            <w:pPr>
              <w:widowControl w:val="0"/>
              <w:spacing w:line="240" w:lineRule="auto"/>
              <w:rPr>
                <w:sz w:val="21"/>
                <w:szCs w:val="21"/>
              </w:rPr>
            </w:pPr>
          </w:p>
          <w:p w14:paraId="5D9AE9DB" w14:textId="77777777" w:rsidR="00101FDE" w:rsidRPr="00101FDE" w:rsidRDefault="00101FDE" w:rsidP="008F1EE3">
            <w:pPr>
              <w:widowControl w:val="0"/>
              <w:spacing w:line="240" w:lineRule="auto"/>
              <w:rPr>
                <w:sz w:val="21"/>
                <w:szCs w:val="21"/>
              </w:rPr>
            </w:pPr>
          </w:p>
          <w:p w14:paraId="50C3DBF9" w14:textId="77777777" w:rsidR="00101FDE" w:rsidRPr="00101FDE" w:rsidRDefault="00101FDE" w:rsidP="008F1EE3">
            <w:pPr>
              <w:widowControl w:val="0"/>
              <w:spacing w:line="240" w:lineRule="auto"/>
              <w:rPr>
                <w:sz w:val="21"/>
                <w:szCs w:val="21"/>
              </w:rPr>
            </w:pPr>
          </w:p>
          <w:p w14:paraId="379575C8" w14:textId="77777777" w:rsidR="00101FDE" w:rsidRPr="00101FDE" w:rsidRDefault="00101FDE" w:rsidP="008F1EE3">
            <w:pPr>
              <w:widowControl w:val="0"/>
              <w:spacing w:line="240" w:lineRule="auto"/>
              <w:rPr>
                <w:sz w:val="21"/>
                <w:szCs w:val="21"/>
              </w:rPr>
            </w:pPr>
          </w:p>
          <w:p w14:paraId="5A696A07" w14:textId="77777777" w:rsidR="00101FDE" w:rsidRPr="00101FDE" w:rsidRDefault="00101FDE" w:rsidP="008F1EE3">
            <w:pPr>
              <w:widowControl w:val="0"/>
              <w:spacing w:line="240" w:lineRule="auto"/>
              <w:rPr>
                <w:sz w:val="21"/>
                <w:szCs w:val="21"/>
              </w:rPr>
            </w:pPr>
          </w:p>
          <w:p w14:paraId="1EA1EA0D" w14:textId="77777777" w:rsidR="00101FDE" w:rsidRPr="00101FDE" w:rsidRDefault="00101FDE" w:rsidP="008F1EE3">
            <w:pPr>
              <w:widowControl w:val="0"/>
              <w:spacing w:line="240" w:lineRule="auto"/>
              <w:rPr>
                <w:sz w:val="21"/>
                <w:szCs w:val="21"/>
              </w:rPr>
            </w:pPr>
          </w:p>
          <w:p w14:paraId="592C40A1" w14:textId="77777777" w:rsidR="00101FDE" w:rsidRPr="00101FDE" w:rsidRDefault="00101FDE" w:rsidP="008F1EE3">
            <w:pPr>
              <w:widowControl w:val="0"/>
              <w:spacing w:line="240" w:lineRule="auto"/>
              <w:rPr>
                <w:sz w:val="21"/>
                <w:szCs w:val="21"/>
              </w:rPr>
            </w:pPr>
          </w:p>
          <w:p w14:paraId="19D0D95C" w14:textId="77777777" w:rsidR="00101FDE" w:rsidRPr="00101FDE" w:rsidRDefault="00101FDE" w:rsidP="008F1EE3">
            <w:pPr>
              <w:widowControl w:val="0"/>
              <w:spacing w:line="240" w:lineRule="auto"/>
              <w:rPr>
                <w:sz w:val="21"/>
                <w:szCs w:val="21"/>
              </w:rPr>
            </w:pPr>
          </w:p>
          <w:p w14:paraId="73F9466F" w14:textId="77777777" w:rsidR="00101FDE" w:rsidRPr="00101FDE" w:rsidRDefault="00101FDE" w:rsidP="008F1EE3">
            <w:pPr>
              <w:widowControl w:val="0"/>
              <w:spacing w:line="240" w:lineRule="auto"/>
              <w:rPr>
                <w:sz w:val="21"/>
                <w:szCs w:val="21"/>
              </w:rPr>
            </w:pPr>
          </w:p>
          <w:p w14:paraId="40218F3D" w14:textId="77777777" w:rsidR="00101FDE" w:rsidRPr="00101FDE" w:rsidRDefault="00101FDE" w:rsidP="008F1EE3">
            <w:pPr>
              <w:widowControl w:val="0"/>
              <w:spacing w:line="240" w:lineRule="auto"/>
              <w:rPr>
                <w:sz w:val="21"/>
                <w:szCs w:val="21"/>
              </w:rPr>
            </w:pPr>
          </w:p>
          <w:p w14:paraId="5A589B37" w14:textId="77777777" w:rsidR="00101FDE" w:rsidRPr="00101FDE" w:rsidRDefault="00101FDE" w:rsidP="008F1EE3">
            <w:pPr>
              <w:widowControl w:val="0"/>
              <w:spacing w:line="240" w:lineRule="auto"/>
              <w:rPr>
                <w:sz w:val="21"/>
                <w:szCs w:val="21"/>
              </w:rPr>
            </w:pPr>
          </w:p>
          <w:p w14:paraId="0793ED59" w14:textId="77777777" w:rsidR="00101FDE" w:rsidRPr="00101FDE" w:rsidRDefault="00101FDE" w:rsidP="008F1EE3">
            <w:pPr>
              <w:widowControl w:val="0"/>
              <w:spacing w:line="240" w:lineRule="auto"/>
              <w:rPr>
                <w:sz w:val="21"/>
                <w:szCs w:val="21"/>
              </w:rPr>
            </w:pPr>
          </w:p>
          <w:p w14:paraId="4C13B72A" w14:textId="77777777" w:rsidR="00101FDE" w:rsidRPr="00101FDE" w:rsidRDefault="00101FDE" w:rsidP="008F1EE3">
            <w:pPr>
              <w:widowControl w:val="0"/>
              <w:spacing w:line="240" w:lineRule="auto"/>
              <w:rPr>
                <w:sz w:val="21"/>
                <w:szCs w:val="21"/>
              </w:rPr>
            </w:pPr>
          </w:p>
          <w:p w14:paraId="1778FBE4" w14:textId="77777777" w:rsidR="00101FDE" w:rsidRPr="00101FDE" w:rsidRDefault="00101FDE" w:rsidP="008F1EE3">
            <w:pPr>
              <w:widowControl w:val="0"/>
              <w:spacing w:line="240" w:lineRule="auto"/>
              <w:rPr>
                <w:sz w:val="21"/>
                <w:szCs w:val="21"/>
              </w:rPr>
            </w:pPr>
          </w:p>
          <w:p w14:paraId="3AAB6BB4" w14:textId="77777777" w:rsidR="00101FDE" w:rsidRPr="00101FDE" w:rsidRDefault="00101FDE" w:rsidP="008F1EE3">
            <w:pPr>
              <w:widowControl w:val="0"/>
              <w:spacing w:line="240" w:lineRule="auto"/>
              <w:rPr>
                <w:sz w:val="21"/>
                <w:szCs w:val="21"/>
              </w:rPr>
            </w:pPr>
          </w:p>
          <w:p w14:paraId="63C67BC3" w14:textId="77777777" w:rsidR="00101FDE" w:rsidRPr="00101FDE" w:rsidRDefault="00101FDE" w:rsidP="008F1EE3">
            <w:pPr>
              <w:widowControl w:val="0"/>
              <w:spacing w:line="240" w:lineRule="auto"/>
              <w:rPr>
                <w:sz w:val="21"/>
                <w:szCs w:val="21"/>
              </w:rPr>
            </w:pPr>
          </w:p>
          <w:p w14:paraId="4FD79484" w14:textId="77777777" w:rsidR="00101FDE" w:rsidRPr="00101FDE" w:rsidRDefault="00101FDE" w:rsidP="008F1EE3">
            <w:pPr>
              <w:widowControl w:val="0"/>
              <w:spacing w:line="240" w:lineRule="auto"/>
              <w:rPr>
                <w:sz w:val="21"/>
                <w:szCs w:val="21"/>
              </w:rPr>
            </w:pPr>
          </w:p>
          <w:p w14:paraId="46A625A6" w14:textId="77777777" w:rsidR="00101FDE" w:rsidRPr="00101FDE" w:rsidRDefault="00101FDE" w:rsidP="008F1EE3">
            <w:pPr>
              <w:widowControl w:val="0"/>
              <w:spacing w:line="240" w:lineRule="auto"/>
              <w:rPr>
                <w:sz w:val="21"/>
                <w:szCs w:val="21"/>
              </w:rPr>
            </w:pPr>
          </w:p>
          <w:p w14:paraId="28CFCBEF" w14:textId="77777777" w:rsidR="00101FDE" w:rsidRPr="00101FDE" w:rsidRDefault="00101FDE" w:rsidP="008F1EE3">
            <w:pPr>
              <w:widowControl w:val="0"/>
              <w:spacing w:line="240" w:lineRule="auto"/>
              <w:rPr>
                <w:sz w:val="21"/>
                <w:szCs w:val="21"/>
              </w:rPr>
            </w:pPr>
          </w:p>
          <w:p w14:paraId="0B748714" w14:textId="77777777" w:rsidR="00101FDE" w:rsidRPr="00101FDE" w:rsidRDefault="00101FDE" w:rsidP="008F1EE3">
            <w:pPr>
              <w:widowControl w:val="0"/>
              <w:spacing w:line="240" w:lineRule="auto"/>
              <w:rPr>
                <w:sz w:val="21"/>
                <w:szCs w:val="21"/>
              </w:rPr>
            </w:pPr>
          </w:p>
          <w:p w14:paraId="06280923" w14:textId="77777777" w:rsidR="00101FDE" w:rsidRPr="00101FDE" w:rsidRDefault="00101FDE" w:rsidP="008F1EE3">
            <w:pPr>
              <w:widowControl w:val="0"/>
              <w:spacing w:line="240" w:lineRule="auto"/>
              <w:rPr>
                <w:sz w:val="21"/>
                <w:szCs w:val="21"/>
              </w:rPr>
            </w:pPr>
          </w:p>
          <w:p w14:paraId="32F21476" w14:textId="77777777" w:rsidR="00101FDE" w:rsidRPr="00101FDE" w:rsidRDefault="00101FDE" w:rsidP="008F1EE3">
            <w:pPr>
              <w:widowControl w:val="0"/>
              <w:spacing w:line="240" w:lineRule="auto"/>
              <w:rPr>
                <w:sz w:val="21"/>
                <w:szCs w:val="21"/>
              </w:rPr>
            </w:pPr>
          </w:p>
          <w:p w14:paraId="7D8F78DA" w14:textId="77777777" w:rsidR="00101FDE" w:rsidRPr="00101FDE" w:rsidRDefault="00101FDE" w:rsidP="008F1EE3">
            <w:pPr>
              <w:widowControl w:val="0"/>
              <w:spacing w:line="240" w:lineRule="auto"/>
              <w:rPr>
                <w:sz w:val="21"/>
                <w:szCs w:val="21"/>
              </w:rPr>
            </w:pPr>
          </w:p>
          <w:p w14:paraId="55DE4A43" w14:textId="77777777" w:rsidR="00101FDE" w:rsidRPr="00101FDE" w:rsidRDefault="00101FDE" w:rsidP="008F1EE3">
            <w:pPr>
              <w:widowControl w:val="0"/>
              <w:spacing w:line="240" w:lineRule="auto"/>
              <w:rPr>
                <w:sz w:val="21"/>
                <w:szCs w:val="21"/>
              </w:rPr>
            </w:pPr>
          </w:p>
          <w:p w14:paraId="5F16525F" w14:textId="77777777" w:rsidR="00101FDE" w:rsidRPr="00101FDE" w:rsidRDefault="00101FDE" w:rsidP="008F1EE3">
            <w:pPr>
              <w:widowControl w:val="0"/>
              <w:spacing w:line="240" w:lineRule="auto"/>
              <w:rPr>
                <w:sz w:val="21"/>
                <w:szCs w:val="21"/>
              </w:rPr>
            </w:pPr>
          </w:p>
          <w:p w14:paraId="32D426BA" w14:textId="77777777" w:rsidR="00101FDE" w:rsidRPr="00101FDE" w:rsidRDefault="00101FDE" w:rsidP="008F1EE3">
            <w:pPr>
              <w:widowControl w:val="0"/>
              <w:spacing w:line="240" w:lineRule="auto"/>
              <w:rPr>
                <w:sz w:val="21"/>
                <w:szCs w:val="21"/>
              </w:rPr>
            </w:pPr>
          </w:p>
          <w:p w14:paraId="200217BC" w14:textId="3620EFB0" w:rsidR="00101FDE" w:rsidRPr="00101FDE" w:rsidRDefault="00101FDE" w:rsidP="00765AEA">
            <w:pPr>
              <w:widowControl w:val="0"/>
              <w:spacing w:line="240" w:lineRule="auto"/>
              <w:jc w:val="both"/>
              <w:rPr>
                <w:sz w:val="21"/>
                <w:szCs w:val="21"/>
              </w:rPr>
            </w:pPr>
            <w:r w:rsidRPr="00101FDE">
              <w:rPr>
                <w:sz w:val="21"/>
                <w:szCs w:val="21"/>
              </w:rPr>
              <w:t>Pripomba ni upoštevana. Postavitev agrofotovoltaike lahko ovira postavitev in izgradnjo namakalnih sistemov.</w:t>
            </w:r>
          </w:p>
        </w:tc>
      </w:tr>
      <w:tr w:rsidR="00101FDE" w:rsidRPr="00550971" w14:paraId="7DDF59B8" w14:textId="0B55547A" w:rsidTr="00101FDE">
        <w:trPr>
          <w:trHeight w:val="459"/>
        </w:trPr>
        <w:tc>
          <w:tcPr>
            <w:tcW w:w="572" w:type="dxa"/>
            <w:tcMar>
              <w:top w:w="100" w:type="dxa"/>
              <w:left w:w="100" w:type="dxa"/>
              <w:bottom w:w="100" w:type="dxa"/>
              <w:right w:w="100" w:type="dxa"/>
            </w:tcMar>
          </w:tcPr>
          <w:p w14:paraId="112D2BA9" w14:textId="6F3F704D" w:rsidR="00101FDE" w:rsidRPr="00550971" w:rsidRDefault="00101FDE" w:rsidP="008F1EE3">
            <w:pPr>
              <w:widowControl w:val="0"/>
              <w:spacing w:line="240" w:lineRule="auto"/>
              <w:rPr>
                <w:sz w:val="21"/>
                <w:szCs w:val="21"/>
              </w:rPr>
            </w:pPr>
            <w:r w:rsidRPr="00550971">
              <w:rPr>
                <w:sz w:val="21"/>
                <w:szCs w:val="21"/>
              </w:rPr>
              <w:t>85.</w:t>
            </w:r>
          </w:p>
        </w:tc>
        <w:tc>
          <w:tcPr>
            <w:tcW w:w="852" w:type="dxa"/>
            <w:tcMar>
              <w:top w:w="100" w:type="dxa"/>
              <w:left w:w="100" w:type="dxa"/>
              <w:bottom w:w="100" w:type="dxa"/>
              <w:right w:w="100" w:type="dxa"/>
            </w:tcMar>
          </w:tcPr>
          <w:p w14:paraId="0CF09D7B" w14:textId="4487DC97"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05D63C2C" w14:textId="2B266366"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06CF1837" w14:textId="77777777"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0A260973" w14:textId="3C2BC592" w:rsidR="00101FDE" w:rsidRPr="003661B6" w:rsidRDefault="00101FDE" w:rsidP="008F1EE3">
            <w:pPr>
              <w:widowControl w:val="0"/>
              <w:tabs>
                <w:tab w:val="left" w:pos="2115"/>
              </w:tabs>
              <w:spacing w:line="240" w:lineRule="auto"/>
              <w:rPr>
                <w:rFonts w:eastAsia="Roboto"/>
                <w:sz w:val="21"/>
                <w:szCs w:val="21"/>
                <w:u w:val="thick"/>
              </w:rPr>
            </w:pPr>
            <w:r w:rsidRPr="00550971">
              <w:rPr>
                <w:rFonts w:eastAsia="Roboto"/>
                <w:sz w:val="21"/>
                <w:szCs w:val="21"/>
              </w:rPr>
              <w:t xml:space="preserve">- Šesti odstavek: Predlagana določba glede namakalnih sistemov ne določa jasno, </w:t>
            </w:r>
            <w:r w:rsidRPr="003661B6">
              <w:rPr>
                <w:rFonts w:eastAsia="Roboto"/>
                <w:sz w:val="21"/>
                <w:szCs w:val="21"/>
                <w:u w:val="thick"/>
              </w:rPr>
              <w:t xml:space="preserve">ali prepoved velja tudi za jezera in zajezitve, iz katerih se črpa voda za namakanje. </w:t>
            </w:r>
          </w:p>
          <w:p w14:paraId="163102F2" w14:textId="77777777" w:rsidR="00101FDE" w:rsidRPr="00550971" w:rsidRDefault="00101FDE" w:rsidP="008F1EE3">
            <w:pPr>
              <w:widowControl w:val="0"/>
              <w:tabs>
                <w:tab w:val="left" w:pos="2115"/>
              </w:tabs>
              <w:spacing w:line="240" w:lineRule="auto"/>
              <w:rPr>
                <w:rFonts w:eastAsia="Roboto"/>
                <w:sz w:val="21"/>
                <w:szCs w:val="21"/>
              </w:rPr>
            </w:pPr>
          </w:p>
          <w:p w14:paraId="4752BB5F" w14:textId="77777777" w:rsidR="00101FDE" w:rsidRPr="00550971" w:rsidRDefault="00101FDE" w:rsidP="008F1EE3">
            <w:pPr>
              <w:widowControl w:val="0"/>
              <w:tabs>
                <w:tab w:val="left" w:pos="2115"/>
              </w:tabs>
              <w:spacing w:line="240" w:lineRule="auto"/>
              <w:rPr>
                <w:rFonts w:eastAsia="Roboto"/>
                <w:sz w:val="21"/>
                <w:szCs w:val="21"/>
              </w:rPr>
            </w:pPr>
          </w:p>
          <w:p w14:paraId="51E09A3F" w14:textId="57893F6A"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 xml:space="preserve">- Osmi odstavek: Prehod iz sistema soglasja na sistem odločbe predstavlja nepotrebno administrativno obremenitev in lahko zavira učinkovito delovanje sektorja. </w:t>
            </w:r>
          </w:p>
        </w:tc>
        <w:tc>
          <w:tcPr>
            <w:tcW w:w="5103" w:type="dxa"/>
            <w:tcMar>
              <w:top w:w="100" w:type="dxa"/>
              <w:left w:w="100" w:type="dxa"/>
              <w:bottom w:w="100" w:type="dxa"/>
              <w:right w:w="100" w:type="dxa"/>
            </w:tcMar>
          </w:tcPr>
          <w:p w14:paraId="470C192C" w14:textId="77777777" w:rsidR="00101FDE" w:rsidRPr="00550971" w:rsidRDefault="00101FDE" w:rsidP="008F1EE3">
            <w:pPr>
              <w:widowControl w:val="0"/>
              <w:spacing w:line="240" w:lineRule="auto"/>
              <w:rPr>
                <w:sz w:val="21"/>
                <w:szCs w:val="21"/>
              </w:rPr>
            </w:pPr>
            <w:r w:rsidRPr="00550971">
              <w:rPr>
                <w:sz w:val="21"/>
                <w:szCs w:val="21"/>
              </w:rPr>
              <w:t>Ker so vodni viri ključnega pomena za trajnostno in konkurenčno kmetijsko proizvodnjo, predlagamo natančno opredelitev, ki bo skladna z evropskimi standardi in zagotavljala kmetom pravno varnost pri rabi vodnih virov.</w:t>
            </w:r>
          </w:p>
          <w:p w14:paraId="30BAEC8D" w14:textId="77777777" w:rsidR="00101FDE" w:rsidRPr="00550971" w:rsidRDefault="00101FDE" w:rsidP="008F1EE3">
            <w:pPr>
              <w:widowControl w:val="0"/>
              <w:spacing w:line="240" w:lineRule="auto"/>
              <w:rPr>
                <w:sz w:val="21"/>
                <w:szCs w:val="21"/>
              </w:rPr>
            </w:pPr>
          </w:p>
          <w:p w14:paraId="308A396E" w14:textId="0E11AF92" w:rsidR="00101FDE" w:rsidRPr="00550971" w:rsidRDefault="00101FDE" w:rsidP="008F1EE3">
            <w:pPr>
              <w:widowControl w:val="0"/>
              <w:spacing w:line="240" w:lineRule="auto"/>
              <w:rPr>
                <w:sz w:val="21"/>
                <w:szCs w:val="21"/>
              </w:rPr>
            </w:pPr>
            <w:r w:rsidRPr="00550971">
              <w:rPr>
                <w:rFonts w:eastAsia="Roboto"/>
                <w:sz w:val="21"/>
                <w:szCs w:val="21"/>
              </w:rPr>
              <w:t>Predlagamo, da se ohrani možnost soglasja, kar je v skladu z uveljavljenimi praksami v drugih državah EU in prispeva k pravni predvidljivosti za kmetijske subjekte.</w:t>
            </w:r>
          </w:p>
        </w:tc>
        <w:tc>
          <w:tcPr>
            <w:tcW w:w="1701" w:type="dxa"/>
          </w:tcPr>
          <w:p w14:paraId="41CA02EF" w14:textId="11BC2A31" w:rsidR="00101FDE" w:rsidRPr="00550971" w:rsidRDefault="00101FDE" w:rsidP="008F1EE3">
            <w:pPr>
              <w:widowControl w:val="0"/>
              <w:spacing w:line="240" w:lineRule="auto"/>
              <w:rPr>
                <w:sz w:val="21"/>
                <w:szCs w:val="21"/>
              </w:rPr>
            </w:pPr>
            <w:r w:rsidRPr="00550971">
              <w:rPr>
                <w:sz w:val="21"/>
                <w:szCs w:val="21"/>
              </w:rPr>
              <w:t>KIS</w:t>
            </w:r>
          </w:p>
        </w:tc>
        <w:tc>
          <w:tcPr>
            <w:tcW w:w="4819" w:type="dxa"/>
          </w:tcPr>
          <w:p w14:paraId="76A5FA5B" w14:textId="77777777" w:rsidR="00101FDE" w:rsidRPr="00101FDE" w:rsidRDefault="00101FDE" w:rsidP="008F1EE3">
            <w:pPr>
              <w:widowControl w:val="0"/>
              <w:spacing w:line="240" w:lineRule="auto"/>
              <w:rPr>
                <w:sz w:val="21"/>
                <w:szCs w:val="21"/>
              </w:rPr>
            </w:pPr>
            <w:r w:rsidRPr="00101FDE">
              <w:rPr>
                <w:sz w:val="21"/>
                <w:szCs w:val="21"/>
              </w:rPr>
              <w:t xml:space="preserve">Za jezera in zajezitve, ki so vodni vir, niso del namakalnega sistema, zato za njih to ne velja. </w:t>
            </w:r>
          </w:p>
          <w:p w14:paraId="3859214E" w14:textId="77777777" w:rsidR="00101FDE" w:rsidRPr="00101FDE" w:rsidRDefault="00101FDE" w:rsidP="008F1EE3">
            <w:pPr>
              <w:widowControl w:val="0"/>
              <w:spacing w:line="240" w:lineRule="auto"/>
              <w:rPr>
                <w:sz w:val="21"/>
                <w:szCs w:val="21"/>
              </w:rPr>
            </w:pPr>
          </w:p>
          <w:p w14:paraId="1A431E4A" w14:textId="77777777" w:rsidR="00101FDE" w:rsidRPr="00101FDE" w:rsidRDefault="00101FDE" w:rsidP="008F1EE3">
            <w:pPr>
              <w:widowControl w:val="0"/>
              <w:spacing w:line="240" w:lineRule="auto"/>
              <w:rPr>
                <w:sz w:val="21"/>
                <w:szCs w:val="21"/>
              </w:rPr>
            </w:pPr>
          </w:p>
          <w:p w14:paraId="5F9E2A35" w14:textId="77777777" w:rsidR="00101FDE" w:rsidRPr="00101FDE" w:rsidRDefault="00101FDE" w:rsidP="008F1EE3">
            <w:pPr>
              <w:widowControl w:val="0"/>
              <w:spacing w:line="240" w:lineRule="auto"/>
              <w:rPr>
                <w:sz w:val="21"/>
                <w:szCs w:val="21"/>
              </w:rPr>
            </w:pPr>
          </w:p>
          <w:p w14:paraId="0A5C2147" w14:textId="77777777" w:rsidR="00101FDE" w:rsidRPr="00101FDE" w:rsidRDefault="00101FDE" w:rsidP="008F1EE3">
            <w:pPr>
              <w:widowControl w:val="0"/>
              <w:spacing w:line="240" w:lineRule="auto"/>
              <w:rPr>
                <w:sz w:val="21"/>
                <w:szCs w:val="21"/>
              </w:rPr>
            </w:pPr>
          </w:p>
          <w:p w14:paraId="6396833E" w14:textId="43A50598" w:rsidR="00101FDE" w:rsidRPr="00101FDE" w:rsidRDefault="00101FDE" w:rsidP="008F1EE3">
            <w:pPr>
              <w:widowControl w:val="0"/>
              <w:spacing w:line="240" w:lineRule="auto"/>
              <w:rPr>
                <w:sz w:val="21"/>
                <w:szCs w:val="21"/>
              </w:rPr>
            </w:pPr>
            <w:r w:rsidRPr="00101FDE">
              <w:rPr>
                <w:sz w:val="21"/>
                <w:szCs w:val="21"/>
              </w:rPr>
              <w:t xml:space="preserve">Soglasje ima enako pravno težo kot odločba. </w:t>
            </w:r>
          </w:p>
        </w:tc>
      </w:tr>
      <w:tr w:rsidR="00101FDE" w:rsidRPr="00550971" w14:paraId="58392C4C" w14:textId="2035C0D6" w:rsidTr="00101FDE">
        <w:trPr>
          <w:trHeight w:val="459"/>
        </w:trPr>
        <w:tc>
          <w:tcPr>
            <w:tcW w:w="572" w:type="dxa"/>
            <w:tcMar>
              <w:top w:w="100" w:type="dxa"/>
              <w:left w:w="100" w:type="dxa"/>
              <w:bottom w:w="100" w:type="dxa"/>
              <w:right w:w="100" w:type="dxa"/>
            </w:tcMar>
          </w:tcPr>
          <w:p w14:paraId="2580D92B" w14:textId="52948926" w:rsidR="00101FDE" w:rsidRPr="00550971" w:rsidRDefault="00101FDE" w:rsidP="008F1EE3">
            <w:pPr>
              <w:widowControl w:val="0"/>
              <w:spacing w:line="240" w:lineRule="auto"/>
              <w:rPr>
                <w:sz w:val="21"/>
                <w:szCs w:val="21"/>
              </w:rPr>
            </w:pPr>
            <w:r w:rsidRPr="00550971">
              <w:rPr>
                <w:sz w:val="21"/>
                <w:szCs w:val="21"/>
              </w:rPr>
              <w:t>86.</w:t>
            </w:r>
          </w:p>
        </w:tc>
        <w:tc>
          <w:tcPr>
            <w:tcW w:w="852" w:type="dxa"/>
            <w:tcMar>
              <w:top w:w="100" w:type="dxa"/>
              <w:left w:w="100" w:type="dxa"/>
              <w:bottom w:w="100" w:type="dxa"/>
              <w:right w:w="100" w:type="dxa"/>
            </w:tcMar>
          </w:tcPr>
          <w:p w14:paraId="5B18003D" w14:textId="0D7DE790"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42CE1826" w14:textId="32293B8E"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680C1251"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3.čc – šestnajsta alineja, točke i) prvega odstavka 3.č člena</w:t>
            </w:r>
          </w:p>
          <w:p w14:paraId="3659B561" w14:textId="77777777" w:rsidR="00101FDE" w:rsidRPr="00550971" w:rsidRDefault="00101FDE" w:rsidP="008F1EE3">
            <w:pPr>
              <w:widowControl w:val="0"/>
              <w:pBdr>
                <w:top w:val="none" w:sz="0" w:space="12" w:color="000000"/>
              </w:pBdr>
              <w:spacing w:line="240" w:lineRule="auto"/>
              <w:rPr>
                <w:sz w:val="21"/>
                <w:szCs w:val="21"/>
              </w:rPr>
            </w:pPr>
          </w:p>
          <w:p w14:paraId="73BFA7B9" w14:textId="77777777" w:rsidR="00101FDE" w:rsidRPr="00550971" w:rsidRDefault="00101FDE" w:rsidP="008F1EE3">
            <w:pPr>
              <w:widowControl w:val="0"/>
              <w:pBdr>
                <w:top w:val="none" w:sz="0" w:space="12" w:color="000000"/>
              </w:pBdr>
              <w:spacing w:line="240" w:lineRule="auto"/>
              <w:rPr>
                <w:sz w:val="21"/>
                <w:szCs w:val="21"/>
              </w:rPr>
            </w:pPr>
          </w:p>
          <w:p w14:paraId="7C794971" w14:textId="45FC145B" w:rsidR="00101FDE" w:rsidRPr="00550971" w:rsidRDefault="00101FDE" w:rsidP="008F1EE3">
            <w:pPr>
              <w:widowControl w:val="0"/>
              <w:pBdr>
                <w:top w:val="none" w:sz="0" w:space="12" w:color="000000"/>
              </w:pBdr>
              <w:spacing w:line="240" w:lineRule="auto"/>
              <w:rPr>
                <w:sz w:val="21"/>
                <w:szCs w:val="21"/>
              </w:rPr>
            </w:pPr>
            <w:r w:rsidRPr="00550971">
              <w:rPr>
                <w:sz w:val="21"/>
                <w:szCs w:val="21"/>
              </w:rPr>
              <w:t>3.čc-četrti odstavek</w:t>
            </w:r>
          </w:p>
          <w:p w14:paraId="6979B8DB" w14:textId="77777777" w:rsidR="00101FDE" w:rsidRPr="00550971" w:rsidRDefault="00101FDE" w:rsidP="008F1EE3">
            <w:pPr>
              <w:widowControl w:val="0"/>
              <w:pBdr>
                <w:top w:val="none" w:sz="0" w:space="12" w:color="000000"/>
              </w:pBdr>
              <w:spacing w:line="240" w:lineRule="auto"/>
              <w:rPr>
                <w:rFonts w:eastAsia="Roboto"/>
                <w:sz w:val="21"/>
                <w:szCs w:val="21"/>
              </w:rPr>
            </w:pPr>
          </w:p>
          <w:p w14:paraId="3ADFEACD" w14:textId="77777777" w:rsidR="00101FDE" w:rsidRPr="00550971" w:rsidRDefault="00101FDE" w:rsidP="008F1EE3">
            <w:pPr>
              <w:widowControl w:val="0"/>
              <w:pBdr>
                <w:top w:val="none" w:sz="0" w:space="12" w:color="000000"/>
              </w:pBdr>
              <w:spacing w:line="240" w:lineRule="auto"/>
              <w:rPr>
                <w:rFonts w:eastAsia="Roboto"/>
                <w:sz w:val="21"/>
                <w:szCs w:val="21"/>
              </w:rPr>
            </w:pPr>
          </w:p>
          <w:p w14:paraId="0F2FA980" w14:textId="77777777" w:rsidR="00101FDE" w:rsidRPr="00550971" w:rsidRDefault="00101FDE" w:rsidP="008F1EE3">
            <w:pPr>
              <w:widowControl w:val="0"/>
              <w:pBdr>
                <w:top w:val="none" w:sz="0" w:space="12" w:color="000000"/>
              </w:pBdr>
              <w:spacing w:line="240" w:lineRule="auto"/>
              <w:rPr>
                <w:rFonts w:eastAsia="Roboto"/>
                <w:sz w:val="21"/>
                <w:szCs w:val="21"/>
              </w:rPr>
            </w:pPr>
          </w:p>
          <w:p w14:paraId="63C27D79" w14:textId="77777777" w:rsidR="00101FDE" w:rsidRPr="00550971" w:rsidRDefault="00101FDE" w:rsidP="008F1EE3">
            <w:pPr>
              <w:widowControl w:val="0"/>
              <w:pBdr>
                <w:top w:val="none" w:sz="0" w:space="12" w:color="000000"/>
              </w:pBdr>
              <w:spacing w:line="240" w:lineRule="auto"/>
              <w:rPr>
                <w:rFonts w:eastAsia="Roboto"/>
                <w:sz w:val="21"/>
                <w:szCs w:val="21"/>
              </w:rPr>
            </w:pPr>
          </w:p>
          <w:p w14:paraId="40350389" w14:textId="77777777" w:rsidR="00101FDE" w:rsidRPr="00550971" w:rsidRDefault="00101FDE" w:rsidP="008F1EE3">
            <w:pPr>
              <w:widowControl w:val="0"/>
              <w:pBdr>
                <w:top w:val="none" w:sz="0" w:space="12" w:color="000000"/>
              </w:pBdr>
              <w:spacing w:line="240" w:lineRule="auto"/>
              <w:rPr>
                <w:rFonts w:eastAsia="Roboto"/>
                <w:sz w:val="21"/>
                <w:szCs w:val="21"/>
              </w:rPr>
            </w:pPr>
          </w:p>
          <w:p w14:paraId="32252581" w14:textId="77777777" w:rsidR="00101FDE" w:rsidRPr="00550971" w:rsidRDefault="00101FDE" w:rsidP="008F1EE3">
            <w:pPr>
              <w:widowControl w:val="0"/>
              <w:pBdr>
                <w:top w:val="none" w:sz="0" w:space="12" w:color="000000"/>
              </w:pBdr>
              <w:spacing w:line="240" w:lineRule="auto"/>
              <w:rPr>
                <w:rFonts w:eastAsia="Roboto"/>
                <w:sz w:val="21"/>
                <w:szCs w:val="21"/>
              </w:rPr>
            </w:pPr>
          </w:p>
          <w:p w14:paraId="208CAC11" w14:textId="77777777" w:rsidR="00101FDE" w:rsidRPr="00550971" w:rsidRDefault="00101FDE" w:rsidP="008F1EE3">
            <w:pPr>
              <w:widowControl w:val="0"/>
              <w:pBdr>
                <w:top w:val="none" w:sz="0" w:space="12" w:color="000000"/>
              </w:pBdr>
              <w:spacing w:line="240" w:lineRule="auto"/>
              <w:rPr>
                <w:rFonts w:eastAsia="Roboto"/>
                <w:sz w:val="21"/>
                <w:szCs w:val="21"/>
              </w:rPr>
            </w:pPr>
          </w:p>
          <w:p w14:paraId="75B44B12" w14:textId="7E7D2851"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3.čc, sedmi odstavek</w:t>
            </w:r>
          </w:p>
          <w:p w14:paraId="22809D65" w14:textId="3B22E9CF" w:rsidR="00101FDE" w:rsidRPr="00550971" w:rsidRDefault="00101FDE" w:rsidP="008F1EE3">
            <w:pPr>
              <w:widowControl w:val="0"/>
              <w:pBdr>
                <w:top w:val="none" w:sz="0" w:space="12" w:color="000000"/>
              </w:pBdr>
              <w:spacing w:line="240" w:lineRule="auto"/>
              <w:rPr>
                <w:rFonts w:eastAsia="Roboto"/>
                <w:sz w:val="21"/>
                <w:szCs w:val="21"/>
              </w:rPr>
            </w:pPr>
          </w:p>
          <w:p w14:paraId="457073EE" w14:textId="061C411D" w:rsidR="00101FDE" w:rsidRPr="00550971" w:rsidRDefault="00101FDE" w:rsidP="008F1EE3">
            <w:pPr>
              <w:widowControl w:val="0"/>
              <w:pBdr>
                <w:top w:val="none" w:sz="0" w:space="12" w:color="000000"/>
              </w:pBdr>
              <w:spacing w:line="240" w:lineRule="auto"/>
              <w:rPr>
                <w:rFonts w:eastAsia="Roboto"/>
                <w:sz w:val="21"/>
                <w:szCs w:val="21"/>
              </w:rPr>
            </w:pPr>
          </w:p>
          <w:p w14:paraId="04FAAC3D" w14:textId="1FAE4434" w:rsidR="00101FDE" w:rsidRPr="00550971" w:rsidRDefault="00101FDE" w:rsidP="008F1EE3">
            <w:pPr>
              <w:widowControl w:val="0"/>
              <w:pBdr>
                <w:top w:val="none" w:sz="0" w:space="12" w:color="000000"/>
              </w:pBdr>
              <w:spacing w:line="240" w:lineRule="auto"/>
              <w:rPr>
                <w:rFonts w:eastAsia="Roboto"/>
                <w:sz w:val="21"/>
                <w:szCs w:val="21"/>
              </w:rPr>
            </w:pPr>
          </w:p>
          <w:p w14:paraId="7B7B4086" w14:textId="4E53858C" w:rsidR="00101FDE" w:rsidRPr="00550971" w:rsidRDefault="00101FDE" w:rsidP="008F1EE3">
            <w:pPr>
              <w:widowControl w:val="0"/>
              <w:pBdr>
                <w:top w:val="none" w:sz="0" w:space="12" w:color="000000"/>
              </w:pBdr>
              <w:spacing w:line="240" w:lineRule="auto"/>
              <w:rPr>
                <w:rFonts w:eastAsia="Roboto"/>
                <w:sz w:val="21"/>
                <w:szCs w:val="21"/>
              </w:rPr>
            </w:pPr>
          </w:p>
          <w:p w14:paraId="7537191C" w14:textId="5DCB2B6D" w:rsidR="00101FDE" w:rsidRPr="00550971" w:rsidRDefault="00101FDE" w:rsidP="008F1EE3">
            <w:pPr>
              <w:widowControl w:val="0"/>
              <w:pBdr>
                <w:top w:val="none" w:sz="0" w:space="12" w:color="000000"/>
              </w:pBdr>
              <w:spacing w:line="240" w:lineRule="auto"/>
              <w:rPr>
                <w:rFonts w:eastAsia="Roboto"/>
                <w:sz w:val="21"/>
                <w:szCs w:val="21"/>
              </w:rPr>
            </w:pPr>
          </w:p>
          <w:p w14:paraId="564DCFEF" w14:textId="022EEDC7" w:rsidR="00101FDE" w:rsidRPr="00550971" w:rsidRDefault="00101FDE" w:rsidP="008F1EE3">
            <w:pPr>
              <w:widowControl w:val="0"/>
              <w:pBdr>
                <w:top w:val="none" w:sz="0" w:space="12" w:color="000000"/>
              </w:pBdr>
              <w:spacing w:line="240" w:lineRule="auto"/>
              <w:rPr>
                <w:rFonts w:eastAsia="Roboto"/>
                <w:sz w:val="21"/>
                <w:szCs w:val="21"/>
              </w:rPr>
            </w:pPr>
          </w:p>
          <w:p w14:paraId="5D6498A0" w14:textId="01540780" w:rsidR="00101FDE" w:rsidRPr="00550971" w:rsidRDefault="00101FDE" w:rsidP="008F1EE3">
            <w:pPr>
              <w:widowControl w:val="0"/>
              <w:pBdr>
                <w:top w:val="none" w:sz="0" w:space="12" w:color="000000"/>
              </w:pBdr>
              <w:spacing w:line="240" w:lineRule="auto"/>
              <w:rPr>
                <w:rFonts w:eastAsia="Roboto"/>
                <w:sz w:val="21"/>
                <w:szCs w:val="21"/>
              </w:rPr>
            </w:pPr>
            <w:r w:rsidRPr="00550971">
              <w:rPr>
                <w:rFonts w:eastAsia="Roboto"/>
                <w:sz w:val="21"/>
                <w:szCs w:val="21"/>
              </w:rPr>
              <w:t>3.čc, osmi odstavek, deveti se briše</w:t>
            </w:r>
          </w:p>
          <w:p w14:paraId="11DCAC18" w14:textId="59C2BDA1" w:rsidR="00101FDE" w:rsidRPr="00550971" w:rsidRDefault="00101FDE" w:rsidP="008F1EE3">
            <w:pPr>
              <w:widowControl w:val="0"/>
              <w:pBdr>
                <w:top w:val="none" w:sz="0" w:space="12" w:color="000000"/>
              </w:pBdr>
              <w:spacing w:line="240" w:lineRule="auto"/>
              <w:rPr>
                <w:rFonts w:eastAsia="Roboto"/>
                <w:sz w:val="21"/>
                <w:szCs w:val="21"/>
              </w:rPr>
            </w:pPr>
          </w:p>
          <w:p w14:paraId="1EF1AA13" w14:textId="3816538D" w:rsidR="00101FDE" w:rsidRPr="00550971" w:rsidRDefault="00101FDE" w:rsidP="008F1EE3">
            <w:pPr>
              <w:widowControl w:val="0"/>
              <w:pBdr>
                <w:top w:val="none" w:sz="0" w:space="12" w:color="000000"/>
              </w:pBdr>
              <w:spacing w:line="240" w:lineRule="auto"/>
              <w:rPr>
                <w:rFonts w:eastAsia="Roboto"/>
                <w:sz w:val="21"/>
                <w:szCs w:val="21"/>
              </w:rPr>
            </w:pPr>
          </w:p>
          <w:p w14:paraId="4B9007FC" w14:textId="6F8F3E7D" w:rsidR="00101FDE" w:rsidRPr="00550971" w:rsidRDefault="00101FDE" w:rsidP="008F1EE3">
            <w:pPr>
              <w:widowControl w:val="0"/>
              <w:pBdr>
                <w:top w:val="none" w:sz="0" w:space="12" w:color="000000"/>
              </w:pBdr>
              <w:spacing w:line="240" w:lineRule="auto"/>
              <w:rPr>
                <w:rFonts w:eastAsia="Roboto"/>
                <w:sz w:val="21"/>
                <w:szCs w:val="21"/>
              </w:rPr>
            </w:pPr>
          </w:p>
          <w:p w14:paraId="655D297C" w14:textId="77777777" w:rsidR="00101FDE" w:rsidRPr="00550971" w:rsidRDefault="00101FDE" w:rsidP="008F1EE3">
            <w:pPr>
              <w:widowControl w:val="0"/>
              <w:pBdr>
                <w:top w:val="none" w:sz="0" w:space="12" w:color="000000"/>
              </w:pBdr>
              <w:spacing w:line="240" w:lineRule="auto"/>
              <w:rPr>
                <w:rFonts w:eastAsia="Roboto"/>
                <w:sz w:val="21"/>
                <w:szCs w:val="21"/>
              </w:rPr>
            </w:pPr>
          </w:p>
          <w:p w14:paraId="3ECF5C6D" w14:textId="77777777" w:rsidR="00101FDE" w:rsidRPr="00550971" w:rsidRDefault="00101FDE" w:rsidP="008F1EE3">
            <w:pPr>
              <w:widowControl w:val="0"/>
              <w:pBdr>
                <w:top w:val="none" w:sz="0" w:space="12" w:color="000000"/>
              </w:pBdr>
              <w:spacing w:line="240" w:lineRule="auto"/>
              <w:rPr>
                <w:rFonts w:eastAsia="Roboto"/>
                <w:sz w:val="21"/>
                <w:szCs w:val="21"/>
              </w:rPr>
            </w:pPr>
          </w:p>
          <w:p w14:paraId="55A386E7" w14:textId="77777777" w:rsidR="00101FDE" w:rsidRPr="00550971" w:rsidRDefault="00101FDE" w:rsidP="008F1EE3">
            <w:pPr>
              <w:widowControl w:val="0"/>
              <w:pBdr>
                <w:top w:val="none" w:sz="0" w:space="12" w:color="000000"/>
              </w:pBdr>
              <w:spacing w:line="240" w:lineRule="auto"/>
              <w:rPr>
                <w:rFonts w:eastAsia="Roboto"/>
                <w:sz w:val="21"/>
                <w:szCs w:val="21"/>
              </w:rPr>
            </w:pPr>
          </w:p>
          <w:p w14:paraId="77814A89" w14:textId="34199CDD" w:rsidR="00101FDE" w:rsidRPr="00550971" w:rsidRDefault="00101FDE" w:rsidP="008F1EE3">
            <w:pPr>
              <w:widowControl w:val="0"/>
              <w:pBdr>
                <w:top w:val="none" w:sz="0" w:space="12" w:color="000000"/>
              </w:pBdr>
              <w:spacing w:line="240" w:lineRule="auto"/>
              <w:rPr>
                <w:rFonts w:eastAsia="Roboto"/>
                <w:sz w:val="21"/>
                <w:szCs w:val="21"/>
              </w:rPr>
            </w:pPr>
          </w:p>
        </w:tc>
        <w:tc>
          <w:tcPr>
            <w:tcW w:w="4536" w:type="dxa"/>
            <w:tcMar>
              <w:top w:w="100" w:type="dxa"/>
              <w:left w:w="100" w:type="dxa"/>
              <w:bottom w:w="100" w:type="dxa"/>
              <w:right w:w="100" w:type="dxa"/>
            </w:tcMar>
          </w:tcPr>
          <w:p w14:paraId="5B08B32F"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Predlagamo zvišanje bonitete na 40, ker so se lokacijske preveritve do sedaj omogočale na bonitetah pod 40, predvsem se gre za to, da vsi prebivalci imajo enake kriterije.</w:t>
            </w:r>
          </w:p>
          <w:p w14:paraId="59BE7059" w14:textId="77777777" w:rsidR="00101FDE" w:rsidRPr="00550971" w:rsidRDefault="00101FDE" w:rsidP="008F1EE3">
            <w:pPr>
              <w:widowControl w:val="0"/>
              <w:tabs>
                <w:tab w:val="left" w:pos="2115"/>
              </w:tabs>
              <w:spacing w:line="240" w:lineRule="auto"/>
              <w:rPr>
                <w:rFonts w:eastAsia="Roboto"/>
                <w:sz w:val="21"/>
                <w:szCs w:val="21"/>
              </w:rPr>
            </w:pPr>
          </w:p>
          <w:p w14:paraId="3276D0CB" w14:textId="77777777"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Ali se za razmik 10 m šteje razmik med stebri ali paneli?</w:t>
            </w:r>
          </w:p>
          <w:p w14:paraId="6E03C0E0" w14:textId="77777777" w:rsidR="00101FDE" w:rsidRPr="00550971" w:rsidRDefault="00101FDE" w:rsidP="008F1EE3">
            <w:pPr>
              <w:widowControl w:val="0"/>
              <w:tabs>
                <w:tab w:val="left" w:pos="2115"/>
              </w:tabs>
              <w:spacing w:line="240" w:lineRule="auto"/>
              <w:rPr>
                <w:rFonts w:eastAsia="Roboto"/>
                <w:sz w:val="21"/>
                <w:szCs w:val="21"/>
              </w:rPr>
            </w:pPr>
          </w:p>
          <w:p w14:paraId="49065ACB" w14:textId="77777777" w:rsidR="00101FDE" w:rsidRPr="00550971" w:rsidRDefault="00101FDE" w:rsidP="008F1EE3">
            <w:pPr>
              <w:widowControl w:val="0"/>
              <w:tabs>
                <w:tab w:val="left" w:pos="2115"/>
              </w:tabs>
              <w:spacing w:line="240" w:lineRule="auto"/>
              <w:rPr>
                <w:rFonts w:eastAsia="Roboto"/>
                <w:sz w:val="21"/>
                <w:szCs w:val="21"/>
              </w:rPr>
            </w:pPr>
          </w:p>
          <w:p w14:paraId="1206ACFD" w14:textId="77777777" w:rsidR="00101FDE" w:rsidRPr="00550971" w:rsidRDefault="00101FDE" w:rsidP="008F1EE3">
            <w:pPr>
              <w:widowControl w:val="0"/>
              <w:tabs>
                <w:tab w:val="left" w:pos="2115"/>
              </w:tabs>
              <w:spacing w:line="240" w:lineRule="auto"/>
              <w:rPr>
                <w:rFonts w:eastAsia="Roboto"/>
                <w:sz w:val="21"/>
                <w:szCs w:val="21"/>
              </w:rPr>
            </w:pPr>
          </w:p>
          <w:p w14:paraId="67002867" w14:textId="77777777" w:rsidR="00101FDE" w:rsidRPr="00550971" w:rsidRDefault="00101FDE" w:rsidP="008F1EE3">
            <w:pPr>
              <w:widowControl w:val="0"/>
              <w:tabs>
                <w:tab w:val="left" w:pos="2115"/>
              </w:tabs>
              <w:spacing w:line="240" w:lineRule="auto"/>
              <w:rPr>
                <w:rFonts w:eastAsia="Roboto"/>
                <w:sz w:val="21"/>
                <w:szCs w:val="21"/>
              </w:rPr>
            </w:pPr>
          </w:p>
          <w:p w14:paraId="003E9016" w14:textId="77777777" w:rsidR="00101FDE" w:rsidRPr="00550971" w:rsidRDefault="00101FDE" w:rsidP="008F1EE3">
            <w:pPr>
              <w:widowControl w:val="0"/>
              <w:tabs>
                <w:tab w:val="left" w:pos="2115"/>
              </w:tabs>
              <w:spacing w:line="240" w:lineRule="auto"/>
              <w:rPr>
                <w:rFonts w:eastAsia="Roboto"/>
                <w:sz w:val="21"/>
                <w:szCs w:val="21"/>
              </w:rPr>
            </w:pPr>
          </w:p>
          <w:p w14:paraId="2123612D" w14:textId="77777777" w:rsidR="00101FDE" w:rsidRPr="00550971" w:rsidRDefault="00101FDE" w:rsidP="008F1EE3">
            <w:pPr>
              <w:widowControl w:val="0"/>
              <w:tabs>
                <w:tab w:val="left" w:pos="2115"/>
              </w:tabs>
              <w:spacing w:line="240" w:lineRule="auto"/>
              <w:rPr>
                <w:rFonts w:eastAsia="Roboto"/>
                <w:sz w:val="21"/>
                <w:szCs w:val="21"/>
              </w:rPr>
            </w:pPr>
          </w:p>
          <w:p w14:paraId="57131E90" w14:textId="77777777" w:rsidR="00101FDE" w:rsidRPr="00550971" w:rsidRDefault="00101FDE" w:rsidP="008F1EE3">
            <w:pPr>
              <w:widowControl w:val="0"/>
              <w:tabs>
                <w:tab w:val="left" w:pos="2115"/>
              </w:tabs>
              <w:spacing w:line="240" w:lineRule="auto"/>
              <w:rPr>
                <w:rFonts w:eastAsia="Roboto"/>
                <w:sz w:val="21"/>
                <w:szCs w:val="21"/>
              </w:rPr>
            </w:pPr>
          </w:p>
          <w:p w14:paraId="733049E2" w14:textId="0FB0767F"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Gre se na nove posege v prostor, ki še niso načrtovani v občinskih prostorskih aktih in se ne more preverjati njihova skladnost s prostorskimi akti občin. Zahteve za postavitev tovrstnih objektov so vse večje. Predlaga se, da se za prehodno obdobje, dokler se takšna območja ne vnesejo v OPN, zahteva le soglasje občine.</w:t>
            </w:r>
          </w:p>
          <w:p w14:paraId="7FBE9411" w14:textId="4D4342C7" w:rsidR="00101FDE" w:rsidRPr="00550971" w:rsidRDefault="00101FDE" w:rsidP="008F1EE3">
            <w:pPr>
              <w:widowControl w:val="0"/>
              <w:tabs>
                <w:tab w:val="left" w:pos="2115"/>
              </w:tabs>
              <w:spacing w:line="240" w:lineRule="auto"/>
              <w:rPr>
                <w:rFonts w:eastAsia="Roboto"/>
                <w:sz w:val="21"/>
                <w:szCs w:val="21"/>
              </w:rPr>
            </w:pPr>
          </w:p>
          <w:p w14:paraId="2865B26C" w14:textId="7B2E4A38" w:rsidR="00101FDE" w:rsidRPr="00550971" w:rsidRDefault="00101FDE" w:rsidP="008F1EE3">
            <w:pPr>
              <w:widowControl w:val="0"/>
              <w:tabs>
                <w:tab w:val="left" w:pos="2115"/>
              </w:tabs>
              <w:spacing w:line="240" w:lineRule="auto"/>
              <w:rPr>
                <w:rFonts w:eastAsia="Roboto"/>
                <w:sz w:val="21"/>
                <w:szCs w:val="21"/>
              </w:rPr>
            </w:pPr>
            <w:r w:rsidRPr="00550971">
              <w:rPr>
                <w:rFonts w:eastAsia="Roboto"/>
                <w:sz w:val="21"/>
                <w:szCs w:val="21"/>
              </w:rPr>
              <w:t>Združita se osmi in deveti odstavek zaradi boljšega razumevanja. V elaboratu je potrebno obrazložiti tudi izpolnjevanje pogojev iz četrtega odstavka.</w:t>
            </w:r>
          </w:p>
          <w:p w14:paraId="361556B7" w14:textId="138868FC" w:rsidR="00101FDE" w:rsidRPr="00550971" w:rsidRDefault="00101FDE" w:rsidP="008F1EE3">
            <w:pPr>
              <w:widowControl w:val="0"/>
              <w:tabs>
                <w:tab w:val="left" w:pos="2115"/>
              </w:tabs>
              <w:spacing w:line="240" w:lineRule="auto"/>
              <w:rPr>
                <w:rFonts w:eastAsia="Roboto"/>
                <w:sz w:val="21"/>
                <w:szCs w:val="21"/>
              </w:rPr>
            </w:pPr>
          </w:p>
        </w:tc>
        <w:tc>
          <w:tcPr>
            <w:tcW w:w="5103" w:type="dxa"/>
            <w:tcMar>
              <w:top w:w="100" w:type="dxa"/>
              <w:left w:w="100" w:type="dxa"/>
              <w:bottom w:w="100" w:type="dxa"/>
              <w:right w:w="100" w:type="dxa"/>
            </w:tcMar>
          </w:tcPr>
          <w:p w14:paraId="4BF6ECFC" w14:textId="77777777" w:rsidR="00101FDE" w:rsidRPr="00550971" w:rsidRDefault="00101FDE" w:rsidP="008F1EE3">
            <w:pPr>
              <w:widowControl w:val="0"/>
              <w:spacing w:line="240" w:lineRule="auto"/>
              <w:rPr>
                <w:sz w:val="21"/>
                <w:szCs w:val="21"/>
              </w:rPr>
            </w:pPr>
            <w:r w:rsidRPr="00550971">
              <w:rPr>
                <w:sz w:val="21"/>
                <w:szCs w:val="21"/>
              </w:rPr>
              <w:t>8. člen SDZKZ (3.čc – šestnajsta alineja, točke i) prvega odstavka 3.č člena)</w:t>
            </w:r>
          </w:p>
          <w:p w14:paraId="2F08D4B0" w14:textId="77777777" w:rsidR="00101FDE" w:rsidRPr="00550971" w:rsidRDefault="00101FDE" w:rsidP="008F1EE3">
            <w:pPr>
              <w:widowControl w:val="0"/>
              <w:spacing w:line="240" w:lineRule="auto"/>
              <w:rPr>
                <w:sz w:val="21"/>
                <w:szCs w:val="21"/>
                <w:u w:val="single"/>
              </w:rPr>
            </w:pPr>
            <w:r w:rsidRPr="00550971">
              <w:rPr>
                <w:sz w:val="21"/>
                <w:szCs w:val="21"/>
              </w:rPr>
              <w:t xml:space="preserve">“- trajni travnik z boniteto kmetijskega zemljišča do vključno </w:t>
            </w:r>
            <w:r w:rsidRPr="00550971">
              <w:rPr>
                <w:strike/>
                <w:sz w:val="21"/>
                <w:szCs w:val="21"/>
              </w:rPr>
              <w:t>35</w:t>
            </w:r>
            <w:r w:rsidRPr="00550971">
              <w:rPr>
                <w:sz w:val="21"/>
                <w:szCs w:val="21"/>
              </w:rPr>
              <w:t xml:space="preserve"> </w:t>
            </w:r>
            <w:r w:rsidRPr="00550971">
              <w:rPr>
                <w:sz w:val="21"/>
                <w:szCs w:val="21"/>
                <w:u w:val="single"/>
              </w:rPr>
              <w:t>40 točk.</w:t>
            </w:r>
          </w:p>
          <w:p w14:paraId="668CCCE8" w14:textId="77777777" w:rsidR="00101FDE" w:rsidRPr="00550971" w:rsidRDefault="00101FDE" w:rsidP="008F1EE3">
            <w:pPr>
              <w:widowControl w:val="0"/>
              <w:spacing w:line="240" w:lineRule="auto"/>
              <w:rPr>
                <w:sz w:val="21"/>
                <w:szCs w:val="21"/>
                <w:u w:val="single"/>
              </w:rPr>
            </w:pPr>
          </w:p>
          <w:p w14:paraId="2B82CA6A" w14:textId="609918C8" w:rsidR="00101FDE" w:rsidRPr="00550971" w:rsidRDefault="00101FDE" w:rsidP="008F1EE3">
            <w:pPr>
              <w:widowControl w:val="0"/>
              <w:spacing w:line="240" w:lineRule="auto"/>
              <w:rPr>
                <w:sz w:val="21"/>
                <w:szCs w:val="21"/>
              </w:rPr>
            </w:pPr>
            <w:r w:rsidRPr="00550971">
              <w:rPr>
                <w:sz w:val="21"/>
                <w:szCs w:val="21"/>
              </w:rPr>
              <w:t>Če gre za fotonapetostne panele, ki jih je mogoče rotirati ali so postavljeni horizontalno ali pa v naklonu, je treba upoštevati naslednje pogoje:</w:t>
            </w:r>
          </w:p>
          <w:p w14:paraId="41138211" w14:textId="77777777" w:rsidR="00101FDE" w:rsidRPr="00550971" w:rsidRDefault="00101FDE" w:rsidP="008F1EE3">
            <w:pPr>
              <w:widowControl w:val="0"/>
              <w:spacing w:line="240" w:lineRule="auto"/>
              <w:rPr>
                <w:sz w:val="21"/>
                <w:szCs w:val="21"/>
              </w:rPr>
            </w:pPr>
            <w:r w:rsidRPr="00550971">
              <w:rPr>
                <w:sz w:val="21"/>
                <w:szCs w:val="21"/>
              </w:rPr>
              <w:t xml:space="preserve">konstrukcija mora biti v vrsti in enostebrna, </w:t>
            </w:r>
            <w:r w:rsidRPr="00550971">
              <w:rPr>
                <w:sz w:val="21"/>
                <w:szCs w:val="21"/>
                <w:u w:val="single"/>
              </w:rPr>
              <w:t xml:space="preserve">med vrstami </w:t>
            </w:r>
            <w:r w:rsidRPr="00550971">
              <w:rPr>
                <w:strike/>
                <w:sz w:val="21"/>
                <w:szCs w:val="21"/>
                <w:u w:val="single"/>
              </w:rPr>
              <w:t>konstrukcije</w:t>
            </w:r>
            <w:r w:rsidRPr="00550971">
              <w:rPr>
                <w:sz w:val="21"/>
                <w:szCs w:val="21"/>
                <w:u w:val="single"/>
              </w:rPr>
              <w:t xml:space="preserve"> mora biti najmanj 10 metrov </w:t>
            </w:r>
            <w:r w:rsidRPr="00550971">
              <w:rPr>
                <w:sz w:val="21"/>
                <w:szCs w:val="21"/>
              </w:rPr>
              <w:t>razmika med stebri konstrukcije?/med robovi panelov? , višina stebra, kjer je fotonapetostni</w:t>
            </w:r>
          </w:p>
          <w:p w14:paraId="376A9BBC" w14:textId="77777777" w:rsidR="00101FDE" w:rsidRPr="00550971" w:rsidRDefault="00101FDE" w:rsidP="008F1EE3">
            <w:pPr>
              <w:widowControl w:val="0"/>
              <w:spacing w:line="240" w:lineRule="auto"/>
              <w:rPr>
                <w:sz w:val="21"/>
                <w:szCs w:val="21"/>
              </w:rPr>
            </w:pPr>
          </w:p>
          <w:p w14:paraId="6D2DC3CE" w14:textId="77777777" w:rsidR="00101FDE" w:rsidRPr="00550971" w:rsidRDefault="00101FDE" w:rsidP="008F1EE3">
            <w:pPr>
              <w:widowControl w:val="0"/>
              <w:spacing w:line="240" w:lineRule="auto"/>
              <w:rPr>
                <w:sz w:val="21"/>
                <w:szCs w:val="21"/>
              </w:rPr>
            </w:pPr>
          </w:p>
          <w:p w14:paraId="2E2297D2" w14:textId="77777777" w:rsidR="00101FDE" w:rsidRPr="00550971" w:rsidRDefault="00101FDE" w:rsidP="008F1EE3">
            <w:pPr>
              <w:widowControl w:val="0"/>
              <w:spacing w:line="240" w:lineRule="auto"/>
              <w:rPr>
                <w:sz w:val="21"/>
                <w:szCs w:val="21"/>
              </w:rPr>
            </w:pPr>
            <w:r w:rsidRPr="00550971">
              <w:rPr>
                <w:sz w:val="21"/>
                <w:szCs w:val="21"/>
              </w:rPr>
              <w:t>8. člen SDZKZ – (3.čc, sedmi odstavek)</w:t>
            </w:r>
          </w:p>
          <w:p w14:paraId="37210CF9" w14:textId="77777777" w:rsidR="00101FDE" w:rsidRPr="00550971" w:rsidRDefault="00101FDE" w:rsidP="008F1EE3">
            <w:pPr>
              <w:widowControl w:val="0"/>
              <w:spacing w:line="240" w:lineRule="auto"/>
              <w:rPr>
                <w:sz w:val="21"/>
                <w:szCs w:val="21"/>
                <w:u w:val="single"/>
              </w:rPr>
            </w:pPr>
            <w:r w:rsidRPr="00550971">
              <w:rPr>
                <w:sz w:val="21"/>
                <w:szCs w:val="21"/>
              </w:rPr>
              <w:t xml:space="preserve">»Postavitev agrofotovoltaike mora biti skladna s prostorskim aktom lokalne skupnosti, </w:t>
            </w:r>
            <w:r w:rsidRPr="00550971">
              <w:rPr>
                <w:sz w:val="21"/>
                <w:szCs w:val="21"/>
                <w:u w:val="single"/>
              </w:rPr>
              <w:t>oziroma v kolikor še niso v OPN določena območja za postavitev agrofotovoltaike se mora pridobiti soglasje občine.”</w:t>
            </w:r>
          </w:p>
          <w:p w14:paraId="0E0BE970" w14:textId="77777777" w:rsidR="00101FDE" w:rsidRPr="00550971" w:rsidRDefault="00101FDE" w:rsidP="008F1EE3">
            <w:pPr>
              <w:widowControl w:val="0"/>
              <w:spacing w:line="240" w:lineRule="auto"/>
              <w:rPr>
                <w:sz w:val="21"/>
                <w:szCs w:val="21"/>
                <w:u w:val="single"/>
              </w:rPr>
            </w:pPr>
          </w:p>
          <w:p w14:paraId="7CB5CF44" w14:textId="77777777" w:rsidR="00101FDE" w:rsidRPr="00550971" w:rsidRDefault="00101FDE" w:rsidP="008F1EE3">
            <w:pPr>
              <w:widowControl w:val="0"/>
              <w:spacing w:line="240" w:lineRule="auto"/>
              <w:rPr>
                <w:sz w:val="21"/>
                <w:szCs w:val="21"/>
                <w:u w:val="single"/>
              </w:rPr>
            </w:pPr>
          </w:p>
          <w:p w14:paraId="0AEFCF25" w14:textId="77777777" w:rsidR="00101FDE" w:rsidRPr="00550971" w:rsidRDefault="00101FDE" w:rsidP="008F1EE3">
            <w:pPr>
              <w:widowControl w:val="0"/>
              <w:spacing w:line="240" w:lineRule="auto"/>
              <w:rPr>
                <w:sz w:val="21"/>
                <w:szCs w:val="21"/>
              </w:rPr>
            </w:pPr>
            <w:r w:rsidRPr="00550971">
              <w:rPr>
                <w:sz w:val="21"/>
                <w:szCs w:val="21"/>
              </w:rPr>
              <w:t>8. člen SDZKZ (3.čc, osmi odstavek, deveti se briše)</w:t>
            </w:r>
          </w:p>
          <w:p w14:paraId="6BAC8883" w14:textId="77C8C0FB" w:rsidR="00101FDE" w:rsidRPr="00550971" w:rsidRDefault="00101FDE" w:rsidP="008F1EE3">
            <w:pPr>
              <w:widowControl w:val="0"/>
              <w:spacing w:line="240" w:lineRule="auto"/>
              <w:rPr>
                <w:sz w:val="21"/>
                <w:szCs w:val="21"/>
              </w:rPr>
            </w:pPr>
            <w:r w:rsidRPr="00550971">
              <w:rPr>
                <w:sz w:val="21"/>
                <w:szCs w:val="21"/>
              </w:rPr>
              <w:t xml:space="preserve">»Pogoj za postavitev agrofotovoltaike in pridobitev gradbenega dovoljenja je odločba ministrstva, pristojnega za kmetijstvo. Vlogi za pridobitev odločbe je treba priložiti elaborat, iz katerega je razvidno izpolnjevanje pogojev iz prvega do </w:t>
            </w:r>
            <w:r w:rsidRPr="00550971">
              <w:rPr>
                <w:strike/>
                <w:sz w:val="21"/>
                <w:szCs w:val="21"/>
              </w:rPr>
              <w:t>tretjega</w:t>
            </w:r>
            <w:r w:rsidRPr="00550971">
              <w:rPr>
                <w:sz w:val="21"/>
                <w:szCs w:val="21"/>
              </w:rPr>
              <w:t xml:space="preserve"> </w:t>
            </w:r>
            <w:r w:rsidRPr="00550971">
              <w:rPr>
                <w:sz w:val="21"/>
                <w:szCs w:val="21"/>
                <w:u w:val="single"/>
              </w:rPr>
              <w:t>četrtega</w:t>
            </w:r>
            <w:r w:rsidRPr="00550971">
              <w:rPr>
                <w:sz w:val="21"/>
                <w:szCs w:val="21"/>
              </w:rPr>
              <w:t xml:space="preserve"> odstavka tega člena.”</w:t>
            </w:r>
          </w:p>
        </w:tc>
        <w:tc>
          <w:tcPr>
            <w:tcW w:w="1701" w:type="dxa"/>
          </w:tcPr>
          <w:p w14:paraId="308E2549" w14:textId="4C330D92"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382A907C"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14D07167" w14:textId="77777777" w:rsidR="00101FDE" w:rsidRPr="00101FDE" w:rsidRDefault="00101FDE" w:rsidP="008F1EE3">
            <w:pPr>
              <w:widowControl w:val="0"/>
              <w:spacing w:line="240" w:lineRule="auto"/>
              <w:rPr>
                <w:sz w:val="21"/>
                <w:szCs w:val="21"/>
              </w:rPr>
            </w:pPr>
          </w:p>
          <w:p w14:paraId="398368F6" w14:textId="77777777" w:rsidR="00101FDE" w:rsidRPr="00101FDE" w:rsidRDefault="00101FDE" w:rsidP="008F1EE3">
            <w:pPr>
              <w:widowControl w:val="0"/>
              <w:spacing w:line="240" w:lineRule="auto"/>
              <w:rPr>
                <w:sz w:val="21"/>
                <w:szCs w:val="21"/>
              </w:rPr>
            </w:pPr>
          </w:p>
          <w:p w14:paraId="53A9C1D8" w14:textId="77777777" w:rsidR="00101FDE" w:rsidRPr="00101FDE" w:rsidRDefault="00101FDE" w:rsidP="008F1EE3">
            <w:pPr>
              <w:widowControl w:val="0"/>
              <w:spacing w:line="240" w:lineRule="auto"/>
              <w:rPr>
                <w:sz w:val="21"/>
                <w:szCs w:val="21"/>
              </w:rPr>
            </w:pPr>
          </w:p>
          <w:p w14:paraId="56847DF7" w14:textId="77777777" w:rsidR="00101FDE" w:rsidRPr="00101FDE" w:rsidRDefault="00101FDE" w:rsidP="008F1EE3">
            <w:pPr>
              <w:widowControl w:val="0"/>
              <w:spacing w:line="240" w:lineRule="auto"/>
              <w:rPr>
                <w:sz w:val="21"/>
                <w:szCs w:val="21"/>
              </w:rPr>
            </w:pPr>
          </w:p>
          <w:p w14:paraId="44B74CC3" w14:textId="44E4DE02" w:rsidR="00101FDE" w:rsidRPr="00101FDE" w:rsidRDefault="00101FDE" w:rsidP="00765AEA">
            <w:pPr>
              <w:widowControl w:val="0"/>
              <w:spacing w:line="240" w:lineRule="auto"/>
              <w:jc w:val="both"/>
              <w:rPr>
                <w:sz w:val="21"/>
                <w:szCs w:val="21"/>
              </w:rPr>
            </w:pPr>
            <w:r w:rsidRPr="00101FDE">
              <w:rPr>
                <w:sz w:val="21"/>
                <w:szCs w:val="21"/>
              </w:rPr>
              <w:t xml:space="preserve">Podrobnejše pogoje glede postavitve agrofotovoltaike se bo določilo v podzakonskem aktu. </w:t>
            </w:r>
          </w:p>
          <w:p w14:paraId="59BCD00A" w14:textId="77777777" w:rsidR="00101FDE" w:rsidRPr="00101FDE" w:rsidRDefault="00101FDE" w:rsidP="008F1EE3">
            <w:pPr>
              <w:widowControl w:val="0"/>
              <w:spacing w:line="240" w:lineRule="auto"/>
              <w:rPr>
                <w:sz w:val="21"/>
                <w:szCs w:val="21"/>
              </w:rPr>
            </w:pPr>
          </w:p>
          <w:p w14:paraId="577C3134" w14:textId="69012378" w:rsidR="00101FDE" w:rsidRPr="00101FDE" w:rsidRDefault="00101FDE" w:rsidP="008F1EE3">
            <w:pPr>
              <w:widowControl w:val="0"/>
              <w:spacing w:line="240" w:lineRule="auto"/>
              <w:rPr>
                <w:sz w:val="21"/>
                <w:szCs w:val="21"/>
              </w:rPr>
            </w:pPr>
            <w:r w:rsidRPr="00101FDE">
              <w:rPr>
                <w:sz w:val="21"/>
                <w:szCs w:val="21"/>
              </w:rPr>
              <w:t xml:space="preserve"> </w:t>
            </w:r>
          </w:p>
          <w:p w14:paraId="5E818A14" w14:textId="77777777" w:rsidR="00101FDE" w:rsidRPr="00101FDE" w:rsidRDefault="00101FDE" w:rsidP="008F1EE3">
            <w:pPr>
              <w:widowControl w:val="0"/>
              <w:spacing w:line="240" w:lineRule="auto"/>
              <w:rPr>
                <w:sz w:val="21"/>
                <w:szCs w:val="21"/>
              </w:rPr>
            </w:pPr>
          </w:p>
          <w:p w14:paraId="631BF921" w14:textId="77777777" w:rsidR="00101FDE" w:rsidRPr="00101FDE" w:rsidRDefault="00101FDE" w:rsidP="008F1EE3">
            <w:pPr>
              <w:widowControl w:val="0"/>
              <w:spacing w:line="240" w:lineRule="auto"/>
              <w:rPr>
                <w:sz w:val="21"/>
                <w:szCs w:val="21"/>
              </w:rPr>
            </w:pPr>
          </w:p>
          <w:p w14:paraId="78E97212" w14:textId="77777777" w:rsidR="00101FDE" w:rsidRPr="00101FDE" w:rsidRDefault="00101FDE" w:rsidP="008F1EE3">
            <w:pPr>
              <w:widowControl w:val="0"/>
              <w:spacing w:line="240" w:lineRule="auto"/>
              <w:rPr>
                <w:sz w:val="21"/>
                <w:szCs w:val="21"/>
              </w:rPr>
            </w:pPr>
          </w:p>
          <w:p w14:paraId="7EB14393" w14:textId="77777777" w:rsidR="00101FDE" w:rsidRPr="00101FDE" w:rsidRDefault="00101FDE" w:rsidP="008F1EE3">
            <w:pPr>
              <w:widowControl w:val="0"/>
              <w:spacing w:line="240" w:lineRule="auto"/>
              <w:rPr>
                <w:sz w:val="21"/>
                <w:szCs w:val="21"/>
              </w:rPr>
            </w:pPr>
          </w:p>
          <w:p w14:paraId="492BD610" w14:textId="77777777" w:rsidR="00101FDE" w:rsidRPr="00101FDE" w:rsidRDefault="00101FDE" w:rsidP="008F1EE3">
            <w:pPr>
              <w:widowControl w:val="0"/>
              <w:spacing w:line="240" w:lineRule="auto"/>
              <w:rPr>
                <w:sz w:val="21"/>
                <w:szCs w:val="21"/>
              </w:rPr>
            </w:pPr>
          </w:p>
          <w:p w14:paraId="2A84E5D2" w14:textId="77777777" w:rsidR="00101FDE" w:rsidRPr="00101FDE" w:rsidRDefault="00101FDE" w:rsidP="008F1EE3">
            <w:pPr>
              <w:widowControl w:val="0"/>
              <w:spacing w:line="240" w:lineRule="auto"/>
              <w:rPr>
                <w:sz w:val="21"/>
                <w:szCs w:val="21"/>
              </w:rPr>
            </w:pPr>
          </w:p>
          <w:p w14:paraId="303780B3" w14:textId="77777777" w:rsidR="00101FDE" w:rsidRPr="00101FDE" w:rsidRDefault="00101FDE" w:rsidP="00765AEA">
            <w:pPr>
              <w:widowControl w:val="0"/>
              <w:spacing w:line="240" w:lineRule="auto"/>
              <w:rPr>
                <w:sz w:val="21"/>
                <w:szCs w:val="21"/>
              </w:rPr>
            </w:pPr>
            <w:r w:rsidRPr="00101FDE">
              <w:rPr>
                <w:sz w:val="21"/>
                <w:szCs w:val="21"/>
              </w:rPr>
              <w:t>Pripomba ni upoštevana. Agrofotovoltaika se lahko načrtuje le z OPN.</w:t>
            </w:r>
          </w:p>
          <w:p w14:paraId="1E739291" w14:textId="77777777" w:rsidR="00101FDE" w:rsidRPr="00101FDE" w:rsidRDefault="00101FDE" w:rsidP="008F1EE3">
            <w:pPr>
              <w:widowControl w:val="0"/>
              <w:spacing w:line="240" w:lineRule="auto"/>
              <w:rPr>
                <w:sz w:val="21"/>
                <w:szCs w:val="21"/>
              </w:rPr>
            </w:pPr>
          </w:p>
          <w:p w14:paraId="46F97E21" w14:textId="77777777" w:rsidR="00101FDE" w:rsidRPr="00101FDE" w:rsidRDefault="00101FDE" w:rsidP="008F1EE3">
            <w:pPr>
              <w:widowControl w:val="0"/>
              <w:spacing w:line="240" w:lineRule="auto"/>
              <w:rPr>
                <w:sz w:val="21"/>
                <w:szCs w:val="21"/>
              </w:rPr>
            </w:pPr>
          </w:p>
          <w:p w14:paraId="4C5EC73D" w14:textId="77777777" w:rsidR="00101FDE" w:rsidRPr="00101FDE" w:rsidRDefault="00101FDE" w:rsidP="008F1EE3">
            <w:pPr>
              <w:widowControl w:val="0"/>
              <w:spacing w:line="240" w:lineRule="auto"/>
              <w:rPr>
                <w:sz w:val="21"/>
                <w:szCs w:val="21"/>
              </w:rPr>
            </w:pPr>
          </w:p>
          <w:p w14:paraId="6AD83C45" w14:textId="77777777" w:rsidR="00101FDE" w:rsidRPr="00101FDE" w:rsidRDefault="00101FDE" w:rsidP="008F1EE3">
            <w:pPr>
              <w:widowControl w:val="0"/>
              <w:spacing w:line="240" w:lineRule="auto"/>
              <w:rPr>
                <w:sz w:val="21"/>
                <w:szCs w:val="21"/>
              </w:rPr>
            </w:pPr>
          </w:p>
          <w:p w14:paraId="532738DC" w14:textId="77777777" w:rsidR="00101FDE" w:rsidRPr="00101FDE" w:rsidRDefault="00101FDE" w:rsidP="008F1EE3">
            <w:pPr>
              <w:widowControl w:val="0"/>
              <w:spacing w:line="240" w:lineRule="auto"/>
              <w:rPr>
                <w:sz w:val="21"/>
                <w:szCs w:val="21"/>
              </w:rPr>
            </w:pPr>
          </w:p>
          <w:p w14:paraId="2E88EE06" w14:textId="77777777" w:rsidR="00101FDE" w:rsidRPr="00101FDE" w:rsidRDefault="00101FDE" w:rsidP="008F1EE3">
            <w:pPr>
              <w:widowControl w:val="0"/>
              <w:spacing w:line="240" w:lineRule="auto"/>
              <w:rPr>
                <w:sz w:val="21"/>
                <w:szCs w:val="21"/>
              </w:rPr>
            </w:pPr>
          </w:p>
          <w:p w14:paraId="17DFEFA9" w14:textId="77777777" w:rsidR="00101FDE" w:rsidRPr="00101FDE" w:rsidRDefault="00101FDE" w:rsidP="008F1EE3">
            <w:pPr>
              <w:widowControl w:val="0"/>
              <w:spacing w:line="240" w:lineRule="auto"/>
              <w:rPr>
                <w:sz w:val="21"/>
                <w:szCs w:val="21"/>
              </w:rPr>
            </w:pPr>
          </w:p>
          <w:p w14:paraId="6C0647FD" w14:textId="5E26DA22" w:rsidR="00101FDE" w:rsidRPr="00101FDE" w:rsidRDefault="00101FDE" w:rsidP="008F1EE3">
            <w:pPr>
              <w:widowControl w:val="0"/>
              <w:spacing w:line="240" w:lineRule="auto"/>
              <w:rPr>
                <w:sz w:val="21"/>
                <w:szCs w:val="21"/>
              </w:rPr>
            </w:pPr>
            <w:r w:rsidRPr="00101FDE">
              <w:rPr>
                <w:sz w:val="21"/>
                <w:szCs w:val="21"/>
              </w:rPr>
              <w:t xml:space="preserve">Pripomba smiselno upoštevana. </w:t>
            </w:r>
          </w:p>
          <w:p w14:paraId="5DEC66F8" w14:textId="77777777" w:rsidR="00101FDE" w:rsidRPr="00101FDE" w:rsidRDefault="00101FDE" w:rsidP="00765AEA">
            <w:pPr>
              <w:widowControl w:val="0"/>
              <w:spacing w:line="240" w:lineRule="auto"/>
              <w:jc w:val="both"/>
              <w:rPr>
                <w:sz w:val="21"/>
                <w:szCs w:val="21"/>
              </w:rPr>
            </w:pPr>
            <w:r w:rsidRPr="00101FDE">
              <w:rPr>
                <w:sz w:val="21"/>
                <w:szCs w:val="21"/>
              </w:rPr>
              <w:t xml:space="preserve">Podrobnejše pogoje se bo določilo v podzakonskem aktu. </w:t>
            </w:r>
          </w:p>
          <w:p w14:paraId="138B313B" w14:textId="77777777" w:rsidR="00101FDE" w:rsidRPr="00101FDE" w:rsidRDefault="00101FDE" w:rsidP="008F1EE3">
            <w:pPr>
              <w:widowControl w:val="0"/>
              <w:spacing w:line="240" w:lineRule="auto"/>
              <w:rPr>
                <w:sz w:val="21"/>
                <w:szCs w:val="21"/>
              </w:rPr>
            </w:pPr>
          </w:p>
          <w:p w14:paraId="49338704" w14:textId="7BF7C9D1" w:rsidR="00101FDE" w:rsidRPr="00101FDE" w:rsidRDefault="00101FDE" w:rsidP="008F1EE3">
            <w:pPr>
              <w:widowControl w:val="0"/>
              <w:spacing w:line="240" w:lineRule="auto"/>
              <w:rPr>
                <w:sz w:val="21"/>
                <w:szCs w:val="21"/>
              </w:rPr>
            </w:pPr>
          </w:p>
        </w:tc>
      </w:tr>
      <w:tr w:rsidR="00101FDE" w:rsidRPr="00550971" w14:paraId="618CBD30" w14:textId="58CF83E9" w:rsidTr="00101FDE">
        <w:trPr>
          <w:trHeight w:val="459"/>
        </w:trPr>
        <w:tc>
          <w:tcPr>
            <w:tcW w:w="572" w:type="dxa"/>
            <w:tcMar>
              <w:top w:w="100" w:type="dxa"/>
              <w:left w:w="100" w:type="dxa"/>
              <w:bottom w:w="100" w:type="dxa"/>
              <w:right w:w="100" w:type="dxa"/>
            </w:tcMar>
          </w:tcPr>
          <w:p w14:paraId="01B72D44" w14:textId="6BCF3301" w:rsidR="00101FDE" w:rsidRPr="00550971" w:rsidRDefault="00101FDE" w:rsidP="008F1EE3">
            <w:pPr>
              <w:widowControl w:val="0"/>
              <w:spacing w:line="240" w:lineRule="auto"/>
              <w:rPr>
                <w:sz w:val="21"/>
                <w:szCs w:val="21"/>
              </w:rPr>
            </w:pPr>
            <w:r w:rsidRPr="00550971">
              <w:rPr>
                <w:sz w:val="21"/>
                <w:szCs w:val="21"/>
              </w:rPr>
              <w:t>87.</w:t>
            </w:r>
          </w:p>
        </w:tc>
        <w:tc>
          <w:tcPr>
            <w:tcW w:w="852" w:type="dxa"/>
            <w:tcMar>
              <w:top w:w="100" w:type="dxa"/>
              <w:left w:w="100" w:type="dxa"/>
              <w:bottom w:w="100" w:type="dxa"/>
              <w:right w:w="100" w:type="dxa"/>
            </w:tcMar>
          </w:tcPr>
          <w:p w14:paraId="6B502F17" w14:textId="236EA1A2"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7E2B77B2" w14:textId="663B8F74"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4934E72E"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Četrti odstavek</w:t>
            </w:r>
          </w:p>
          <w:p w14:paraId="415CDA7B" w14:textId="77777777" w:rsidR="00101FDE" w:rsidRPr="00550971" w:rsidRDefault="00101FDE" w:rsidP="008F1EE3">
            <w:pPr>
              <w:widowControl w:val="0"/>
              <w:pBdr>
                <w:top w:val="none" w:sz="0" w:space="12" w:color="000000"/>
              </w:pBdr>
              <w:spacing w:line="240" w:lineRule="auto"/>
              <w:rPr>
                <w:sz w:val="21"/>
                <w:szCs w:val="21"/>
              </w:rPr>
            </w:pPr>
          </w:p>
          <w:p w14:paraId="1FD06F4D" w14:textId="77777777" w:rsidR="00101FDE" w:rsidRPr="00550971" w:rsidRDefault="00101FDE" w:rsidP="008F1EE3">
            <w:pPr>
              <w:widowControl w:val="0"/>
              <w:pBdr>
                <w:top w:val="none" w:sz="0" w:space="12" w:color="000000"/>
              </w:pBdr>
              <w:spacing w:line="240" w:lineRule="auto"/>
              <w:rPr>
                <w:sz w:val="21"/>
                <w:szCs w:val="21"/>
              </w:rPr>
            </w:pPr>
          </w:p>
          <w:p w14:paraId="3C463E69" w14:textId="77777777" w:rsidR="00101FDE" w:rsidRPr="00550971" w:rsidRDefault="00101FDE" w:rsidP="008F1EE3">
            <w:pPr>
              <w:widowControl w:val="0"/>
              <w:pBdr>
                <w:top w:val="none" w:sz="0" w:space="12" w:color="000000"/>
              </w:pBdr>
              <w:spacing w:line="240" w:lineRule="auto"/>
              <w:rPr>
                <w:sz w:val="21"/>
                <w:szCs w:val="21"/>
              </w:rPr>
            </w:pPr>
          </w:p>
          <w:p w14:paraId="24D01683" w14:textId="77777777" w:rsidR="00101FDE" w:rsidRPr="00550971" w:rsidRDefault="00101FDE" w:rsidP="008F1EE3">
            <w:pPr>
              <w:widowControl w:val="0"/>
              <w:pBdr>
                <w:top w:val="none" w:sz="0" w:space="12" w:color="000000"/>
              </w:pBdr>
              <w:spacing w:line="240" w:lineRule="auto"/>
              <w:rPr>
                <w:sz w:val="21"/>
                <w:szCs w:val="21"/>
              </w:rPr>
            </w:pPr>
          </w:p>
          <w:p w14:paraId="3780DD04" w14:textId="77777777" w:rsidR="00101FDE" w:rsidRPr="00550971" w:rsidRDefault="00101FDE" w:rsidP="008F1EE3">
            <w:pPr>
              <w:widowControl w:val="0"/>
              <w:pBdr>
                <w:top w:val="none" w:sz="0" w:space="12" w:color="000000"/>
              </w:pBdr>
              <w:spacing w:line="240" w:lineRule="auto"/>
              <w:rPr>
                <w:sz w:val="21"/>
                <w:szCs w:val="21"/>
              </w:rPr>
            </w:pPr>
          </w:p>
          <w:p w14:paraId="07D3A163" w14:textId="77777777" w:rsidR="00101FDE" w:rsidRPr="00550971" w:rsidRDefault="00101FDE" w:rsidP="008F1EE3">
            <w:pPr>
              <w:widowControl w:val="0"/>
              <w:pBdr>
                <w:top w:val="none" w:sz="0" w:space="12" w:color="000000"/>
              </w:pBdr>
              <w:spacing w:line="240" w:lineRule="auto"/>
              <w:rPr>
                <w:sz w:val="21"/>
                <w:szCs w:val="21"/>
              </w:rPr>
            </w:pPr>
          </w:p>
          <w:p w14:paraId="0E8BD6EE" w14:textId="77777777" w:rsidR="00101FDE" w:rsidRPr="00550971" w:rsidRDefault="00101FDE" w:rsidP="008F1EE3">
            <w:pPr>
              <w:widowControl w:val="0"/>
              <w:pBdr>
                <w:top w:val="none" w:sz="0" w:space="12" w:color="000000"/>
              </w:pBdr>
              <w:spacing w:line="240" w:lineRule="auto"/>
              <w:rPr>
                <w:sz w:val="21"/>
                <w:szCs w:val="21"/>
              </w:rPr>
            </w:pPr>
          </w:p>
          <w:p w14:paraId="7DA1491D" w14:textId="77777777" w:rsidR="00101FDE" w:rsidRPr="00550971" w:rsidRDefault="00101FDE" w:rsidP="008F1EE3">
            <w:pPr>
              <w:widowControl w:val="0"/>
              <w:pBdr>
                <w:top w:val="none" w:sz="0" w:space="12" w:color="000000"/>
              </w:pBdr>
              <w:spacing w:line="240" w:lineRule="auto"/>
              <w:rPr>
                <w:sz w:val="21"/>
                <w:szCs w:val="21"/>
              </w:rPr>
            </w:pPr>
          </w:p>
          <w:p w14:paraId="2F91FE7B" w14:textId="77777777" w:rsidR="00101FDE" w:rsidRPr="00550971" w:rsidRDefault="00101FDE" w:rsidP="008F1EE3">
            <w:pPr>
              <w:widowControl w:val="0"/>
              <w:pBdr>
                <w:top w:val="none" w:sz="0" w:space="12" w:color="000000"/>
              </w:pBdr>
              <w:spacing w:line="240" w:lineRule="auto"/>
              <w:rPr>
                <w:sz w:val="21"/>
                <w:szCs w:val="21"/>
              </w:rPr>
            </w:pPr>
          </w:p>
          <w:p w14:paraId="3A97476B" w14:textId="77777777" w:rsidR="00101FDE" w:rsidRPr="00550971" w:rsidRDefault="00101FDE" w:rsidP="008F1EE3">
            <w:pPr>
              <w:widowControl w:val="0"/>
              <w:pBdr>
                <w:top w:val="none" w:sz="0" w:space="12" w:color="000000"/>
              </w:pBdr>
              <w:spacing w:line="240" w:lineRule="auto"/>
              <w:rPr>
                <w:sz w:val="21"/>
                <w:szCs w:val="21"/>
              </w:rPr>
            </w:pPr>
          </w:p>
          <w:p w14:paraId="660260B2" w14:textId="77777777" w:rsidR="00101FDE" w:rsidRPr="00550971" w:rsidRDefault="00101FDE" w:rsidP="008F1EE3">
            <w:pPr>
              <w:widowControl w:val="0"/>
              <w:pBdr>
                <w:top w:val="none" w:sz="0" w:space="12" w:color="000000"/>
              </w:pBdr>
              <w:spacing w:line="240" w:lineRule="auto"/>
              <w:rPr>
                <w:sz w:val="21"/>
                <w:szCs w:val="21"/>
              </w:rPr>
            </w:pPr>
          </w:p>
          <w:p w14:paraId="50454737" w14:textId="77777777" w:rsidR="00101FDE" w:rsidRPr="00550971" w:rsidRDefault="00101FDE" w:rsidP="008F1EE3">
            <w:pPr>
              <w:widowControl w:val="0"/>
              <w:pBdr>
                <w:top w:val="none" w:sz="0" w:space="12" w:color="000000"/>
              </w:pBdr>
              <w:spacing w:line="240" w:lineRule="auto"/>
              <w:rPr>
                <w:sz w:val="21"/>
                <w:szCs w:val="21"/>
              </w:rPr>
            </w:pPr>
          </w:p>
          <w:p w14:paraId="379F4901" w14:textId="77777777" w:rsidR="00101FDE" w:rsidRPr="00550971" w:rsidRDefault="00101FDE" w:rsidP="008F1EE3">
            <w:pPr>
              <w:widowControl w:val="0"/>
              <w:pBdr>
                <w:top w:val="none" w:sz="0" w:space="12" w:color="000000"/>
              </w:pBdr>
              <w:spacing w:line="240" w:lineRule="auto"/>
              <w:rPr>
                <w:sz w:val="21"/>
                <w:szCs w:val="21"/>
              </w:rPr>
            </w:pPr>
          </w:p>
          <w:p w14:paraId="19C881CC" w14:textId="77777777" w:rsidR="00101FDE" w:rsidRPr="00550971" w:rsidRDefault="00101FDE" w:rsidP="008F1EE3">
            <w:pPr>
              <w:widowControl w:val="0"/>
              <w:pBdr>
                <w:top w:val="none" w:sz="0" w:space="12" w:color="000000"/>
              </w:pBdr>
              <w:spacing w:line="240" w:lineRule="auto"/>
              <w:rPr>
                <w:sz w:val="21"/>
                <w:szCs w:val="21"/>
              </w:rPr>
            </w:pPr>
          </w:p>
          <w:p w14:paraId="649BDF9F" w14:textId="2A0A3E9F" w:rsidR="00101FDE" w:rsidRPr="00550971" w:rsidRDefault="00101FDE" w:rsidP="008F1EE3">
            <w:pPr>
              <w:widowControl w:val="0"/>
              <w:pBdr>
                <w:top w:val="none" w:sz="0" w:space="12" w:color="000000"/>
              </w:pBdr>
              <w:spacing w:line="240" w:lineRule="auto"/>
              <w:rPr>
                <w:sz w:val="21"/>
                <w:szCs w:val="21"/>
              </w:rPr>
            </w:pPr>
            <w:r w:rsidRPr="00550971">
              <w:rPr>
                <w:sz w:val="21"/>
                <w:szCs w:val="21"/>
              </w:rPr>
              <w:t>Osmi in deveti odstavek</w:t>
            </w:r>
          </w:p>
        </w:tc>
        <w:tc>
          <w:tcPr>
            <w:tcW w:w="4536" w:type="dxa"/>
            <w:tcMar>
              <w:top w:w="100" w:type="dxa"/>
              <w:left w:w="100" w:type="dxa"/>
              <w:bottom w:w="100" w:type="dxa"/>
              <w:right w:w="100" w:type="dxa"/>
            </w:tcMar>
          </w:tcPr>
          <w:p w14:paraId="3A0A0E3E" w14:textId="21F5A066" w:rsidR="00101FDE" w:rsidRPr="00550971" w:rsidRDefault="00101FDE" w:rsidP="008F1EE3">
            <w:pPr>
              <w:widowControl w:val="0"/>
              <w:tabs>
                <w:tab w:val="left" w:pos="2115"/>
              </w:tabs>
              <w:spacing w:line="240" w:lineRule="auto"/>
              <w:rPr>
                <w:sz w:val="21"/>
                <w:szCs w:val="21"/>
              </w:rPr>
            </w:pPr>
            <w:r w:rsidRPr="00550971">
              <w:rPr>
                <w:sz w:val="21"/>
                <w:szCs w:val="21"/>
              </w:rPr>
              <w:t>Omejitve iz predloga zakona bistveno omejijo način izvedbe fotonapetostnih naprav v praksi. Tovrstne omejitev niso potrebne in predstavljajo dodatno zmanjšanje možnosti za postavljanje fotonapetostnih naprav. Sprememba, ki jo predlagamo pomeni poenostavitev, ki je za izvedbo v praksi bolj primerna. Omogočanje večje fleksibilnosti pri zasnovi in postavitvi fotonapetostnih naprav prispeva k boljši integraciji s kmetijsko proizvodnjo, ne da bi ogrozila samo kmetijsko dejavnost, saj sodobni agrofotovoltačni sistemi omogočajo soobstoj kmetijskih dejavnosti in proizvodnje električne energije. Takšna prilagoditev spodbuja večjo uporabo obnovljivih virov in ob hkratni optimizaciji rabe kmetijskih površin.</w:t>
            </w:r>
          </w:p>
          <w:p w14:paraId="67173D59" w14:textId="77777777" w:rsidR="00101FDE" w:rsidRPr="00550971" w:rsidRDefault="00101FDE" w:rsidP="008F1EE3">
            <w:pPr>
              <w:widowControl w:val="0"/>
              <w:tabs>
                <w:tab w:val="left" w:pos="2115"/>
              </w:tabs>
              <w:spacing w:line="240" w:lineRule="auto"/>
              <w:rPr>
                <w:sz w:val="21"/>
                <w:szCs w:val="21"/>
              </w:rPr>
            </w:pPr>
          </w:p>
          <w:p w14:paraId="2B4018E4" w14:textId="77777777" w:rsidR="00101FDE" w:rsidRPr="00550971" w:rsidRDefault="00101FDE" w:rsidP="008F1EE3">
            <w:pPr>
              <w:widowControl w:val="0"/>
              <w:tabs>
                <w:tab w:val="left" w:pos="2115"/>
              </w:tabs>
              <w:spacing w:line="240" w:lineRule="auto"/>
              <w:rPr>
                <w:sz w:val="21"/>
                <w:szCs w:val="21"/>
              </w:rPr>
            </w:pPr>
          </w:p>
          <w:p w14:paraId="75519B3E" w14:textId="01996670" w:rsidR="00101FDE" w:rsidRPr="00550971" w:rsidRDefault="00101FDE" w:rsidP="008F1EE3">
            <w:pPr>
              <w:widowControl w:val="0"/>
              <w:tabs>
                <w:tab w:val="left" w:pos="2115"/>
              </w:tabs>
              <w:spacing w:line="240" w:lineRule="auto"/>
              <w:rPr>
                <w:sz w:val="21"/>
                <w:szCs w:val="21"/>
              </w:rPr>
            </w:pPr>
            <w:r w:rsidRPr="00550971">
              <w:rPr>
                <w:sz w:val="21"/>
                <w:szCs w:val="21"/>
              </w:rPr>
              <w:t>Predlagamo brisanje 8. in 9. odstavka, saj predstavljata dodatno administrativno oviro pri postavitvi agrofotovoltaičnih naprav.</w:t>
            </w:r>
          </w:p>
          <w:p w14:paraId="74FB87C3" w14:textId="77777777" w:rsidR="00101FDE" w:rsidRPr="00550971" w:rsidRDefault="00101FDE" w:rsidP="008F1EE3">
            <w:pPr>
              <w:widowControl w:val="0"/>
              <w:tabs>
                <w:tab w:val="left" w:pos="2115"/>
              </w:tabs>
              <w:spacing w:line="240" w:lineRule="auto"/>
              <w:rPr>
                <w:sz w:val="21"/>
                <w:szCs w:val="21"/>
              </w:rPr>
            </w:pPr>
          </w:p>
          <w:p w14:paraId="56BD84BF" w14:textId="77777777" w:rsidR="00101FDE" w:rsidRPr="00550971" w:rsidRDefault="00101FDE" w:rsidP="008F1EE3">
            <w:pPr>
              <w:widowControl w:val="0"/>
              <w:tabs>
                <w:tab w:val="left" w:pos="2115"/>
              </w:tabs>
              <w:spacing w:line="240" w:lineRule="auto"/>
              <w:rPr>
                <w:sz w:val="21"/>
                <w:szCs w:val="21"/>
              </w:rPr>
            </w:pPr>
            <w:r w:rsidRPr="00550971">
              <w:rPr>
                <w:sz w:val="21"/>
                <w:szCs w:val="21"/>
              </w:rPr>
              <w:t>Za namestitev fotonapetostnih naprav je potrebno na kmetijskih zemljiščih spremeniti prostorski akt občine (OPN ali OPPN). V postopku sprejemanja teh aktov kot mnenjedajalec sodeluje Ministrstvo za kmetijstvo, gozdarstvo in prehrano (MKGP). Če se MKGP ne bo strinjal z rešitvami bo dal negativno mnenje, ki bo s strani občine upoštevano, kar pa pomeni, da ne bo prišlo do spremembe OPN ali OOPN.</w:t>
            </w:r>
          </w:p>
          <w:p w14:paraId="21FDDEE7" w14:textId="3F9A6A87" w:rsidR="00101FDE" w:rsidRPr="00550971" w:rsidRDefault="00101FDE" w:rsidP="008F1EE3">
            <w:pPr>
              <w:widowControl w:val="0"/>
              <w:tabs>
                <w:tab w:val="left" w:pos="2115"/>
              </w:tabs>
              <w:spacing w:line="240" w:lineRule="auto"/>
              <w:rPr>
                <w:sz w:val="21"/>
                <w:szCs w:val="21"/>
              </w:rPr>
            </w:pPr>
            <w:r w:rsidRPr="00550971">
              <w:rPr>
                <w:sz w:val="21"/>
                <w:szCs w:val="21"/>
              </w:rPr>
              <w:t>Predlog torej dejansko samo podvojuje faze postopka in otežuje postavitev agrofotovoltaike</w:t>
            </w:r>
          </w:p>
          <w:p w14:paraId="4ADECF9F" w14:textId="5507A97C" w:rsidR="00101FDE" w:rsidRPr="00550971" w:rsidRDefault="00101FDE" w:rsidP="008F1EE3">
            <w:pPr>
              <w:widowControl w:val="0"/>
              <w:tabs>
                <w:tab w:val="left" w:pos="2115"/>
              </w:tabs>
              <w:spacing w:line="240" w:lineRule="auto"/>
              <w:rPr>
                <w:rFonts w:eastAsia="Roboto"/>
                <w:sz w:val="21"/>
                <w:szCs w:val="21"/>
              </w:rPr>
            </w:pPr>
          </w:p>
        </w:tc>
        <w:tc>
          <w:tcPr>
            <w:tcW w:w="5103" w:type="dxa"/>
            <w:tcMar>
              <w:top w:w="100" w:type="dxa"/>
              <w:left w:w="100" w:type="dxa"/>
              <w:bottom w:w="100" w:type="dxa"/>
              <w:right w:w="100" w:type="dxa"/>
            </w:tcMar>
          </w:tcPr>
          <w:p w14:paraId="63703D6B" w14:textId="08B9EC12" w:rsidR="00101FDE" w:rsidRPr="00550971" w:rsidRDefault="00101FDE" w:rsidP="008F1EE3">
            <w:pPr>
              <w:widowControl w:val="0"/>
              <w:spacing w:line="240" w:lineRule="auto"/>
              <w:rPr>
                <w:sz w:val="21"/>
                <w:szCs w:val="21"/>
              </w:rPr>
            </w:pPr>
            <w:r w:rsidRPr="00550971">
              <w:rPr>
                <w:sz w:val="21"/>
                <w:szCs w:val="21"/>
              </w:rPr>
              <w:t>Predlagamo spremembo 8. člena osnutka Zakona o spremembah in dopolnitvah Zakona o kmetijskih zemljiščih, ki spreminja 3.čc člen ZKZ, tako da se 4. odstavek 3.čc člen ZKZ po novem glasi:</w:t>
            </w:r>
          </w:p>
          <w:p w14:paraId="23CF40CC" w14:textId="77777777" w:rsidR="00101FDE" w:rsidRPr="00550971" w:rsidRDefault="00101FDE" w:rsidP="008F1EE3">
            <w:pPr>
              <w:widowControl w:val="0"/>
              <w:spacing w:line="240" w:lineRule="auto"/>
              <w:rPr>
                <w:sz w:val="21"/>
                <w:szCs w:val="21"/>
              </w:rPr>
            </w:pPr>
          </w:p>
          <w:p w14:paraId="02DDD8E4" w14:textId="77777777" w:rsidR="00101FDE" w:rsidRPr="00550971" w:rsidRDefault="00101FDE" w:rsidP="008F1EE3">
            <w:pPr>
              <w:widowControl w:val="0"/>
              <w:spacing w:line="240" w:lineRule="auto"/>
              <w:rPr>
                <w:strike/>
                <w:sz w:val="21"/>
                <w:szCs w:val="21"/>
              </w:rPr>
            </w:pPr>
            <w:r w:rsidRPr="00550971">
              <w:rPr>
                <w:sz w:val="21"/>
                <w:szCs w:val="21"/>
              </w:rPr>
              <w:t xml:space="preserve">»Če gre za fotonapetostne panele, ki jih je mogoče rotirati ali so postavljeni horizontalno ali pa v naklonu mora izvedba konstrukcije in fotonapetostne elektrarne še naprej omogočati izvajanje prvotne kmetijske dejavnosti ali pa jo celo izboljšati. </w:t>
            </w:r>
            <w:r w:rsidRPr="00550971">
              <w:rPr>
                <w:strike/>
                <w:sz w:val="21"/>
                <w:szCs w:val="21"/>
              </w:rPr>
              <w:t>je treba upoštevati naslednje pogoje: konstrukcija mora biti v vrsti in enostebrna, med vrstami konstrukcije mora biti najmanj 10 metrov razmika, višina stebra, kjer je fotonapetostni panel vpet v konstrukcijo, mora biti najmanj 3,2 metra od tal.«</w:t>
            </w:r>
          </w:p>
          <w:p w14:paraId="22CAA837" w14:textId="77777777" w:rsidR="00101FDE" w:rsidRPr="00550971" w:rsidRDefault="00101FDE" w:rsidP="008F1EE3">
            <w:pPr>
              <w:widowControl w:val="0"/>
              <w:spacing w:line="240" w:lineRule="auto"/>
              <w:rPr>
                <w:strike/>
                <w:sz w:val="21"/>
                <w:szCs w:val="21"/>
              </w:rPr>
            </w:pPr>
          </w:p>
          <w:p w14:paraId="595FF8BA" w14:textId="77777777" w:rsidR="00101FDE" w:rsidRPr="00550971" w:rsidRDefault="00101FDE" w:rsidP="008F1EE3">
            <w:pPr>
              <w:widowControl w:val="0"/>
              <w:spacing w:line="240" w:lineRule="auto"/>
              <w:rPr>
                <w:strike/>
                <w:sz w:val="21"/>
                <w:szCs w:val="21"/>
              </w:rPr>
            </w:pPr>
          </w:p>
          <w:p w14:paraId="17336841" w14:textId="77777777" w:rsidR="00101FDE" w:rsidRPr="00550971" w:rsidRDefault="00101FDE" w:rsidP="008F1EE3">
            <w:pPr>
              <w:widowControl w:val="0"/>
              <w:spacing w:line="240" w:lineRule="auto"/>
              <w:rPr>
                <w:strike/>
                <w:sz w:val="21"/>
                <w:szCs w:val="21"/>
              </w:rPr>
            </w:pPr>
          </w:p>
          <w:p w14:paraId="0A0DD9F0" w14:textId="77777777" w:rsidR="00101FDE" w:rsidRPr="00550971" w:rsidRDefault="00101FDE" w:rsidP="008F1EE3">
            <w:pPr>
              <w:widowControl w:val="0"/>
              <w:spacing w:line="240" w:lineRule="auto"/>
              <w:rPr>
                <w:strike/>
                <w:sz w:val="21"/>
                <w:szCs w:val="21"/>
              </w:rPr>
            </w:pPr>
          </w:p>
          <w:p w14:paraId="047C5F75" w14:textId="0DF33429" w:rsidR="00101FDE" w:rsidRPr="00550971" w:rsidRDefault="00101FDE" w:rsidP="008F1EE3">
            <w:pPr>
              <w:widowControl w:val="0"/>
              <w:spacing w:line="240" w:lineRule="auto"/>
              <w:rPr>
                <w:sz w:val="21"/>
                <w:szCs w:val="21"/>
              </w:rPr>
            </w:pPr>
            <w:r w:rsidRPr="00550971">
              <w:rPr>
                <w:sz w:val="21"/>
                <w:szCs w:val="21"/>
              </w:rPr>
              <w:t>Predlagamo spremembo 8. člena osnutka Zakona o spremembah in dopolnitvah Zakona o kmetijskih zemljiščih, ki spreminja 3.čc člena ZKZ, tako da se brišeta 8. in 9. odstavek:</w:t>
            </w:r>
          </w:p>
          <w:p w14:paraId="4624B63A" w14:textId="77777777" w:rsidR="00101FDE" w:rsidRPr="00550971" w:rsidRDefault="00101FDE" w:rsidP="008F1EE3">
            <w:pPr>
              <w:widowControl w:val="0"/>
              <w:spacing w:line="240" w:lineRule="auto"/>
              <w:rPr>
                <w:sz w:val="21"/>
                <w:szCs w:val="21"/>
              </w:rPr>
            </w:pPr>
          </w:p>
          <w:p w14:paraId="3266C7BF" w14:textId="77777777" w:rsidR="00101FDE" w:rsidRPr="00550971" w:rsidRDefault="00101FDE" w:rsidP="008F1EE3">
            <w:pPr>
              <w:widowControl w:val="0"/>
              <w:spacing w:line="240" w:lineRule="auto"/>
              <w:rPr>
                <w:strike/>
                <w:sz w:val="21"/>
                <w:szCs w:val="21"/>
              </w:rPr>
            </w:pPr>
            <w:r w:rsidRPr="00550971">
              <w:rPr>
                <w:strike/>
                <w:sz w:val="21"/>
                <w:szCs w:val="21"/>
              </w:rPr>
              <w:t>pogoj za postavitev agrofotovoltaike je odločba ministrstva, pristojnega za kmetijstvo. Vlogi za pridobitev odločbe je treba priložiti elaborat, iz katerega je razvidno izpolnjevanje pogojev iz prvega do tretjega odstavka tega člena.</w:t>
            </w:r>
          </w:p>
          <w:p w14:paraId="60CFE013" w14:textId="2C09C5BA" w:rsidR="00101FDE" w:rsidRPr="00550971" w:rsidRDefault="00101FDE" w:rsidP="008F1EE3">
            <w:pPr>
              <w:widowControl w:val="0"/>
              <w:spacing w:line="240" w:lineRule="auto"/>
              <w:rPr>
                <w:sz w:val="21"/>
                <w:szCs w:val="21"/>
              </w:rPr>
            </w:pPr>
            <w:r w:rsidRPr="00550971">
              <w:rPr>
                <w:strike/>
                <w:sz w:val="21"/>
                <w:szCs w:val="21"/>
              </w:rPr>
              <w:t>Pogoj za pridobitev gradbenega dovoljenja za agrofotovoltaiko je odločba iz prejšnjega odstavka.</w:t>
            </w:r>
          </w:p>
        </w:tc>
        <w:tc>
          <w:tcPr>
            <w:tcW w:w="1701" w:type="dxa"/>
          </w:tcPr>
          <w:p w14:paraId="62D6B28D" w14:textId="172206C4" w:rsidR="00101FDE" w:rsidRPr="00550971" w:rsidRDefault="00101FDE" w:rsidP="008F1EE3">
            <w:pPr>
              <w:widowControl w:val="0"/>
              <w:spacing w:line="240" w:lineRule="auto"/>
              <w:rPr>
                <w:sz w:val="21"/>
                <w:szCs w:val="21"/>
              </w:rPr>
            </w:pPr>
            <w:r w:rsidRPr="00550971">
              <w:rPr>
                <w:color w:val="000000"/>
                <w:sz w:val="21"/>
                <w:szCs w:val="21"/>
                <w:lang w:val="sl-SI"/>
              </w:rPr>
              <w:t>GEN energija d.o.o.</w:t>
            </w:r>
          </w:p>
        </w:tc>
        <w:tc>
          <w:tcPr>
            <w:tcW w:w="4819" w:type="dxa"/>
          </w:tcPr>
          <w:p w14:paraId="76A7E9CD" w14:textId="22F014D3" w:rsidR="00101FDE" w:rsidRPr="00101FDE" w:rsidRDefault="00101FDE" w:rsidP="008F1EE3">
            <w:pPr>
              <w:widowControl w:val="0"/>
              <w:spacing w:line="240" w:lineRule="auto"/>
              <w:rPr>
                <w:sz w:val="21"/>
                <w:szCs w:val="21"/>
                <w:lang w:val="sl-SI"/>
              </w:rPr>
            </w:pPr>
            <w:r w:rsidRPr="00101FDE">
              <w:rPr>
                <w:sz w:val="21"/>
                <w:szCs w:val="21"/>
                <w:lang w:val="sl-SI"/>
              </w:rPr>
              <w:t>Pripomba bo smiselno upoštevana.</w:t>
            </w:r>
          </w:p>
          <w:p w14:paraId="13726D69" w14:textId="0A16EC2D" w:rsidR="00101FDE" w:rsidRPr="00101FDE" w:rsidRDefault="00101FDE" w:rsidP="008F1EE3">
            <w:pPr>
              <w:widowControl w:val="0"/>
              <w:spacing w:line="240" w:lineRule="auto"/>
              <w:rPr>
                <w:sz w:val="21"/>
                <w:szCs w:val="21"/>
                <w:lang w:val="sl-SI"/>
              </w:rPr>
            </w:pPr>
          </w:p>
          <w:p w14:paraId="2C6F2F8C" w14:textId="6AE7919A" w:rsidR="00101FDE" w:rsidRPr="00101FDE" w:rsidRDefault="00101FDE" w:rsidP="008F1EE3">
            <w:pPr>
              <w:widowControl w:val="0"/>
              <w:spacing w:line="240" w:lineRule="auto"/>
              <w:rPr>
                <w:sz w:val="21"/>
                <w:szCs w:val="21"/>
                <w:lang w:val="sl-SI"/>
              </w:rPr>
            </w:pPr>
          </w:p>
          <w:p w14:paraId="50C9A832" w14:textId="77777777" w:rsidR="00101FDE" w:rsidRPr="00101FDE" w:rsidRDefault="00101FDE" w:rsidP="008F1EE3">
            <w:pPr>
              <w:widowControl w:val="0"/>
              <w:spacing w:line="240" w:lineRule="auto"/>
              <w:rPr>
                <w:sz w:val="21"/>
                <w:szCs w:val="21"/>
                <w:lang w:val="sl-SI"/>
              </w:rPr>
            </w:pPr>
          </w:p>
          <w:p w14:paraId="2B83CD54" w14:textId="77777777" w:rsidR="00101FDE" w:rsidRPr="00101FDE" w:rsidRDefault="00101FDE" w:rsidP="008F1EE3">
            <w:pPr>
              <w:widowControl w:val="0"/>
              <w:spacing w:line="240" w:lineRule="auto"/>
              <w:rPr>
                <w:sz w:val="21"/>
                <w:szCs w:val="21"/>
                <w:lang w:val="sl-SI"/>
              </w:rPr>
            </w:pPr>
          </w:p>
          <w:p w14:paraId="5AACCD0B" w14:textId="77777777" w:rsidR="00101FDE" w:rsidRPr="00101FDE" w:rsidRDefault="00101FDE" w:rsidP="00765AEA">
            <w:pPr>
              <w:widowControl w:val="0"/>
              <w:spacing w:line="240" w:lineRule="auto"/>
              <w:jc w:val="both"/>
              <w:rPr>
                <w:sz w:val="21"/>
                <w:szCs w:val="21"/>
              </w:rPr>
            </w:pPr>
            <w:r w:rsidRPr="00101FDE">
              <w:rPr>
                <w:sz w:val="21"/>
                <w:szCs w:val="21"/>
              </w:rPr>
              <w:t xml:space="preserve">Podrobnejše pogoje se bo določilo v podzakonskem aktu. </w:t>
            </w:r>
          </w:p>
          <w:p w14:paraId="171E86BB" w14:textId="77777777" w:rsidR="00101FDE" w:rsidRPr="00101FDE" w:rsidRDefault="00101FDE" w:rsidP="00765AEA">
            <w:pPr>
              <w:widowControl w:val="0"/>
              <w:spacing w:line="240" w:lineRule="auto"/>
              <w:jc w:val="both"/>
              <w:rPr>
                <w:sz w:val="21"/>
                <w:szCs w:val="21"/>
                <w:lang w:val="sl-SI"/>
              </w:rPr>
            </w:pPr>
          </w:p>
          <w:p w14:paraId="239CDAE8" w14:textId="77777777" w:rsidR="00101FDE" w:rsidRPr="00101FDE" w:rsidRDefault="00101FDE" w:rsidP="008F1EE3">
            <w:pPr>
              <w:widowControl w:val="0"/>
              <w:spacing w:line="240" w:lineRule="auto"/>
              <w:rPr>
                <w:sz w:val="21"/>
                <w:szCs w:val="21"/>
                <w:lang w:val="sl-SI"/>
              </w:rPr>
            </w:pPr>
          </w:p>
          <w:p w14:paraId="007052C3" w14:textId="77777777" w:rsidR="00101FDE" w:rsidRPr="00101FDE" w:rsidRDefault="00101FDE" w:rsidP="008F1EE3">
            <w:pPr>
              <w:widowControl w:val="0"/>
              <w:spacing w:line="240" w:lineRule="auto"/>
              <w:rPr>
                <w:sz w:val="21"/>
                <w:szCs w:val="21"/>
                <w:lang w:val="sl-SI"/>
              </w:rPr>
            </w:pPr>
          </w:p>
          <w:p w14:paraId="5BBB8B41" w14:textId="77777777" w:rsidR="00101FDE" w:rsidRPr="00101FDE" w:rsidRDefault="00101FDE" w:rsidP="008F1EE3">
            <w:pPr>
              <w:widowControl w:val="0"/>
              <w:spacing w:line="240" w:lineRule="auto"/>
              <w:rPr>
                <w:sz w:val="21"/>
                <w:szCs w:val="21"/>
                <w:lang w:val="sl-SI"/>
              </w:rPr>
            </w:pPr>
          </w:p>
          <w:p w14:paraId="0A2D638A" w14:textId="77777777" w:rsidR="00101FDE" w:rsidRPr="00101FDE" w:rsidRDefault="00101FDE" w:rsidP="008F1EE3">
            <w:pPr>
              <w:widowControl w:val="0"/>
              <w:spacing w:line="240" w:lineRule="auto"/>
              <w:rPr>
                <w:sz w:val="21"/>
                <w:szCs w:val="21"/>
                <w:lang w:val="sl-SI"/>
              </w:rPr>
            </w:pPr>
          </w:p>
          <w:p w14:paraId="5B11A247" w14:textId="77777777" w:rsidR="00101FDE" w:rsidRPr="00101FDE" w:rsidRDefault="00101FDE" w:rsidP="008F1EE3">
            <w:pPr>
              <w:widowControl w:val="0"/>
              <w:spacing w:line="240" w:lineRule="auto"/>
              <w:rPr>
                <w:sz w:val="21"/>
                <w:szCs w:val="21"/>
                <w:lang w:val="sl-SI"/>
              </w:rPr>
            </w:pPr>
          </w:p>
          <w:p w14:paraId="0BED33D5" w14:textId="77777777" w:rsidR="00101FDE" w:rsidRPr="00101FDE" w:rsidRDefault="00101FDE" w:rsidP="008F1EE3">
            <w:pPr>
              <w:widowControl w:val="0"/>
              <w:spacing w:line="240" w:lineRule="auto"/>
              <w:rPr>
                <w:sz w:val="21"/>
                <w:szCs w:val="21"/>
                <w:lang w:val="sl-SI"/>
              </w:rPr>
            </w:pPr>
          </w:p>
          <w:p w14:paraId="1145DC7E" w14:textId="77777777" w:rsidR="00101FDE" w:rsidRPr="00101FDE" w:rsidRDefault="00101FDE" w:rsidP="008F1EE3">
            <w:pPr>
              <w:widowControl w:val="0"/>
              <w:spacing w:line="240" w:lineRule="auto"/>
              <w:rPr>
                <w:sz w:val="21"/>
                <w:szCs w:val="21"/>
                <w:lang w:val="sl-SI"/>
              </w:rPr>
            </w:pPr>
          </w:p>
          <w:p w14:paraId="68A36FF9" w14:textId="77777777" w:rsidR="00101FDE" w:rsidRPr="00101FDE" w:rsidRDefault="00101FDE" w:rsidP="008F1EE3">
            <w:pPr>
              <w:widowControl w:val="0"/>
              <w:spacing w:line="240" w:lineRule="auto"/>
              <w:rPr>
                <w:sz w:val="21"/>
                <w:szCs w:val="21"/>
                <w:lang w:val="sl-SI"/>
              </w:rPr>
            </w:pPr>
          </w:p>
          <w:p w14:paraId="2516FD2B" w14:textId="77777777" w:rsidR="00101FDE" w:rsidRPr="00101FDE" w:rsidRDefault="00101FDE" w:rsidP="008F1EE3">
            <w:pPr>
              <w:widowControl w:val="0"/>
              <w:spacing w:line="240" w:lineRule="auto"/>
              <w:rPr>
                <w:sz w:val="21"/>
                <w:szCs w:val="21"/>
                <w:lang w:val="sl-SI"/>
              </w:rPr>
            </w:pPr>
          </w:p>
          <w:p w14:paraId="49575862" w14:textId="77777777" w:rsidR="00101FDE" w:rsidRPr="00101FDE" w:rsidRDefault="00101FDE" w:rsidP="008F1EE3">
            <w:pPr>
              <w:widowControl w:val="0"/>
              <w:spacing w:line="240" w:lineRule="auto"/>
              <w:rPr>
                <w:sz w:val="21"/>
                <w:szCs w:val="21"/>
                <w:lang w:val="sl-SI"/>
              </w:rPr>
            </w:pPr>
          </w:p>
          <w:p w14:paraId="0EEDEB3D" w14:textId="77777777" w:rsidR="00101FDE" w:rsidRPr="00101FDE" w:rsidRDefault="00101FDE" w:rsidP="008F1EE3">
            <w:pPr>
              <w:widowControl w:val="0"/>
              <w:spacing w:line="240" w:lineRule="auto"/>
              <w:rPr>
                <w:sz w:val="21"/>
                <w:szCs w:val="21"/>
                <w:lang w:val="sl-SI"/>
              </w:rPr>
            </w:pPr>
          </w:p>
          <w:p w14:paraId="2C046B38" w14:textId="5A0ADCA2" w:rsidR="00101FDE" w:rsidRPr="00101FDE" w:rsidRDefault="00101FDE" w:rsidP="008F1EE3">
            <w:pPr>
              <w:widowControl w:val="0"/>
              <w:spacing w:line="240" w:lineRule="auto"/>
              <w:rPr>
                <w:sz w:val="21"/>
                <w:szCs w:val="21"/>
                <w:lang w:val="sl-SI"/>
              </w:rPr>
            </w:pPr>
            <w:r w:rsidRPr="00101FDE">
              <w:rPr>
                <w:sz w:val="21"/>
                <w:szCs w:val="21"/>
                <w:lang w:val="sl-SI"/>
              </w:rPr>
              <w:t xml:space="preserve">Pripomba ni upoštevana.  </w:t>
            </w:r>
          </w:p>
        </w:tc>
      </w:tr>
      <w:tr w:rsidR="00101FDE" w:rsidRPr="00550971" w14:paraId="69B4A9F2" w14:textId="40921A90" w:rsidTr="00101FDE">
        <w:trPr>
          <w:trHeight w:val="459"/>
        </w:trPr>
        <w:tc>
          <w:tcPr>
            <w:tcW w:w="572" w:type="dxa"/>
            <w:tcMar>
              <w:top w:w="100" w:type="dxa"/>
              <w:left w:w="100" w:type="dxa"/>
              <w:bottom w:w="100" w:type="dxa"/>
              <w:right w:w="100" w:type="dxa"/>
            </w:tcMar>
          </w:tcPr>
          <w:p w14:paraId="2E35F351" w14:textId="099F1692" w:rsidR="00101FDE" w:rsidRPr="00550971" w:rsidRDefault="00101FDE" w:rsidP="008F1EE3">
            <w:pPr>
              <w:widowControl w:val="0"/>
              <w:spacing w:line="240" w:lineRule="auto"/>
              <w:rPr>
                <w:sz w:val="21"/>
                <w:szCs w:val="21"/>
              </w:rPr>
            </w:pPr>
            <w:r w:rsidRPr="00550971">
              <w:rPr>
                <w:sz w:val="21"/>
                <w:szCs w:val="21"/>
              </w:rPr>
              <w:t>88.</w:t>
            </w:r>
          </w:p>
        </w:tc>
        <w:tc>
          <w:tcPr>
            <w:tcW w:w="852" w:type="dxa"/>
            <w:tcMar>
              <w:top w:w="100" w:type="dxa"/>
              <w:left w:w="100" w:type="dxa"/>
              <w:bottom w:w="100" w:type="dxa"/>
              <w:right w:w="100" w:type="dxa"/>
            </w:tcMar>
          </w:tcPr>
          <w:p w14:paraId="66C42744" w14:textId="384950E3"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0E23486D" w14:textId="6FB0E695"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50E81574"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Šesti odstavek</w:t>
            </w:r>
          </w:p>
          <w:p w14:paraId="7A811CAA" w14:textId="77777777" w:rsidR="00101FDE" w:rsidRPr="00550971" w:rsidRDefault="00101FDE" w:rsidP="008F1EE3">
            <w:pPr>
              <w:widowControl w:val="0"/>
              <w:pBdr>
                <w:top w:val="none" w:sz="0" w:space="12" w:color="000000"/>
              </w:pBdr>
              <w:spacing w:line="240" w:lineRule="auto"/>
              <w:rPr>
                <w:sz w:val="21"/>
                <w:szCs w:val="21"/>
              </w:rPr>
            </w:pPr>
          </w:p>
          <w:p w14:paraId="104141BE" w14:textId="77777777" w:rsidR="00101FDE" w:rsidRPr="00550971" w:rsidRDefault="00101FDE" w:rsidP="008F1EE3">
            <w:pPr>
              <w:widowControl w:val="0"/>
              <w:pBdr>
                <w:top w:val="none" w:sz="0" w:space="12" w:color="000000"/>
              </w:pBdr>
              <w:spacing w:line="240" w:lineRule="auto"/>
              <w:rPr>
                <w:sz w:val="21"/>
                <w:szCs w:val="21"/>
              </w:rPr>
            </w:pPr>
          </w:p>
          <w:p w14:paraId="05689E95" w14:textId="77777777" w:rsidR="00101FDE" w:rsidRPr="00550971" w:rsidRDefault="00101FDE" w:rsidP="008F1EE3">
            <w:pPr>
              <w:widowControl w:val="0"/>
              <w:pBdr>
                <w:top w:val="none" w:sz="0" w:space="12" w:color="000000"/>
              </w:pBdr>
              <w:spacing w:line="240" w:lineRule="auto"/>
              <w:rPr>
                <w:sz w:val="21"/>
                <w:szCs w:val="21"/>
              </w:rPr>
            </w:pPr>
          </w:p>
          <w:p w14:paraId="04E02572" w14:textId="77777777" w:rsidR="00101FDE" w:rsidRPr="00550971" w:rsidRDefault="00101FDE" w:rsidP="008F1EE3">
            <w:pPr>
              <w:widowControl w:val="0"/>
              <w:pBdr>
                <w:top w:val="none" w:sz="0" w:space="12" w:color="000000"/>
              </w:pBdr>
              <w:spacing w:line="240" w:lineRule="auto"/>
              <w:rPr>
                <w:sz w:val="21"/>
                <w:szCs w:val="21"/>
              </w:rPr>
            </w:pPr>
          </w:p>
          <w:p w14:paraId="4AB6D4BC" w14:textId="77777777" w:rsidR="00101FDE" w:rsidRPr="00550971" w:rsidRDefault="00101FDE" w:rsidP="008F1EE3">
            <w:pPr>
              <w:widowControl w:val="0"/>
              <w:pBdr>
                <w:top w:val="none" w:sz="0" w:space="12" w:color="000000"/>
              </w:pBdr>
              <w:spacing w:line="240" w:lineRule="auto"/>
              <w:rPr>
                <w:sz w:val="21"/>
                <w:szCs w:val="21"/>
              </w:rPr>
            </w:pPr>
          </w:p>
          <w:p w14:paraId="5E0DA7FC" w14:textId="77777777" w:rsidR="00101FDE" w:rsidRPr="00550971" w:rsidRDefault="00101FDE" w:rsidP="008F1EE3">
            <w:pPr>
              <w:widowControl w:val="0"/>
              <w:pBdr>
                <w:top w:val="none" w:sz="0" w:space="12" w:color="000000"/>
              </w:pBdr>
              <w:spacing w:line="240" w:lineRule="auto"/>
              <w:rPr>
                <w:sz w:val="21"/>
                <w:szCs w:val="21"/>
              </w:rPr>
            </w:pPr>
          </w:p>
          <w:p w14:paraId="0565746D" w14:textId="77777777" w:rsidR="00101FDE" w:rsidRPr="00550971" w:rsidRDefault="00101FDE" w:rsidP="008F1EE3">
            <w:pPr>
              <w:widowControl w:val="0"/>
              <w:pBdr>
                <w:top w:val="none" w:sz="0" w:space="12" w:color="000000"/>
              </w:pBdr>
              <w:spacing w:line="240" w:lineRule="auto"/>
              <w:rPr>
                <w:sz w:val="21"/>
                <w:szCs w:val="21"/>
              </w:rPr>
            </w:pPr>
          </w:p>
          <w:p w14:paraId="1080286C"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Sedmi odstavek</w:t>
            </w:r>
          </w:p>
          <w:p w14:paraId="2925B09C" w14:textId="77777777" w:rsidR="00101FDE" w:rsidRPr="00550971" w:rsidRDefault="00101FDE" w:rsidP="008F1EE3">
            <w:pPr>
              <w:widowControl w:val="0"/>
              <w:pBdr>
                <w:top w:val="none" w:sz="0" w:space="12" w:color="000000"/>
              </w:pBdr>
              <w:spacing w:line="240" w:lineRule="auto"/>
              <w:rPr>
                <w:sz w:val="21"/>
                <w:szCs w:val="21"/>
              </w:rPr>
            </w:pPr>
          </w:p>
          <w:p w14:paraId="45C0BF8D" w14:textId="77777777" w:rsidR="00101FDE" w:rsidRPr="00550971" w:rsidRDefault="00101FDE" w:rsidP="008F1EE3">
            <w:pPr>
              <w:widowControl w:val="0"/>
              <w:pBdr>
                <w:top w:val="none" w:sz="0" w:space="12" w:color="000000"/>
              </w:pBdr>
              <w:spacing w:line="240" w:lineRule="auto"/>
              <w:rPr>
                <w:sz w:val="21"/>
                <w:szCs w:val="21"/>
              </w:rPr>
            </w:pPr>
          </w:p>
          <w:p w14:paraId="14ABF5DB" w14:textId="77777777" w:rsidR="00101FDE" w:rsidRPr="00550971" w:rsidRDefault="00101FDE" w:rsidP="008F1EE3">
            <w:pPr>
              <w:widowControl w:val="0"/>
              <w:pBdr>
                <w:top w:val="none" w:sz="0" w:space="12" w:color="000000"/>
              </w:pBdr>
              <w:spacing w:line="240" w:lineRule="auto"/>
              <w:rPr>
                <w:sz w:val="21"/>
                <w:szCs w:val="21"/>
              </w:rPr>
            </w:pPr>
          </w:p>
          <w:p w14:paraId="39F70DE0" w14:textId="77777777" w:rsidR="00101FDE" w:rsidRPr="00550971" w:rsidRDefault="00101FDE" w:rsidP="008F1EE3">
            <w:pPr>
              <w:widowControl w:val="0"/>
              <w:pBdr>
                <w:top w:val="none" w:sz="0" w:space="12" w:color="000000"/>
              </w:pBdr>
              <w:spacing w:line="240" w:lineRule="auto"/>
              <w:rPr>
                <w:sz w:val="21"/>
                <w:szCs w:val="21"/>
              </w:rPr>
            </w:pPr>
          </w:p>
          <w:p w14:paraId="7AA5354B" w14:textId="77777777" w:rsidR="00101FDE" w:rsidRPr="00550971" w:rsidRDefault="00101FDE" w:rsidP="008F1EE3">
            <w:pPr>
              <w:widowControl w:val="0"/>
              <w:pBdr>
                <w:top w:val="none" w:sz="0" w:space="12" w:color="000000"/>
              </w:pBdr>
              <w:spacing w:line="240" w:lineRule="auto"/>
              <w:rPr>
                <w:sz w:val="21"/>
                <w:szCs w:val="21"/>
              </w:rPr>
            </w:pPr>
          </w:p>
          <w:p w14:paraId="5B30AF2E" w14:textId="77777777" w:rsidR="00101FDE" w:rsidRPr="00550971" w:rsidRDefault="00101FDE" w:rsidP="008F1EE3">
            <w:pPr>
              <w:widowControl w:val="0"/>
              <w:pBdr>
                <w:top w:val="none" w:sz="0" w:space="12" w:color="000000"/>
              </w:pBdr>
              <w:spacing w:line="240" w:lineRule="auto"/>
              <w:rPr>
                <w:sz w:val="21"/>
                <w:szCs w:val="21"/>
              </w:rPr>
            </w:pPr>
          </w:p>
          <w:p w14:paraId="7D7AE289" w14:textId="77777777" w:rsidR="00101FDE" w:rsidRPr="00550971" w:rsidRDefault="00101FDE" w:rsidP="008F1EE3">
            <w:pPr>
              <w:widowControl w:val="0"/>
              <w:pBdr>
                <w:top w:val="none" w:sz="0" w:space="12" w:color="000000"/>
              </w:pBdr>
              <w:spacing w:line="240" w:lineRule="auto"/>
              <w:rPr>
                <w:sz w:val="21"/>
                <w:szCs w:val="21"/>
              </w:rPr>
            </w:pPr>
          </w:p>
          <w:p w14:paraId="4A7AF954" w14:textId="3E84BEA4" w:rsidR="00101FDE" w:rsidRPr="00550971" w:rsidRDefault="00101FDE" w:rsidP="008F1EE3">
            <w:pPr>
              <w:widowControl w:val="0"/>
              <w:pBdr>
                <w:top w:val="none" w:sz="0" w:space="12" w:color="000000"/>
              </w:pBdr>
              <w:spacing w:line="240" w:lineRule="auto"/>
              <w:rPr>
                <w:sz w:val="21"/>
                <w:szCs w:val="21"/>
              </w:rPr>
            </w:pPr>
            <w:r w:rsidRPr="00550971">
              <w:rPr>
                <w:sz w:val="21"/>
                <w:szCs w:val="21"/>
              </w:rPr>
              <w:t>Osmi odstavek</w:t>
            </w:r>
          </w:p>
          <w:p w14:paraId="7A9E4693" w14:textId="6E5192D5" w:rsidR="00101FDE" w:rsidRPr="00550971"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58BDE4A9" w14:textId="443E18AF" w:rsidR="00101FDE" w:rsidRPr="00550971" w:rsidRDefault="00101FDE" w:rsidP="008F1EE3">
            <w:pPr>
              <w:widowControl w:val="0"/>
              <w:tabs>
                <w:tab w:val="left" w:pos="2115"/>
              </w:tabs>
              <w:spacing w:line="240" w:lineRule="auto"/>
              <w:rPr>
                <w:sz w:val="21"/>
                <w:szCs w:val="21"/>
              </w:rPr>
            </w:pPr>
            <w:r w:rsidRPr="00550971">
              <w:rPr>
                <w:sz w:val="21"/>
                <w:szCs w:val="21"/>
              </w:rPr>
              <w:t>V 8. členu, ki spreminja šesti odstavek 3.čc člena, je določeno, da postavitev agrofotovoltaike na namakalnih sistemih ni dopustna. V zvezi s tem nas zanima, ali ta prepoved velja tudi za jezera oziroma zajezitve, iz katerih se črpa voda za namakalne sisteme. Prosimo za pojasnilo, da bi se izognili morebitnim nejasnostim pri izvajanju določbe.</w:t>
            </w:r>
          </w:p>
          <w:p w14:paraId="1D45B78F" w14:textId="169FB574" w:rsidR="00101FDE" w:rsidRPr="00550971" w:rsidRDefault="00101FDE" w:rsidP="008F1EE3">
            <w:pPr>
              <w:widowControl w:val="0"/>
              <w:tabs>
                <w:tab w:val="left" w:pos="2115"/>
              </w:tabs>
              <w:spacing w:line="240" w:lineRule="auto"/>
              <w:rPr>
                <w:sz w:val="21"/>
                <w:szCs w:val="21"/>
              </w:rPr>
            </w:pPr>
          </w:p>
          <w:p w14:paraId="0800E814" w14:textId="77777777" w:rsidR="00101FDE" w:rsidRPr="00550971" w:rsidRDefault="00101FDE" w:rsidP="008F1EE3">
            <w:pPr>
              <w:widowControl w:val="0"/>
              <w:tabs>
                <w:tab w:val="left" w:pos="2115"/>
              </w:tabs>
              <w:spacing w:line="240" w:lineRule="auto"/>
              <w:rPr>
                <w:sz w:val="21"/>
                <w:szCs w:val="21"/>
              </w:rPr>
            </w:pPr>
          </w:p>
          <w:p w14:paraId="7DC37488" w14:textId="16A687C2" w:rsidR="00101FDE" w:rsidRPr="00550971" w:rsidRDefault="00101FDE" w:rsidP="008F1EE3">
            <w:pPr>
              <w:widowControl w:val="0"/>
              <w:tabs>
                <w:tab w:val="left" w:pos="2115"/>
              </w:tabs>
              <w:spacing w:line="240" w:lineRule="auto"/>
              <w:rPr>
                <w:sz w:val="21"/>
                <w:szCs w:val="21"/>
              </w:rPr>
            </w:pPr>
            <w:r w:rsidRPr="00550971">
              <w:rPr>
                <w:sz w:val="21"/>
                <w:szCs w:val="21"/>
              </w:rPr>
              <w:t xml:space="preserve">V 8. členu, ki spreminja 3.čc člen, je v sedmem odstavku navedeno, da mora biti postavitev agrofotovoltaike skladna s prostorskim aktom lokalne skupnosti. Menimo, da je takšna določba preveč omejujoča in bi bilo smiselno upoštevati širši pravni okvir. </w:t>
            </w:r>
          </w:p>
          <w:p w14:paraId="5E2033B3" w14:textId="146C3B10" w:rsidR="00101FDE" w:rsidRPr="00550971" w:rsidRDefault="00101FDE" w:rsidP="008F1EE3">
            <w:pPr>
              <w:widowControl w:val="0"/>
              <w:tabs>
                <w:tab w:val="left" w:pos="2115"/>
              </w:tabs>
              <w:spacing w:line="240" w:lineRule="auto"/>
              <w:rPr>
                <w:sz w:val="21"/>
                <w:szCs w:val="21"/>
              </w:rPr>
            </w:pPr>
          </w:p>
          <w:p w14:paraId="172290E8" w14:textId="56B3EC6A" w:rsidR="00101FDE" w:rsidRPr="00550971" w:rsidRDefault="00101FDE" w:rsidP="008F1EE3">
            <w:pPr>
              <w:widowControl w:val="0"/>
              <w:tabs>
                <w:tab w:val="left" w:pos="2115"/>
              </w:tabs>
              <w:spacing w:line="240" w:lineRule="auto"/>
              <w:rPr>
                <w:sz w:val="21"/>
                <w:szCs w:val="21"/>
              </w:rPr>
            </w:pPr>
          </w:p>
          <w:p w14:paraId="4F818B14" w14:textId="77777777" w:rsidR="00101FDE" w:rsidRPr="00550971" w:rsidRDefault="00101FDE" w:rsidP="008F1EE3">
            <w:pPr>
              <w:widowControl w:val="0"/>
              <w:tabs>
                <w:tab w:val="left" w:pos="2115"/>
              </w:tabs>
              <w:spacing w:line="240" w:lineRule="auto"/>
              <w:rPr>
                <w:sz w:val="21"/>
                <w:szCs w:val="21"/>
              </w:rPr>
            </w:pPr>
          </w:p>
          <w:p w14:paraId="25067276" w14:textId="2CD9EFF2" w:rsidR="00101FDE" w:rsidRPr="00550971" w:rsidRDefault="00101FDE" w:rsidP="008F1EE3">
            <w:pPr>
              <w:widowControl w:val="0"/>
              <w:tabs>
                <w:tab w:val="left" w:pos="2115"/>
              </w:tabs>
              <w:spacing w:line="240" w:lineRule="auto"/>
              <w:rPr>
                <w:sz w:val="21"/>
                <w:szCs w:val="21"/>
              </w:rPr>
            </w:pPr>
            <w:r w:rsidRPr="00550971">
              <w:rPr>
                <w:sz w:val="21"/>
                <w:szCs w:val="21"/>
              </w:rPr>
              <w:t>V 8. členu, ki spreminja osmi odstavek 3.čc člena, je kot pogoj za postavitev agrofotovoltaike navedena odločba ministrstva, pristojnega za kmetijstvo. Menimo, da bi odstavek moral vsebovati tudi časovno omejitev, torej določen rok, v katerem mora ministrstvo izdati odločbo, ter določbo, kaj se zgodi v primeru, če odločba v tem roku ni izdana.</w:t>
            </w:r>
          </w:p>
        </w:tc>
        <w:tc>
          <w:tcPr>
            <w:tcW w:w="5103" w:type="dxa"/>
            <w:tcMar>
              <w:top w:w="100" w:type="dxa"/>
              <w:left w:w="100" w:type="dxa"/>
              <w:bottom w:w="100" w:type="dxa"/>
              <w:right w:w="100" w:type="dxa"/>
            </w:tcMar>
          </w:tcPr>
          <w:p w14:paraId="4CC69ED1" w14:textId="77777777" w:rsidR="00101FDE" w:rsidRPr="00550971" w:rsidRDefault="00101FDE" w:rsidP="008F1EE3">
            <w:pPr>
              <w:widowControl w:val="0"/>
              <w:tabs>
                <w:tab w:val="left" w:pos="2115"/>
              </w:tabs>
              <w:spacing w:line="240" w:lineRule="auto"/>
              <w:rPr>
                <w:sz w:val="21"/>
                <w:szCs w:val="21"/>
              </w:rPr>
            </w:pPr>
            <w:r w:rsidRPr="00550971">
              <w:rPr>
                <w:sz w:val="21"/>
                <w:szCs w:val="21"/>
              </w:rPr>
              <w:t>Predlagamo, da se pri oblikovanju določbe upošteva tudi uskladitev z 42. členom, tretjim odstavkom Zakona o uvajanju naprav za proizvodnjo električne energije iz obnovljivih virov energije (ZUNPEOVE), kjer je navedeno, da se spremljajoča</w:t>
            </w:r>
          </w:p>
          <w:p w14:paraId="7AC79BE0" w14:textId="77777777" w:rsidR="00101FDE" w:rsidRPr="00550971" w:rsidRDefault="00101FDE" w:rsidP="008F1EE3">
            <w:pPr>
              <w:widowControl w:val="0"/>
              <w:tabs>
                <w:tab w:val="left" w:pos="2115"/>
              </w:tabs>
              <w:spacing w:line="240" w:lineRule="auto"/>
              <w:rPr>
                <w:sz w:val="21"/>
                <w:szCs w:val="21"/>
              </w:rPr>
            </w:pPr>
            <w:r w:rsidRPr="00550971">
              <w:rPr>
                <w:sz w:val="21"/>
                <w:szCs w:val="21"/>
              </w:rPr>
              <w:t>energetska dejavnost načrtuje s prostorskimi izvedbenimi akti ali uredbo o prostorskem načrtovanju.</w:t>
            </w:r>
          </w:p>
          <w:p w14:paraId="04FD52DF" w14:textId="77777777" w:rsidR="00101FDE" w:rsidRPr="00550971" w:rsidRDefault="00101FDE" w:rsidP="008F1EE3">
            <w:pPr>
              <w:widowControl w:val="0"/>
              <w:spacing w:line="240" w:lineRule="auto"/>
              <w:rPr>
                <w:sz w:val="21"/>
                <w:szCs w:val="21"/>
              </w:rPr>
            </w:pPr>
          </w:p>
          <w:p w14:paraId="73816109" w14:textId="77777777" w:rsidR="00101FDE" w:rsidRPr="00550971" w:rsidRDefault="00101FDE" w:rsidP="008F1EE3">
            <w:pPr>
              <w:widowControl w:val="0"/>
              <w:spacing w:line="240" w:lineRule="auto"/>
              <w:rPr>
                <w:sz w:val="21"/>
                <w:szCs w:val="21"/>
              </w:rPr>
            </w:pPr>
          </w:p>
          <w:p w14:paraId="0361D27E" w14:textId="37B4C442" w:rsidR="00101FDE" w:rsidRPr="00550971" w:rsidRDefault="00101FDE" w:rsidP="008F1EE3">
            <w:pPr>
              <w:widowControl w:val="0"/>
              <w:spacing w:line="240" w:lineRule="auto"/>
              <w:rPr>
                <w:sz w:val="21"/>
                <w:szCs w:val="21"/>
              </w:rPr>
            </w:pPr>
          </w:p>
        </w:tc>
        <w:tc>
          <w:tcPr>
            <w:tcW w:w="1701" w:type="dxa"/>
          </w:tcPr>
          <w:p w14:paraId="31B0E101" w14:textId="50D94544"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MOPE</w:t>
            </w:r>
          </w:p>
        </w:tc>
        <w:tc>
          <w:tcPr>
            <w:tcW w:w="4819" w:type="dxa"/>
          </w:tcPr>
          <w:p w14:paraId="58689758" w14:textId="09E94A40" w:rsidR="00101FDE" w:rsidRPr="00101FDE" w:rsidRDefault="00101FDE" w:rsidP="00AD6A49">
            <w:pPr>
              <w:widowControl w:val="0"/>
              <w:spacing w:line="240" w:lineRule="auto"/>
              <w:jc w:val="both"/>
              <w:rPr>
                <w:sz w:val="21"/>
                <w:szCs w:val="21"/>
                <w:lang w:val="sl-SI"/>
              </w:rPr>
            </w:pPr>
            <w:r w:rsidRPr="00101FDE">
              <w:rPr>
                <w:sz w:val="21"/>
                <w:szCs w:val="21"/>
                <w:lang w:val="sl-SI"/>
              </w:rPr>
              <w:t>Vodni zadrževalniki niso del namakalnih sistemov.</w:t>
            </w:r>
          </w:p>
          <w:p w14:paraId="4929DE36" w14:textId="77777777" w:rsidR="00101FDE" w:rsidRPr="00101FDE" w:rsidRDefault="00101FDE" w:rsidP="008F1EE3">
            <w:pPr>
              <w:widowControl w:val="0"/>
              <w:spacing w:line="240" w:lineRule="auto"/>
              <w:rPr>
                <w:sz w:val="21"/>
                <w:szCs w:val="21"/>
                <w:lang w:val="sl-SI"/>
              </w:rPr>
            </w:pPr>
          </w:p>
          <w:p w14:paraId="539E5332" w14:textId="77777777" w:rsidR="00101FDE" w:rsidRPr="00101FDE" w:rsidRDefault="00101FDE" w:rsidP="008F1EE3">
            <w:pPr>
              <w:widowControl w:val="0"/>
              <w:spacing w:line="240" w:lineRule="auto"/>
              <w:rPr>
                <w:sz w:val="21"/>
                <w:szCs w:val="21"/>
                <w:lang w:val="sl-SI"/>
              </w:rPr>
            </w:pPr>
            <w:r w:rsidRPr="00101FDE">
              <w:rPr>
                <w:sz w:val="21"/>
                <w:szCs w:val="21"/>
                <w:lang w:val="sl-SI"/>
              </w:rPr>
              <w:t xml:space="preserve">Agrofotovoltaika mora biti načrtovana z OPN. </w:t>
            </w:r>
          </w:p>
          <w:p w14:paraId="3EB8E5B4" w14:textId="77777777" w:rsidR="00101FDE" w:rsidRPr="00101FDE" w:rsidRDefault="00101FDE" w:rsidP="008F1EE3">
            <w:pPr>
              <w:widowControl w:val="0"/>
              <w:spacing w:line="240" w:lineRule="auto"/>
              <w:rPr>
                <w:sz w:val="21"/>
                <w:szCs w:val="21"/>
                <w:lang w:val="sl-SI"/>
              </w:rPr>
            </w:pPr>
          </w:p>
          <w:p w14:paraId="3FD19238" w14:textId="77777777" w:rsidR="00101FDE" w:rsidRPr="00101FDE" w:rsidRDefault="00101FDE" w:rsidP="008F1EE3">
            <w:pPr>
              <w:widowControl w:val="0"/>
              <w:spacing w:line="240" w:lineRule="auto"/>
              <w:rPr>
                <w:sz w:val="21"/>
                <w:szCs w:val="21"/>
                <w:lang w:val="sl-SI"/>
              </w:rPr>
            </w:pPr>
          </w:p>
          <w:p w14:paraId="4011CA46" w14:textId="128D60BE" w:rsidR="00101FDE" w:rsidRPr="00101FDE" w:rsidRDefault="00101FDE" w:rsidP="00AD6A49">
            <w:pPr>
              <w:widowControl w:val="0"/>
              <w:spacing w:line="240" w:lineRule="auto"/>
              <w:jc w:val="both"/>
              <w:rPr>
                <w:sz w:val="21"/>
                <w:szCs w:val="21"/>
                <w:lang w:val="sl-SI"/>
              </w:rPr>
            </w:pPr>
            <w:r w:rsidRPr="00101FDE">
              <w:rPr>
                <w:sz w:val="21"/>
                <w:szCs w:val="21"/>
                <w:lang w:val="sl-SI"/>
              </w:rPr>
              <w:t>Odločba se izdaja v skladu z Zakonom o splošnem upravnem postopku.</w:t>
            </w:r>
          </w:p>
        </w:tc>
      </w:tr>
      <w:tr w:rsidR="00101FDE" w:rsidRPr="00550971" w14:paraId="5D9A29A9" w14:textId="0589AF9B" w:rsidTr="00101FDE">
        <w:trPr>
          <w:trHeight w:val="459"/>
        </w:trPr>
        <w:tc>
          <w:tcPr>
            <w:tcW w:w="572" w:type="dxa"/>
            <w:tcMar>
              <w:top w:w="100" w:type="dxa"/>
              <w:left w:w="100" w:type="dxa"/>
              <w:bottom w:w="100" w:type="dxa"/>
              <w:right w:w="100" w:type="dxa"/>
            </w:tcMar>
          </w:tcPr>
          <w:p w14:paraId="01A08BD5" w14:textId="03C04447" w:rsidR="00101FDE" w:rsidRPr="00550971" w:rsidRDefault="00101FDE" w:rsidP="008F1EE3">
            <w:pPr>
              <w:widowControl w:val="0"/>
              <w:spacing w:line="240" w:lineRule="auto"/>
              <w:rPr>
                <w:sz w:val="21"/>
                <w:szCs w:val="21"/>
              </w:rPr>
            </w:pPr>
            <w:r w:rsidRPr="00550971">
              <w:rPr>
                <w:sz w:val="21"/>
                <w:szCs w:val="21"/>
              </w:rPr>
              <w:t>89.</w:t>
            </w:r>
          </w:p>
        </w:tc>
        <w:tc>
          <w:tcPr>
            <w:tcW w:w="852" w:type="dxa"/>
            <w:tcMar>
              <w:top w:w="100" w:type="dxa"/>
              <w:left w:w="100" w:type="dxa"/>
              <w:bottom w:w="100" w:type="dxa"/>
              <w:right w:w="100" w:type="dxa"/>
            </w:tcMar>
          </w:tcPr>
          <w:p w14:paraId="072113F8" w14:textId="70EA0F0C"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1B07BD4E" w14:textId="5E5036F2"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12F61EC3" w14:textId="32BAEB56" w:rsidR="00101FDE" w:rsidRPr="00550971" w:rsidRDefault="00101FDE" w:rsidP="008F1EE3">
            <w:pPr>
              <w:widowControl w:val="0"/>
              <w:pBdr>
                <w:top w:val="none" w:sz="0" w:space="12" w:color="000000"/>
              </w:pBdr>
              <w:spacing w:line="240" w:lineRule="auto"/>
              <w:rPr>
                <w:sz w:val="21"/>
                <w:szCs w:val="21"/>
              </w:rPr>
            </w:pPr>
            <w:r w:rsidRPr="00550971">
              <w:rPr>
                <w:sz w:val="21"/>
                <w:szCs w:val="21"/>
              </w:rPr>
              <w:t>Predlaga se nov osmi odstavek</w:t>
            </w:r>
          </w:p>
        </w:tc>
        <w:tc>
          <w:tcPr>
            <w:tcW w:w="4536" w:type="dxa"/>
            <w:tcMar>
              <w:top w:w="100" w:type="dxa"/>
              <w:left w:w="100" w:type="dxa"/>
              <w:bottom w:w="100" w:type="dxa"/>
              <w:right w:w="100" w:type="dxa"/>
            </w:tcMar>
          </w:tcPr>
          <w:p w14:paraId="2100A97A" w14:textId="77777777" w:rsidR="00101FDE" w:rsidRPr="00550971" w:rsidRDefault="00101FDE" w:rsidP="008F1EE3">
            <w:pPr>
              <w:widowControl w:val="0"/>
              <w:tabs>
                <w:tab w:val="left" w:pos="2115"/>
              </w:tabs>
              <w:spacing w:line="240" w:lineRule="auto"/>
              <w:rPr>
                <w:sz w:val="21"/>
                <w:szCs w:val="21"/>
              </w:rPr>
            </w:pPr>
            <w:r w:rsidRPr="00550971">
              <w:rPr>
                <w:sz w:val="21"/>
                <w:szCs w:val="21"/>
              </w:rPr>
              <w:t>Zakon o divjadi in lovstvu (v nadaljevanju: ZDLov-1) v 20. členu za posege v prostor, ki lahko bistveno spremenijo življenjske razmere divjadi, zahteva izdelavo presoje življenjskih možnosti divjadi. Zakon določa vrsto posegov, ki lahko vplivajo na divjad, postopek izdelave, nosilca izdelave ter subjekte, ki pri tem sodelujejo.</w:t>
            </w:r>
          </w:p>
          <w:p w14:paraId="1BC90949" w14:textId="317261D9" w:rsidR="00101FDE" w:rsidRPr="00550971" w:rsidRDefault="00101FDE" w:rsidP="008F1EE3">
            <w:pPr>
              <w:widowControl w:val="0"/>
              <w:tabs>
                <w:tab w:val="left" w:pos="2115"/>
              </w:tabs>
              <w:spacing w:line="240" w:lineRule="auto"/>
              <w:rPr>
                <w:sz w:val="21"/>
                <w:szCs w:val="21"/>
              </w:rPr>
            </w:pPr>
            <w:r w:rsidRPr="00550971">
              <w:rPr>
                <w:sz w:val="21"/>
                <w:szCs w:val="21"/>
              </w:rPr>
              <w:t>V praksi se to določilo ZDLov-1 pogosto spregleda, zato predlagamo, da se ta obveznost vnese tudi v Zakon o kmetijskih zemljiščih in s tem vse subjekte, ki sodelujejo v postopku izdaje gradbenega dovoljenja, opozori na to obveznost.</w:t>
            </w:r>
          </w:p>
          <w:p w14:paraId="0C2081F9" w14:textId="77777777" w:rsidR="00101FDE" w:rsidRPr="00550971" w:rsidRDefault="00101FDE" w:rsidP="008F1EE3">
            <w:pPr>
              <w:widowControl w:val="0"/>
              <w:tabs>
                <w:tab w:val="left" w:pos="2115"/>
              </w:tabs>
              <w:spacing w:line="240" w:lineRule="auto"/>
              <w:rPr>
                <w:sz w:val="21"/>
                <w:szCs w:val="21"/>
              </w:rPr>
            </w:pPr>
          </w:p>
          <w:p w14:paraId="2F58E26D" w14:textId="77777777" w:rsidR="00101FDE" w:rsidRPr="00550971" w:rsidRDefault="00101FDE" w:rsidP="008F1EE3">
            <w:pPr>
              <w:widowControl w:val="0"/>
              <w:tabs>
                <w:tab w:val="left" w:pos="2115"/>
              </w:tabs>
              <w:spacing w:line="240" w:lineRule="auto"/>
              <w:rPr>
                <w:sz w:val="21"/>
                <w:szCs w:val="21"/>
              </w:rPr>
            </w:pPr>
            <w:r w:rsidRPr="00550971">
              <w:rPr>
                <w:sz w:val="21"/>
                <w:szCs w:val="21"/>
              </w:rPr>
              <w:t xml:space="preserve">V skladu z dopolnitvami, navedenimi v novem osmem odstavku je presoja življenjskih možnosti divjadi v skladu s predpisi s področja divjadi in lovstva dodatni pogoj, ki mora biti izpolnjen za postavitev agrofotovoltaike na kmetijskem zemljišču. </w:t>
            </w:r>
          </w:p>
          <w:p w14:paraId="0A75FCB4" w14:textId="5626F384" w:rsidR="00101FDE" w:rsidRPr="00550971" w:rsidRDefault="00101FDE" w:rsidP="008F1EE3">
            <w:pPr>
              <w:widowControl w:val="0"/>
              <w:tabs>
                <w:tab w:val="left" w:pos="2115"/>
              </w:tabs>
              <w:spacing w:line="240" w:lineRule="auto"/>
              <w:rPr>
                <w:sz w:val="21"/>
                <w:szCs w:val="21"/>
              </w:rPr>
            </w:pPr>
            <w:r w:rsidRPr="00550971">
              <w:rPr>
                <w:sz w:val="21"/>
                <w:szCs w:val="21"/>
              </w:rPr>
              <w:t>Izpolnjevanje navedenega pogoja pa mora biti razvidno tudi iz elaborata, ki mora biti priložen vlogi za pridobitev odločbe, ki jo izda ministrstvo, pristojno za kmetijstvo, in je pogoj za pridobitev gradbenega dovoljenja.</w:t>
            </w:r>
          </w:p>
          <w:p w14:paraId="6B6C4E4B" w14:textId="610C8710" w:rsidR="00101FDE" w:rsidRPr="00550971" w:rsidRDefault="00101FDE" w:rsidP="008F1EE3">
            <w:pPr>
              <w:widowControl w:val="0"/>
              <w:tabs>
                <w:tab w:val="left" w:pos="2115"/>
              </w:tabs>
              <w:spacing w:line="240" w:lineRule="auto"/>
              <w:rPr>
                <w:sz w:val="21"/>
                <w:szCs w:val="21"/>
              </w:rPr>
            </w:pPr>
          </w:p>
          <w:p w14:paraId="0706CA44" w14:textId="4BA399B9" w:rsidR="00101FDE" w:rsidRPr="00550971" w:rsidRDefault="00101FDE" w:rsidP="008F1EE3">
            <w:pPr>
              <w:widowControl w:val="0"/>
              <w:tabs>
                <w:tab w:val="left" w:pos="2115"/>
              </w:tabs>
              <w:spacing w:line="240" w:lineRule="auto"/>
              <w:rPr>
                <w:sz w:val="21"/>
                <w:szCs w:val="21"/>
              </w:rPr>
            </w:pPr>
          </w:p>
        </w:tc>
        <w:tc>
          <w:tcPr>
            <w:tcW w:w="5103" w:type="dxa"/>
            <w:tcMar>
              <w:top w:w="100" w:type="dxa"/>
              <w:left w:w="100" w:type="dxa"/>
              <w:bottom w:w="100" w:type="dxa"/>
              <w:right w:w="100" w:type="dxa"/>
            </w:tcMar>
          </w:tcPr>
          <w:p w14:paraId="7B1C01AB" w14:textId="5843823D" w:rsidR="00101FDE" w:rsidRPr="00550971" w:rsidRDefault="00101FDE" w:rsidP="008F1EE3">
            <w:pPr>
              <w:widowControl w:val="0"/>
              <w:spacing w:line="240" w:lineRule="auto"/>
              <w:rPr>
                <w:sz w:val="21"/>
                <w:szCs w:val="21"/>
              </w:rPr>
            </w:pPr>
            <w:r w:rsidRPr="00550971">
              <w:rPr>
                <w:sz w:val="21"/>
                <w:szCs w:val="21"/>
              </w:rPr>
              <w:t>Lovska zveza Slovenije predlaga, da se v 8. členu Zakona o spremembah in dopolnitvah Zakona o kmetijskih zemljiščih (ZKZ-H), s katerim se spreminja 3.če člen veljavnega zakona, za sedmim odstavkom doda nov osmi odstavek, ki se glasi:</w:t>
            </w:r>
          </w:p>
          <w:p w14:paraId="30E846C3" w14:textId="77777777" w:rsidR="00101FDE" w:rsidRPr="00550971" w:rsidRDefault="00101FDE" w:rsidP="008F1EE3">
            <w:pPr>
              <w:widowControl w:val="0"/>
              <w:spacing w:line="240" w:lineRule="auto"/>
              <w:rPr>
                <w:sz w:val="21"/>
                <w:szCs w:val="21"/>
              </w:rPr>
            </w:pPr>
          </w:p>
          <w:p w14:paraId="7C78F1A2" w14:textId="6EF85EAC" w:rsidR="00101FDE" w:rsidRPr="00550971" w:rsidRDefault="00101FDE" w:rsidP="008F1EE3">
            <w:pPr>
              <w:widowControl w:val="0"/>
              <w:spacing w:line="240" w:lineRule="auto"/>
              <w:rPr>
                <w:sz w:val="21"/>
                <w:szCs w:val="21"/>
              </w:rPr>
            </w:pPr>
            <w:r w:rsidRPr="00550971">
              <w:rPr>
                <w:sz w:val="21"/>
                <w:szCs w:val="21"/>
              </w:rPr>
              <w:t>»(8) V vseh primerih postavitve agrofotovoltaike na lovnih površinah se izdela presoja življenjskih možnosti divjadi v skladu s predpisi s področja divjadi in lovstva.«</w:t>
            </w:r>
          </w:p>
          <w:p w14:paraId="4954D768" w14:textId="77777777" w:rsidR="00101FDE" w:rsidRPr="00550971" w:rsidRDefault="00101FDE" w:rsidP="008F1EE3">
            <w:pPr>
              <w:widowControl w:val="0"/>
              <w:spacing w:line="240" w:lineRule="auto"/>
              <w:rPr>
                <w:sz w:val="21"/>
                <w:szCs w:val="21"/>
              </w:rPr>
            </w:pPr>
          </w:p>
          <w:p w14:paraId="46DABF13" w14:textId="27A7E320" w:rsidR="00101FDE" w:rsidRPr="00550971" w:rsidRDefault="00101FDE" w:rsidP="008F1EE3">
            <w:pPr>
              <w:widowControl w:val="0"/>
              <w:spacing w:line="240" w:lineRule="auto"/>
              <w:rPr>
                <w:sz w:val="21"/>
                <w:szCs w:val="21"/>
              </w:rPr>
            </w:pPr>
            <w:r w:rsidRPr="00550971">
              <w:rPr>
                <w:sz w:val="21"/>
                <w:szCs w:val="21"/>
              </w:rPr>
              <w:t xml:space="preserve">Ostali odstavki pa se ustrezno preštevilčijo. </w:t>
            </w:r>
          </w:p>
          <w:p w14:paraId="2A8A3D00" w14:textId="17E6DFDE" w:rsidR="00101FDE" w:rsidRPr="00550971" w:rsidRDefault="00101FDE" w:rsidP="008F1EE3">
            <w:pPr>
              <w:widowControl w:val="0"/>
              <w:spacing w:line="240" w:lineRule="auto"/>
              <w:rPr>
                <w:sz w:val="21"/>
                <w:szCs w:val="21"/>
              </w:rPr>
            </w:pPr>
            <w:r w:rsidRPr="00550971">
              <w:rPr>
                <w:sz w:val="21"/>
                <w:szCs w:val="21"/>
              </w:rPr>
              <w:t>V novem devetem odstavku predlagamo, da se z besedo »tretjega« doda besedna zveza in »osmega«.</w:t>
            </w:r>
          </w:p>
        </w:tc>
        <w:tc>
          <w:tcPr>
            <w:tcW w:w="1701" w:type="dxa"/>
          </w:tcPr>
          <w:p w14:paraId="4FD5F162" w14:textId="2C5FF7F9"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Lovska zveza Slovenije</w:t>
            </w:r>
          </w:p>
        </w:tc>
        <w:tc>
          <w:tcPr>
            <w:tcW w:w="4819" w:type="dxa"/>
          </w:tcPr>
          <w:p w14:paraId="0E228E6D" w14:textId="2C48450F" w:rsidR="00101FDE" w:rsidRPr="00101FDE" w:rsidRDefault="00101FDE" w:rsidP="00AD6A49">
            <w:pPr>
              <w:widowControl w:val="0"/>
              <w:spacing w:line="240" w:lineRule="auto"/>
              <w:jc w:val="both"/>
              <w:rPr>
                <w:sz w:val="21"/>
                <w:szCs w:val="21"/>
                <w:lang w:val="sl-SI"/>
              </w:rPr>
            </w:pPr>
            <w:r w:rsidRPr="00101FDE">
              <w:rPr>
                <w:sz w:val="21"/>
                <w:szCs w:val="21"/>
                <w:lang w:val="sl-SI"/>
              </w:rPr>
              <w:t>Vsebina ni predmet ZKZ ampak druge zakonodaje, ki ureja področje divjadi in lovstva.</w:t>
            </w:r>
          </w:p>
        </w:tc>
      </w:tr>
      <w:tr w:rsidR="00101FDE" w:rsidRPr="00550971" w14:paraId="6CF908E2" w14:textId="5EBE9927" w:rsidTr="00101FDE">
        <w:trPr>
          <w:trHeight w:val="459"/>
        </w:trPr>
        <w:tc>
          <w:tcPr>
            <w:tcW w:w="572" w:type="dxa"/>
            <w:tcMar>
              <w:top w:w="100" w:type="dxa"/>
              <w:left w:w="100" w:type="dxa"/>
              <w:bottom w:w="100" w:type="dxa"/>
              <w:right w:w="100" w:type="dxa"/>
            </w:tcMar>
          </w:tcPr>
          <w:p w14:paraId="1DB98DA8" w14:textId="06EAA72B" w:rsidR="00101FDE" w:rsidRPr="00550971" w:rsidRDefault="00101FDE" w:rsidP="008F1EE3">
            <w:pPr>
              <w:widowControl w:val="0"/>
              <w:spacing w:line="240" w:lineRule="auto"/>
              <w:rPr>
                <w:sz w:val="21"/>
                <w:szCs w:val="21"/>
              </w:rPr>
            </w:pPr>
            <w:r w:rsidRPr="00550971">
              <w:rPr>
                <w:sz w:val="21"/>
                <w:szCs w:val="21"/>
              </w:rPr>
              <w:t>90.</w:t>
            </w:r>
          </w:p>
        </w:tc>
        <w:tc>
          <w:tcPr>
            <w:tcW w:w="852" w:type="dxa"/>
            <w:tcMar>
              <w:top w:w="100" w:type="dxa"/>
              <w:left w:w="100" w:type="dxa"/>
              <w:bottom w:w="100" w:type="dxa"/>
              <w:right w:w="100" w:type="dxa"/>
            </w:tcMar>
          </w:tcPr>
          <w:p w14:paraId="727C1D67" w14:textId="5D57019D"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1E80DB2D" w14:textId="6DE5C990"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50651068" w14:textId="77777777" w:rsidR="00101FDE" w:rsidRPr="00550971"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5033556C" w14:textId="741C05D9" w:rsidR="00101FDE" w:rsidRPr="00550971" w:rsidRDefault="00101FDE" w:rsidP="008F1EE3">
            <w:pPr>
              <w:widowControl w:val="0"/>
              <w:tabs>
                <w:tab w:val="left" w:pos="2115"/>
              </w:tabs>
              <w:spacing w:line="240" w:lineRule="auto"/>
              <w:rPr>
                <w:sz w:val="21"/>
                <w:szCs w:val="21"/>
              </w:rPr>
            </w:pPr>
            <w:r w:rsidRPr="00550971">
              <w:rPr>
                <w:sz w:val="21"/>
                <w:szCs w:val="21"/>
              </w:rPr>
              <w:t>V členu 3.cč, kjer podrobno opisujete vrste dovoljenih oblik postavitve agrofotovoltaike, prosim dodajte tudi obliko postavitve, ki je primerna za travnike. Tam ni potrebe, da se spodaj vozijo traktorji, saj se zemljišč z boniteto 35 ne da orati.</w:t>
            </w:r>
          </w:p>
        </w:tc>
        <w:tc>
          <w:tcPr>
            <w:tcW w:w="5103" w:type="dxa"/>
            <w:tcMar>
              <w:top w:w="100" w:type="dxa"/>
              <w:left w:w="100" w:type="dxa"/>
              <w:bottom w:w="100" w:type="dxa"/>
              <w:right w:w="100" w:type="dxa"/>
            </w:tcMar>
          </w:tcPr>
          <w:p w14:paraId="40298A94" w14:textId="12918806" w:rsidR="00101FDE" w:rsidRPr="00550971" w:rsidRDefault="00101FDE" w:rsidP="008F1EE3">
            <w:pPr>
              <w:widowControl w:val="0"/>
              <w:spacing w:line="240" w:lineRule="auto"/>
              <w:rPr>
                <w:sz w:val="21"/>
                <w:szCs w:val="21"/>
              </w:rPr>
            </w:pPr>
            <w:r w:rsidRPr="00550971">
              <w:rPr>
                <w:sz w:val="21"/>
                <w:szCs w:val="21"/>
              </w:rPr>
              <w:t>Predlagamo, da dovolite postavitev enoosnih sledilnikov, ki imajo horizontalno os vrtenja na višini 1,8m. Pod moduli se tako lahko pasejo ovce. Možna pa je tudi košnja s traktorji, saj se sledilnik lahko enkrat nagne skrajno vzhodno, spet drugič pa skrajno zahodno in to omogoča traktorju, da se vozi vzdolž sledilnika in doseže prav vse dele zemljišča. Glejte priloženo sliko spodaj.</w:t>
            </w:r>
          </w:p>
          <w:p w14:paraId="29110BE2" w14:textId="77777777" w:rsidR="00101FDE" w:rsidRPr="00550971" w:rsidRDefault="00101FDE" w:rsidP="008F1EE3">
            <w:pPr>
              <w:widowControl w:val="0"/>
              <w:spacing w:line="240" w:lineRule="auto"/>
              <w:rPr>
                <w:sz w:val="21"/>
                <w:szCs w:val="21"/>
              </w:rPr>
            </w:pPr>
          </w:p>
          <w:p w14:paraId="5C6102CC" w14:textId="5C04B20B" w:rsidR="00101FDE" w:rsidRPr="00550971" w:rsidRDefault="00101FDE" w:rsidP="008F1EE3">
            <w:pPr>
              <w:widowControl w:val="0"/>
              <w:spacing w:line="240" w:lineRule="auto"/>
              <w:rPr>
                <w:sz w:val="21"/>
                <w:szCs w:val="21"/>
              </w:rPr>
            </w:pPr>
            <w:r w:rsidRPr="00550971">
              <w:rPr>
                <w:sz w:val="21"/>
                <w:szCs w:val="21"/>
              </w:rPr>
              <w:t>Slika prikazuje primer košnje s traktorjem med enoosnimi sledilniki, ko so ti za potrebe košnje postavljeni v skrajni vertikalni položaj </w:t>
            </w:r>
          </w:p>
        </w:tc>
        <w:tc>
          <w:tcPr>
            <w:tcW w:w="1701" w:type="dxa"/>
          </w:tcPr>
          <w:p w14:paraId="14ADDCB7" w14:textId="7CE00110"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Enery SLO d.o.o., Ljubljana Office</w:t>
            </w:r>
          </w:p>
        </w:tc>
        <w:tc>
          <w:tcPr>
            <w:tcW w:w="4819" w:type="dxa"/>
          </w:tcPr>
          <w:p w14:paraId="510657CA" w14:textId="73B5317B" w:rsidR="00101FDE" w:rsidRPr="00101FDE" w:rsidRDefault="00101FDE" w:rsidP="008F1EE3">
            <w:pPr>
              <w:widowControl w:val="0"/>
              <w:spacing w:line="240" w:lineRule="auto"/>
              <w:rPr>
                <w:sz w:val="21"/>
                <w:szCs w:val="21"/>
                <w:lang w:val="sl-SI"/>
              </w:rPr>
            </w:pPr>
            <w:r w:rsidRPr="00101FDE">
              <w:rPr>
                <w:sz w:val="21"/>
                <w:szCs w:val="21"/>
                <w:lang w:val="sl-SI"/>
              </w:rPr>
              <w:t>Vsebina bo urejena v podzakonskem predpisu.</w:t>
            </w:r>
          </w:p>
        </w:tc>
      </w:tr>
      <w:tr w:rsidR="00101FDE" w:rsidRPr="00550971" w14:paraId="52899871" w14:textId="7B62CC6D" w:rsidTr="00101FDE">
        <w:trPr>
          <w:trHeight w:val="459"/>
        </w:trPr>
        <w:tc>
          <w:tcPr>
            <w:tcW w:w="572" w:type="dxa"/>
            <w:tcMar>
              <w:top w:w="100" w:type="dxa"/>
              <w:left w:w="100" w:type="dxa"/>
              <w:bottom w:w="100" w:type="dxa"/>
              <w:right w:w="100" w:type="dxa"/>
            </w:tcMar>
          </w:tcPr>
          <w:p w14:paraId="2CE9966C" w14:textId="0D9251AC" w:rsidR="00101FDE" w:rsidRPr="00550971" w:rsidRDefault="00101FDE" w:rsidP="008F1EE3">
            <w:pPr>
              <w:widowControl w:val="0"/>
              <w:spacing w:line="240" w:lineRule="auto"/>
              <w:rPr>
                <w:sz w:val="21"/>
                <w:szCs w:val="21"/>
              </w:rPr>
            </w:pPr>
            <w:r w:rsidRPr="00550971">
              <w:rPr>
                <w:sz w:val="21"/>
                <w:szCs w:val="21"/>
              </w:rPr>
              <w:t>91.</w:t>
            </w:r>
          </w:p>
        </w:tc>
        <w:tc>
          <w:tcPr>
            <w:tcW w:w="852" w:type="dxa"/>
            <w:tcMar>
              <w:top w:w="100" w:type="dxa"/>
              <w:left w:w="100" w:type="dxa"/>
              <w:bottom w:w="100" w:type="dxa"/>
              <w:right w:w="100" w:type="dxa"/>
            </w:tcMar>
          </w:tcPr>
          <w:p w14:paraId="183C8A99" w14:textId="534F91C0"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659DCF7E" w14:textId="2E974F23"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722E12A6" w14:textId="77777777" w:rsidR="00101FDE" w:rsidRPr="00550971"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B5CB216" w14:textId="07E03491" w:rsidR="00101FDE" w:rsidRPr="00550971" w:rsidRDefault="00101FDE" w:rsidP="008F1EE3">
            <w:pPr>
              <w:widowControl w:val="0"/>
              <w:tabs>
                <w:tab w:val="left" w:pos="2115"/>
              </w:tabs>
              <w:spacing w:line="240" w:lineRule="auto"/>
              <w:rPr>
                <w:sz w:val="21"/>
                <w:szCs w:val="21"/>
              </w:rPr>
            </w:pPr>
            <w:r w:rsidRPr="00550971">
              <w:rPr>
                <w:sz w:val="21"/>
                <w:szCs w:val="21"/>
              </w:rPr>
              <w:t>Predlog podajam da se definira agrofotovoltaika za namen pašništva.</w:t>
            </w:r>
          </w:p>
          <w:p w14:paraId="3F4D58F8" w14:textId="77777777" w:rsidR="00101FDE" w:rsidRPr="00550971" w:rsidRDefault="00101FDE" w:rsidP="008F1EE3">
            <w:pPr>
              <w:widowControl w:val="0"/>
              <w:tabs>
                <w:tab w:val="left" w:pos="2115"/>
              </w:tabs>
              <w:spacing w:line="240" w:lineRule="auto"/>
              <w:rPr>
                <w:sz w:val="21"/>
                <w:szCs w:val="21"/>
              </w:rPr>
            </w:pPr>
          </w:p>
          <w:p w14:paraId="1E28C8DE" w14:textId="77777777" w:rsidR="00101FDE" w:rsidRPr="00550971" w:rsidRDefault="00101FDE" w:rsidP="008F1EE3">
            <w:pPr>
              <w:widowControl w:val="0"/>
              <w:tabs>
                <w:tab w:val="left" w:pos="2115"/>
              </w:tabs>
              <w:spacing w:line="240" w:lineRule="auto"/>
              <w:rPr>
                <w:sz w:val="21"/>
                <w:szCs w:val="21"/>
              </w:rPr>
            </w:pPr>
            <w:r w:rsidRPr="00550971">
              <w:rPr>
                <w:sz w:val="21"/>
                <w:szCs w:val="21"/>
              </w:rPr>
              <w:t>Trajni travniki bonitete 35 točk in manj, so večinoma</w:t>
            </w:r>
          </w:p>
          <w:p w14:paraId="1DAE9C15" w14:textId="77777777" w:rsidR="00101FDE" w:rsidRPr="00550971" w:rsidRDefault="00101FDE" w:rsidP="008F1EE3">
            <w:pPr>
              <w:widowControl w:val="0"/>
              <w:tabs>
                <w:tab w:val="left" w:pos="2115"/>
              </w:tabs>
              <w:spacing w:line="240" w:lineRule="auto"/>
              <w:rPr>
                <w:sz w:val="21"/>
                <w:szCs w:val="21"/>
              </w:rPr>
            </w:pPr>
            <w:r w:rsidRPr="00550971">
              <w:rPr>
                <w:sz w:val="21"/>
                <w:szCs w:val="21"/>
              </w:rPr>
              <w:t>vsi v naklonu in kar precej strmi. Vsaj tako je tu pri</w:t>
            </w:r>
          </w:p>
          <w:p w14:paraId="670EDD90" w14:textId="77777777" w:rsidR="00101FDE" w:rsidRPr="00550971" w:rsidRDefault="00101FDE" w:rsidP="008F1EE3">
            <w:pPr>
              <w:widowControl w:val="0"/>
              <w:tabs>
                <w:tab w:val="left" w:pos="2115"/>
              </w:tabs>
              <w:spacing w:line="240" w:lineRule="auto"/>
              <w:rPr>
                <w:sz w:val="21"/>
                <w:szCs w:val="21"/>
              </w:rPr>
            </w:pPr>
            <w:r w:rsidRPr="00550971">
              <w:rPr>
                <w:sz w:val="21"/>
                <w:szCs w:val="21"/>
              </w:rPr>
              <w:t xml:space="preserve">nas na Pohorju in pod Pohorjem. Pri takšnih naklonih se ne da uporabljati klasične mehanizacije za obdelavo travnika, tako da so praktično PODANI PREDLOGI ZA IZVEDBO VERTIKALNE IN HORIZONTALNE OZ.POD NAKLONOM postavitve modulov neuproabne oz nerealne za namen pašništva. Na teh travnikih se že sedaj izvaja pretežno paša. </w:t>
            </w:r>
          </w:p>
          <w:p w14:paraId="5BD98C86" w14:textId="77777777" w:rsidR="00101FDE" w:rsidRPr="00550971" w:rsidRDefault="00101FDE" w:rsidP="008F1EE3">
            <w:pPr>
              <w:widowControl w:val="0"/>
              <w:tabs>
                <w:tab w:val="left" w:pos="2115"/>
              </w:tabs>
              <w:spacing w:line="240" w:lineRule="auto"/>
              <w:rPr>
                <w:sz w:val="21"/>
                <w:szCs w:val="21"/>
              </w:rPr>
            </w:pPr>
          </w:p>
          <w:p w14:paraId="52E50D6D"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rPr>
              <w:t xml:space="preserve">Študija: </w:t>
            </w:r>
            <w:r w:rsidRPr="00550971">
              <w:rPr>
                <w:sz w:val="21"/>
                <w:szCs w:val="21"/>
                <w:lang w:val="sl-SI"/>
              </w:rPr>
              <w:t>Tehnična določitev postavitve agrofotovoltaike na kmetijskih zemljiščih (25.01.2024), str 39-42</w:t>
            </w:r>
          </w:p>
          <w:p w14:paraId="2CFF63EA" w14:textId="77777777" w:rsidR="00101FDE" w:rsidRPr="00550971" w:rsidRDefault="00101FDE" w:rsidP="008F1EE3">
            <w:pPr>
              <w:autoSpaceDE w:val="0"/>
              <w:autoSpaceDN w:val="0"/>
              <w:adjustRightInd w:val="0"/>
              <w:spacing w:line="240" w:lineRule="auto"/>
              <w:rPr>
                <w:sz w:val="21"/>
                <w:szCs w:val="21"/>
                <w:lang w:val="sl-SI"/>
              </w:rPr>
            </w:pPr>
          </w:p>
          <w:p w14:paraId="3BEA4392" w14:textId="77777777" w:rsidR="00101FDE" w:rsidRPr="00550971" w:rsidRDefault="00101FDE" w:rsidP="008F1EE3">
            <w:pPr>
              <w:autoSpaceDE w:val="0"/>
              <w:autoSpaceDN w:val="0"/>
              <w:adjustRightInd w:val="0"/>
              <w:spacing w:line="240" w:lineRule="auto"/>
              <w:rPr>
                <w:sz w:val="21"/>
                <w:szCs w:val="21"/>
              </w:rPr>
            </w:pPr>
            <w:r w:rsidRPr="00550971">
              <w:rPr>
                <w:sz w:val="21"/>
                <w:szCs w:val="21"/>
              </w:rPr>
              <w:t>tip 1: dvignjen AFV sistem</w:t>
            </w:r>
          </w:p>
          <w:p w14:paraId="252EFB54" w14:textId="77777777" w:rsidR="00101FDE" w:rsidRPr="00550971" w:rsidRDefault="00101FDE" w:rsidP="008F1EE3">
            <w:pPr>
              <w:autoSpaceDE w:val="0"/>
              <w:autoSpaceDN w:val="0"/>
              <w:adjustRightInd w:val="0"/>
              <w:spacing w:line="240" w:lineRule="auto"/>
              <w:rPr>
                <w:sz w:val="21"/>
                <w:szCs w:val="21"/>
              </w:rPr>
            </w:pPr>
            <w:r w:rsidRPr="00550971">
              <w:rPr>
                <w:sz w:val="21"/>
                <w:szCs w:val="21"/>
              </w:rPr>
              <w:t>kategorija D: živinoreja, pašništvo</w:t>
            </w:r>
          </w:p>
          <w:p w14:paraId="166C7D57" w14:textId="77777777" w:rsidR="00101FDE" w:rsidRPr="00550971" w:rsidRDefault="00101FDE" w:rsidP="008F1EE3">
            <w:pPr>
              <w:autoSpaceDE w:val="0"/>
              <w:autoSpaceDN w:val="0"/>
              <w:adjustRightInd w:val="0"/>
              <w:spacing w:line="240" w:lineRule="auto"/>
              <w:rPr>
                <w:sz w:val="21"/>
                <w:szCs w:val="21"/>
              </w:rPr>
            </w:pPr>
            <w:r w:rsidRPr="00550971">
              <w:rPr>
                <w:sz w:val="21"/>
                <w:szCs w:val="21"/>
              </w:rPr>
              <w:t>Višina nad 1,30 m je primerna za kategorijo D, da</w:t>
            </w:r>
          </w:p>
          <w:p w14:paraId="6C8E7080" w14:textId="5B113271" w:rsidR="00101FDE" w:rsidRPr="00550971" w:rsidRDefault="00101FDE" w:rsidP="008F1EE3">
            <w:pPr>
              <w:autoSpaceDE w:val="0"/>
              <w:autoSpaceDN w:val="0"/>
              <w:adjustRightInd w:val="0"/>
              <w:spacing w:line="240" w:lineRule="auto"/>
              <w:rPr>
                <w:sz w:val="21"/>
                <w:szCs w:val="21"/>
              </w:rPr>
            </w:pPr>
            <w:r w:rsidRPr="00550971">
              <w:rPr>
                <w:sz w:val="21"/>
                <w:szCs w:val="21"/>
              </w:rPr>
              <w:t>omogoča prehod živine pod konstrukcijo.</w:t>
            </w:r>
          </w:p>
        </w:tc>
        <w:tc>
          <w:tcPr>
            <w:tcW w:w="5103" w:type="dxa"/>
            <w:tcMar>
              <w:top w:w="100" w:type="dxa"/>
              <w:left w:w="100" w:type="dxa"/>
              <w:bottom w:w="100" w:type="dxa"/>
              <w:right w:w="100" w:type="dxa"/>
            </w:tcMar>
          </w:tcPr>
          <w:p w14:paraId="63C336E6" w14:textId="77777777" w:rsidR="00101FDE" w:rsidRPr="00550971" w:rsidRDefault="00101FDE" w:rsidP="008F1EE3">
            <w:pPr>
              <w:widowControl w:val="0"/>
              <w:spacing w:line="240" w:lineRule="auto"/>
              <w:rPr>
                <w:sz w:val="21"/>
                <w:szCs w:val="21"/>
              </w:rPr>
            </w:pPr>
            <w:r w:rsidRPr="00550971">
              <w:rPr>
                <w:sz w:val="21"/>
                <w:szCs w:val="21"/>
              </w:rPr>
              <w:t>Predlagam:</w:t>
            </w:r>
          </w:p>
          <w:p w14:paraId="39112E35" w14:textId="732F3238" w:rsidR="00101FDE" w:rsidRPr="00550971" w:rsidRDefault="00101FDE" w:rsidP="008F1EE3">
            <w:pPr>
              <w:widowControl w:val="0"/>
              <w:spacing w:line="240" w:lineRule="auto"/>
              <w:rPr>
                <w:sz w:val="21"/>
                <w:szCs w:val="21"/>
              </w:rPr>
            </w:pPr>
            <w:r w:rsidRPr="00550971">
              <w:rPr>
                <w:sz w:val="21"/>
                <w:szCs w:val="21"/>
              </w:rPr>
              <w:t>dvignjen AFV sistem za namen pašništva in živinoreje, pri rabi tal za namene pašništva je potrebno prilagoditi višino glede na predvidene živali, konstrukcija mora biti v vrsti,na vsakih 50m mora biti prehod za živali širok minimalno 4m minimalna višina 1,30 m med tlemi in</w:t>
            </w:r>
          </w:p>
          <w:p w14:paraId="2F7EC4A1" w14:textId="35C59673" w:rsidR="00101FDE" w:rsidRPr="00550971" w:rsidRDefault="00101FDE" w:rsidP="008F1EE3">
            <w:pPr>
              <w:widowControl w:val="0"/>
              <w:spacing w:line="240" w:lineRule="auto"/>
              <w:rPr>
                <w:sz w:val="21"/>
                <w:szCs w:val="21"/>
              </w:rPr>
            </w:pPr>
            <w:r w:rsidRPr="00550971">
              <w:rPr>
                <w:sz w:val="21"/>
                <w:szCs w:val="21"/>
              </w:rPr>
              <w:t>spodnjim robom modulov ter razdalja vsaj 2 metra med vrstami modulov</w:t>
            </w:r>
          </w:p>
        </w:tc>
        <w:tc>
          <w:tcPr>
            <w:tcW w:w="1701" w:type="dxa"/>
          </w:tcPr>
          <w:p w14:paraId="0F733A20" w14:textId="3AF16081"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John Dominic Tovšak</w:t>
            </w:r>
          </w:p>
        </w:tc>
        <w:tc>
          <w:tcPr>
            <w:tcW w:w="4819" w:type="dxa"/>
          </w:tcPr>
          <w:p w14:paraId="18496EF5" w14:textId="5FC607F7" w:rsidR="00101FDE" w:rsidRPr="00101FDE" w:rsidRDefault="00101FDE" w:rsidP="008F1EE3">
            <w:pPr>
              <w:widowControl w:val="0"/>
              <w:spacing w:line="240" w:lineRule="auto"/>
              <w:rPr>
                <w:sz w:val="21"/>
                <w:szCs w:val="21"/>
                <w:lang w:val="sl-SI"/>
              </w:rPr>
            </w:pPr>
            <w:r w:rsidRPr="00101FDE">
              <w:rPr>
                <w:sz w:val="21"/>
                <w:szCs w:val="21"/>
                <w:lang w:val="sl-SI"/>
              </w:rPr>
              <w:t>Vsebina bo urejena v podzakonskem predpisu.</w:t>
            </w:r>
          </w:p>
        </w:tc>
      </w:tr>
      <w:tr w:rsidR="00101FDE" w:rsidRPr="00550971" w14:paraId="25062995" w14:textId="54325C22" w:rsidTr="00101FDE">
        <w:trPr>
          <w:trHeight w:val="459"/>
        </w:trPr>
        <w:tc>
          <w:tcPr>
            <w:tcW w:w="572" w:type="dxa"/>
            <w:tcMar>
              <w:top w:w="100" w:type="dxa"/>
              <w:left w:w="100" w:type="dxa"/>
              <w:bottom w:w="100" w:type="dxa"/>
              <w:right w:w="100" w:type="dxa"/>
            </w:tcMar>
          </w:tcPr>
          <w:p w14:paraId="0816906D" w14:textId="4C96689B" w:rsidR="00101FDE" w:rsidRPr="00550971" w:rsidRDefault="00101FDE" w:rsidP="008F1EE3">
            <w:pPr>
              <w:widowControl w:val="0"/>
              <w:spacing w:line="240" w:lineRule="auto"/>
              <w:rPr>
                <w:sz w:val="21"/>
                <w:szCs w:val="21"/>
              </w:rPr>
            </w:pPr>
            <w:r w:rsidRPr="00550971">
              <w:rPr>
                <w:sz w:val="21"/>
                <w:szCs w:val="21"/>
              </w:rPr>
              <w:t>92.</w:t>
            </w:r>
          </w:p>
        </w:tc>
        <w:tc>
          <w:tcPr>
            <w:tcW w:w="852" w:type="dxa"/>
            <w:tcMar>
              <w:top w:w="100" w:type="dxa"/>
              <w:left w:w="100" w:type="dxa"/>
              <w:bottom w:w="100" w:type="dxa"/>
              <w:right w:w="100" w:type="dxa"/>
            </w:tcMar>
          </w:tcPr>
          <w:p w14:paraId="64AF577F" w14:textId="0EFED28A"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35BCA24A" w14:textId="60DFBC04"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565EF78B" w14:textId="7E775194" w:rsidR="00101FDE" w:rsidRPr="00550971" w:rsidRDefault="00101FDE" w:rsidP="008F1EE3">
            <w:pPr>
              <w:widowControl w:val="0"/>
              <w:pBdr>
                <w:top w:val="none" w:sz="0" w:space="12" w:color="000000"/>
              </w:pBdr>
              <w:spacing w:line="240" w:lineRule="auto"/>
              <w:rPr>
                <w:sz w:val="21"/>
                <w:szCs w:val="21"/>
              </w:rPr>
            </w:pPr>
            <w:r w:rsidRPr="00550971">
              <w:rPr>
                <w:sz w:val="21"/>
                <w:szCs w:val="21"/>
              </w:rPr>
              <w:t>3.čc – šestnajsta alineja, točke i) prvega odstavka 3.č člena</w:t>
            </w:r>
          </w:p>
          <w:p w14:paraId="2EDAD9F9" w14:textId="77777777" w:rsidR="00101FDE" w:rsidRPr="00550971" w:rsidRDefault="00101FDE" w:rsidP="008F1EE3">
            <w:pPr>
              <w:widowControl w:val="0"/>
              <w:pBdr>
                <w:top w:val="none" w:sz="0" w:space="12" w:color="000000"/>
              </w:pBdr>
              <w:spacing w:line="240" w:lineRule="auto"/>
              <w:rPr>
                <w:sz w:val="21"/>
                <w:szCs w:val="21"/>
              </w:rPr>
            </w:pPr>
          </w:p>
          <w:p w14:paraId="2E74DC5D" w14:textId="77777777" w:rsidR="00101FDE" w:rsidRPr="00550971" w:rsidRDefault="00101FDE" w:rsidP="008F1EE3">
            <w:pPr>
              <w:widowControl w:val="0"/>
              <w:pBdr>
                <w:top w:val="none" w:sz="0" w:space="12" w:color="000000"/>
              </w:pBdr>
              <w:spacing w:line="240" w:lineRule="auto"/>
              <w:rPr>
                <w:sz w:val="21"/>
                <w:szCs w:val="21"/>
              </w:rPr>
            </w:pPr>
          </w:p>
          <w:p w14:paraId="6A33737F" w14:textId="06674FB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3.čc-četrti odstavek </w:t>
            </w:r>
          </w:p>
          <w:p w14:paraId="4469DD12" w14:textId="2C52E138" w:rsidR="00101FDE" w:rsidRPr="00550971" w:rsidRDefault="00101FDE" w:rsidP="008F1EE3">
            <w:pPr>
              <w:pStyle w:val="Default"/>
              <w:rPr>
                <w:rFonts w:ascii="Arial" w:hAnsi="Arial" w:cs="Arial"/>
                <w:sz w:val="21"/>
                <w:szCs w:val="21"/>
              </w:rPr>
            </w:pPr>
          </w:p>
          <w:p w14:paraId="0296E77B" w14:textId="723B0DC2" w:rsidR="00101FDE" w:rsidRPr="00550971" w:rsidRDefault="00101FDE" w:rsidP="008F1EE3">
            <w:pPr>
              <w:pStyle w:val="Default"/>
              <w:rPr>
                <w:rFonts w:ascii="Arial" w:hAnsi="Arial" w:cs="Arial"/>
                <w:sz w:val="21"/>
                <w:szCs w:val="21"/>
              </w:rPr>
            </w:pPr>
          </w:p>
          <w:p w14:paraId="5E8BAE88" w14:textId="2FB38D45" w:rsidR="00101FDE" w:rsidRPr="00550971" w:rsidRDefault="00101FDE" w:rsidP="008F1EE3">
            <w:pPr>
              <w:pStyle w:val="Default"/>
              <w:rPr>
                <w:rFonts w:ascii="Arial" w:hAnsi="Arial" w:cs="Arial"/>
                <w:sz w:val="21"/>
                <w:szCs w:val="21"/>
              </w:rPr>
            </w:pPr>
          </w:p>
          <w:p w14:paraId="163F5F32" w14:textId="1833AD73" w:rsidR="00101FDE" w:rsidRPr="00550971" w:rsidRDefault="00101FDE" w:rsidP="008F1EE3">
            <w:pPr>
              <w:pStyle w:val="Default"/>
              <w:rPr>
                <w:rFonts w:ascii="Arial" w:hAnsi="Arial" w:cs="Arial"/>
                <w:sz w:val="21"/>
                <w:szCs w:val="21"/>
              </w:rPr>
            </w:pPr>
          </w:p>
          <w:p w14:paraId="1191D5AB" w14:textId="22BEC023" w:rsidR="00101FDE" w:rsidRPr="00550971" w:rsidRDefault="00101FDE" w:rsidP="008F1EE3">
            <w:pPr>
              <w:pStyle w:val="Default"/>
              <w:rPr>
                <w:rFonts w:ascii="Arial" w:hAnsi="Arial" w:cs="Arial"/>
                <w:sz w:val="21"/>
                <w:szCs w:val="21"/>
              </w:rPr>
            </w:pPr>
          </w:p>
          <w:p w14:paraId="0ADDCF57" w14:textId="7A680129" w:rsidR="00101FDE" w:rsidRPr="00550971" w:rsidRDefault="00101FDE" w:rsidP="008F1EE3">
            <w:pPr>
              <w:pStyle w:val="Default"/>
              <w:rPr>
                <w:rFonts w:ascii="Arial" w:hAnsi="Arial" w:cs="Arial"/>
                <w:sz w:val="21"/>
                <w:szCs w:val="21"/>
              </w:rPr>
            </w:pPr>
          </w:p>
          <w:p w14:paraId="030189D2" w14:textId="6D10DD95" w:rsidR="00101FDE" w:rsidRPr="00550971" w:rsidRDefault="00101FDE" w:rsidP="008F1EE3">
            <w:pPr>
              <w:pStyle w:val="Default"/>
              <w:rPr>
                <w:rFonts w:ascii="Arial" w:hAnsi="Arial" w:cs="Arial"/>
                <w:sz w:val="21"/>
                <w:szCs w:val="21"/>
              </w:rPr>
            </w:pPr>
          </w:p>
          <w:p w14:paraId="230987E0"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3.čc, sedmi odstavek </w:t>
            </w:r>
          </w:p>
          <w:p w14:paraId="3B1181FC" w14:textId="77777777" w:rsidR="00101FDE" w:rsidRPr="00550971" w:rsidRDefault="00101FDE" w:rsidP="008F1EE3">
            <w:pPr>
              <w:pStyle w:val="Default"/>
              <w:rPr>
                <w:rFonts w:ascii="Arial" w:hAnsi="Arial" w:cs="Arial"/>
                <w:sz w:val="21"/>
                <w:szCs w:val="21"/>
              </w:rPr>
            </w:pPr>
          </w:p>
          <w:p w14:paraId="20AAD417" w14:textId="5436B40D" w:rsidR="00101FDE" w:rsidRPr="00550971"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53B28945" w14:textId="77777777" w:rsidR="00101FDE" w:rsidRPr="00550971" w:rsidRDefault="00101FDE" w:rsidP="008F1EE3">
            <w:pPr>
              <w:widowControl w:val="0"/>
              <w:tabs>
                <w:tab w:val="left" w:pos="2115"/>
              </w:tabs>
              <w:spacing w:line="240" w:lineRule="auto"/>
              <w:rPr>
                <w:sz w:val="21"/>
                <w:szCs w:val="21"/>
              </w:rPr>
            </w:pPr>
            <w:r w:rsidRPr="00550971">
              <w:rPr>
                <w:sz w:val="21"/>
                <w:szCs w:val="21"/>
              </w:rPr>
              <w:t>Predlagamo zvišanje bonitete na 40, ker so se lokacijske preveritve do sedaj omogočale na bonitetah pod 40, predvsem se gre za to, da vsi prebivalci imajo enake kriterije.</w:t>
            </w:r>
          </w:p>
          <w:p w14:paraId="212875CB" w14:textId="77777777" w:rsidR="00101FDE" w:rsidRPr="00550971" w:rsidRDefault="00101FDE" w:rsidP="008F1EE3">
            <w:pPr>
              <w:widowControl w:val="0"/>
              <w:tabs>
                <w:tab w:val="left" w:pos="2115"/>
              </w:tabs>
              <w:spacing w:line="240" w:lineRule="auto"/>
              <w:rPr>
                <w:sz w:val="21"/>
                <w:szCs w:val="21"/>
              </w:rPr>
            </w:pPr>
          </w:p>
          <w:p w14:paraId="129E31F6" w14:textId="77777777" w:rsidR="00101FDE" w:rsidRPr="00550971" w:rsidRDefault="00101FDE" w:rsidP="008F1EE3">
            <w:pPr>
              <w:widowControl w:val="0"/>
              <w:tabs>
                <w:tab w:val="left" w:pos="2115"/>
              </w:tabs>
              <w:spacing w:line="240" w:lineRule="auto"/>
              <w:rPr>
                <w:sz w:val="21"/>
                <w:szCs w:val="21"/>
              </w:rPr>
            </w:pPr>
          </w:p>
          <w:p w14:paraId="52375360" w14:textId="6A895218" w:rsidR="00101FDE" w:rsidRPr="00550971" w:rsidRDefault="00101FDE" w:rsidP="008F1EE3">
            <w:pPr>
              <w:widowControl w:val="0"/>
              <w:tabs>
                <w:tab w:val="left" w:pos="2115"/>
              </w:tabs>
              <w:spacing w:line="240" w:lineRule="auto"/>
              <w:rPr>
                <w:sz w:val="21"/>
                <w:szCs w:val="21"/>
              </w:rPr>
            </w:pPr>
            <w:r w:rsidRPr="00550971">
              <w:rPr>
                <w:sz w:val="21"/>
                <w:szCs w:val="21"/>
              </w:rPr>
              <w:t xml:space="preserve">Če gre za fotonapetostne panele, ki jih je mogoče rotirati ali so postavljeni horizontalno ali pa v naklonu, je treba upoštevati naslednje pogoje: konstrukcija mora biti v vrsti in enostebrna, med vrstami </w:t>
            </w:r>
            <w:r w:rsidRPr="00550971">
              <w:rPr>
                <w:strike/>
                <w:sz w:val="21"/>
                <w:szCs w:val="21"/>
              </w:rPr>
              <w:t>konstrukcije</w:t>
            </w:r>
            <w:r w:rsidRPr="00550971">
              <w:rPr>
                <w:sz w:val="21"/>
                <w:szCs w:val="21"/>
              </w:rPr>
              <w:t xml:space="preserve"> mora biti najmanj 10 metrov razmika </w:t>
            </w:r>
            <w:r w:rsidRPr="00550971">
              <w:rPr>
                <w:sz w:val="21"/>
                <w:szCs w:val="21"/>
                <w:u w:val="single"/>
              </w:rPr>
              <w:t>med stebri konstrukcije?/med robovi panelov?</w:t>
            </w:r>
            <w:r w:rsidRPr="00550971">
              <w:rPr>
                <w:sz w:val="21"/>
                <w:szCs w:val="21"/>
              </w:rPr>
              <w:t xml:space="preserve"> , višina stebra, kjer je fotonapetostni panel vpet v konstrukcijo, mora biti najmanj 3,2 metra od tal.</w:t>
            </w:r>
          </w:p>
          <w:p w14:paraId="311F555C" w14:textId="1A1A80D1" w:rsidR="00101FDE" w:rsidRPr="00550971" w:rsidRDefault="00101FDE" w:rsidP="008F1EE3">
            <w:pPr>
              <w:widowControl w:val="0"/>
              <w:tabs>
                <w:tab w:val="left" w:pos="2115"/>
              </w:tabs>
              <w:spacing w:line="240" w:lineRule="auto"/>
              <w:rPr>
                <w:sz w:val="21"/>
                <w:szCs w:val="21"/>
              </w:rPr>
            </w:pPr>
          </w:p>
          <w:p w14:paraId="68ED3040"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Gre se na nove posege v prostor, ki še niso načrtovani v občinskih prostorskih aktih in se ne more preverjati njihova skladnost s prostorskimi akti občin. Zahteve za postavitev tovrstnih objektov so vse večje. Predlaga se, da se za prehodno obdobje, dokler se takšna območja ne vnesejo v OPN, zahteva le soglasje občine. </w:t>
            </w:r>
          </w:p>
          <w:p w14:paraId="05CC95F7" w14:textId="77777777" w:rsidR="00101FDE" w:rsidRPr="00550971" w:rsidRDefault="00101FDE" w:rsidP="008F1EE3">
            <w:pPr>
              <w:widowControl w:val="0"/>
              <w:tabs>
                <w:tab w:val="left" w:pos="2115"/>
              </w:tabs>
              <w:spacing w:line="240" w:lineRule="auto"/>
              <w:rPr>
                <w:sz w:val="21"/>
                <w:szCs w:val="21"/>
              </w:rPr>
            </w:pPr>
          </w:p>
          <w:p w14:paraId="54973CB6" w14:textId="59EF73B9" w:rsidR="00101FDE" w:rsidRPr="00550971" w:rsidRDefault="00101FDE" w:rsidP="008F1EE3">
            <w:pPr>
              <w:widowControl w:val="0"/>
              <w:tabs>
                <w:tab w:val="left" w:pos="2115"/>
              </w:tabs>
              <w:spacing w:line="240" w:lineRule="auto"/>
              <w:rPr>
                <w:sz w:val="21"/>
                <w:szCs w:val="21"/>
              </w:rPr>
            </w:pPr>
          </w:p>
        </w:tc>
        <w:tc>
          <w:tcPr>
            <w:tcW w:w="5103" w:type="dxa"/>
            <w:tcMar>
              <w:top w:w="100" w:type="dxa"/>
              <w:left w:w="100" w:type="dxa"/>
              <w:bottom w:w="100" w:type="dxa"/>
              <w:right w:w="100" w:type="dxa"/>
            </w:tcMar>
          </w:tcPr>
          <w:p w14:paraId="11D1B0B2" w14:textId="77777777" w:rsidR="00101FDE" w:rsidRPr="00550971" w:rsidRDefault="00101FDE" w:rsidP="008F1EE3">
            <w:pPr>
              <w:widowControl w:val="0"/>
              <w:spacing w:line="240" w:lineRule="auto"/>
              <w:rPr>
                <w:sz w:val="21"/>
                <w:szCs w:val="21"/>
              </w:rPr>
            </w:pPr>
            <w:r w:rsidRPr="00550971">
              <w:rPr>
                <w:sz w:val="21"/>
                <w:szCs w:val="21"/>
              </w:rPr>
              <w:t>8. člen SDZKZ (3.čc – šestnajsta alineja, točke i) prvega odstavka 3.č člena)</w:t>
            </w:r>
          </w:p>
          <w:p w14:paraId="0302F852" w14:textId="77777777" w:rsidR="00101FDE" w:rsidRPr="00550971" w:rsidRDefault="00101FDE" w:rsidP="008F1EE3">
            <w:pPr>
              <w:widowControl w:val="0"/>
              <w:spacing w:line="240" w:lineRule="auto"/>
              <w:rPr>
                <w:sz w:val="21"/>
                <w:szCs w:val="21"/>
              </w:rPr>
            </w:pPr>
            <w:r w:rsidRPr="00550971">
              <w:rPr>
                <w:sz w:val="21"/>
                <w:szCs w:val="21"/>
              </w:rPr>
              <w:t xml:space="preserve">“- trajni travnik z boniteto kmetijskega zemljišča do vključno </w:t>
            </w:r>
            <w:r w:rsidRPr="00550971">
              <w:rPr>
                <w:strike/>
                <w:sz w:val="21"/>
                <w:szCs w:val="21"/>
              </w:rPr>
              <w:t>35</w:t>
            </w:r>
            <w:r w:rsidRPr="00550971">
              <w:rPr>
                <w:sz w:val="21"/>
                <w:szCs w:val="21"/>
              </w:rPr>
              <w:t xml:space="preserve"> 40 točk.</w:t>
            </w:r>
          </w:p>
          <w:p w14:paraId="41842817" w14:textId="77777777" w:rsidR="00101FDE" w:rsidRPr="00550971" w:rsidRDefault="00101FDE" w:rsidP="008F1EE3">
            <w:pPr>
              <w:widowControl w:val="0"/>
              <w:spacing w:line="240" w:lineRule="auto"/>
              <w:rPr>
                <w:sz w:val="21"/>
                <w:szCs w:val="21"/>
              </w:rPr>
            </w:pPr>
          </w:p>
          <w:p w14:paraId="35205903" w14:textId="77777777" w:rsidR="00101FDE" w:rsidRPr="00550971" w:rsidRDefault="00101FDE" w:rsidP="008F1EE3">
            <w:pPr>
              <w:widowControl w:val="0"/>
              <w:spacing w:line="240" w:lineRule="auto"/>
              <w:rPr>
                <w:sz w:val="21"/>
                <w:szCs w:val="21"/>
              </w:rPr>
            </w:pPr>
          </w:p>
          <w:p w14:paraId="58470FDA" w14:textId="77777777" w:rsidR="00101FDE" w:rsidRPr="00550971" w:rsidRDefault="00101FDE" w:rsidP="008F1EE3">
            <w:pPr>
              <w:widowControl w:val="0"/>
              <w:spacing w:line="240" w:lineRule="auto"/>
              <w:rPr>
                <w:sz w:val="21"/>
                <w:szCs w:val="21"/>
              </w:rPr>
            </w:pPr>
            <w:r w:rsidRPr="0014244F">
              <w:rPr>
                <w:sz w:val="21"/>
                <w:szCs w:val="21"/>
              </w:rPr>
              <w:t>Ali se za razmik 10 m šteje razmik med stebri ali paneli?</w:t>
            </w:r>
          </w:p>
          <w:p w14:paraId="35698977" w14:textId="77777777" w:rsidR="00101FDE" w:rsidRPr="00550971" w:rsidRDefault="00101FDE" w:rsidP="008F1EE3">
            <w:pPr>
              <w:widowControl w:val="0"/>
              <w:spacing w:line="240" w:lineRule="auto"/>
              <w:rPr>
                <w:sz w:val="21"/>
                <w:szCs w:val="21"/>
              </w:rPr>
            </w:pPr>
          </w:p>
          <w:p w14:paraId="1330D3B9" w14:textId="77777777" w:rsidR="00101FDE" w:rsidRPr="00550971" w:rsidRDefault="00101FDE" w:rsidP="008F1EE3">
            <w:pPr>
              <w:widowControl w:val="0"/>
              <w:spacing w:line="240" w:lineRule="auto"/>
              <w:rPr>
                <w:sz w:val="21"/>
                <w:szCs w:val="21"/>
              </w:rPr>
            </w:pPr>
          </w:p>
          <w:p w14:paraId="0622ADE9" w14:textId="77777777" w:rsidR="00101FDE" w:rsidRPr="00550971" w:rsidRDefault="00101FDE" w:rsidP="008F1EE3">
            <w:pPr>
              <w:widowControl w:val="0"/>
              <w:spacing w:line="240" w:lineRule="auto"/>
              <w:rPr>
                <w:sz w:val="21"/>
                <w:szCs w:val="21"/>
              </w:rPr>
            </w:pPr>
          </w:p>
          <w:p w14:paraId="09A25F00" w14:textId="77777777" w:rsidR="00101FDE" w:rsidRPr="00550971" w:rsidRDefault="00101FDE" w:rsidP="008F1EE3">
            <w:pPr>
              <w:widowControl w:val="0"/>
              <w:spacing w:line="240" w:lineRule="auto"/>
              <w:rPr>
                <w:sz w:val="21"/>
                <w:szCs w:val="21"/>
              </w:rPr>
            </w:pPr>
          </w:p>
          <w:p w14:paraId="22020299" w14:textId="77777777" w:rsidR="00101FDE" w:rsidRPr="00550971" w:rsidRDefault="00101FDE" w:rsidP="008F1EE3">
            <w:pPr>
              <w:widowControl w:val="0"/>
              <w:spacing w:line="240" w:lineRule="auto"/>
              <w:rPr>
                <w:sz w:val="21"/>
                <w:szCs w:val="21"/>
              </w:rPr>
            </w:pPr>
          </w:p>
          <w:p w14:paraId="7288EB5A" w14:textId="77777777" w:rsidR="00101FDE" w:rsidRPr="00550971" w:rsidRDefault="00101FDE" w:rsidP="008F1EE3">
            <w:pPr>
              <w:widowControl w:val="0"/>
              <w:spacing w:line="240" w:lineRule="auto"/>
              <w:rPr>
                <w:sz w:val="21"/>
                <w:szCs w:val="21"/>
              </w:rPr>
            </w:pPr>
          </w:p>
          <w:p w14:paraId="3B218DB3" w14:textId="77777777" w:rsidR="00101FDE" w:rsidRPr="00550971" w:rsidRDefault="00101FDE" w:rsidP="008F1EE3">
            <w:pPr>
              <w:widowControl w:val="0"/>
              <w:spacing w:line="240" w:lineRule="auto"/>
              <w:rPr>
                <w:sz w:val="21"/>
                <w:szCs w:val="21"/>
              </w:rPr>
            </w:pPr>
          </w:p>
          <w:p w14:paraId="4143AE04"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8. člen SDZKZ – (3.čc, sedmi odstavek) </w:t>
            </w:r>
          </w:p>
          <w:p w14:paraId="49010176" w14:textId="758C9514" w:rsidR="00101FDE" w:rsidRPr="00550971" w:rsidRDefault="00101FDE" w:rsidP="008F1EE3">
            <w:pPr>
              <w:widowControl w:val="0"/>
              <w:spacing w:line="240" w:lineRule="auto"/>
              <w:rPr>
                <w:sz w:val="21"/>
                <w:szCs w:val="21"/>
              </w:rPr>
            </w:pPr>
            <w:r w:rsidRPr="00550971">
              <w:rPr>
                <w:sz w:val="21"/>
                <w:szCs w:val="21"/>
              </w:rPr>
              <w:t xml:space="preserve">»Postavitev agrofotovoltaike mora biti skladna s prostorskim aktom lokalne skupnosti, </w:t>
            </w:r>
            <w:r w:rsidRPr="00550971">
              <w:rPr>
                <w:sz w:val="21"/>
                <w:szCs w:val="21"/>
                <w:u w:val="single"/>
              </w:rPr>
              <w:t>oziroma v kolikor še niso v OPN določena območja za postavitev agrofotovoltaike se mora pridobiti soglasje občine.”</w:t>
            </w:r>
            <w:r w:rsidRPr="00550971">
              <w:rPr>
                <w:sz w:val="21"/>
                <w:szCs w:val="21"/>
              </w:rPr>
              <w:t xml:space="preserve"> </w:t>
            </w:r>
          </w:p>
        </w:tc>
        <w:tc>
          <w:tcPr>
            <w:tcW w:w="1701" w:type="dxa"/>
          </w:tcPr>
          <w:p w14:paraId="4B7D67DB" w14:textId="1DD62B93" w:rsidR="00101FDE" w:rsidRPr="00550971" w:rsidRDefault="00101FDE" w:rsidP="008F1EE3">
            <w:pPr>
              <w:widowControl w:val="0"/>
              <w:spacing w:line="240" w:lineRule="auto"/>
              <w:rPr>
                <w:color w:val="000000"/>
                <w:sz w:val="21"/>
                <w:szCs w:val="21"/>
                <w:lang w:val="sl-SI"/>
              </w:rPr>
            </w:pPr>
            <w:r w:rsidRPr="00550971">
              <w:rPr>
                <w:sz w:val="21"/>
                <w:szCs w:val="21"/>
              </w:rPr>
              <w:t>Združenje občin Slovenije</w:t>
            </w:r>
          </w:p>
        </w:tc>
        <w:tc>
          <w:tcPr>
            <w:tcW w:w="4819" w:type="dxa"/>
          </w:tcPr>
          <w:p w14:paraId="4C49A45E" w14:textId="77777777" w:rsidR="00101FDE" w:rsidRPr="00101FDE" w:rsidRDefault="00101FDE" w:rsidP="008F1EE3">
            <w:pPr>
              <w:widowControl w:val="0"/>
              <w:spacing w:line="240" w:lineRule="auto"/>
              <w:rPr>
                <w:sz w:val="21"/>
                <w:szCs w:val="21"/>
              </w:rPr>
            </w:pPr>
            <w:r w:rsidRPr="00101FDE">
              <w:rPr>
                <w:sz w:val="21"/>
                <w:szCs w:val="21"/>
              </w:rPr>
              <w:t>Pripomba ni upoštevana, ostaja meja 35.</w:t>
            </w:r>
          </w:p>
          <w:p w14:paraId="7A7E9D7E" w14:textId="77777777" w:rsidR="00101FDE" w:rsidRPr="00101FDE" w:rsidRDefault="00101FDE" w:rsidP="008F1EE3">
            <w:pPr>
              <w:widowControl w:val="0"/>
              <w:spacing w:line="240" w:lineRule="auto"/>
              <w:rPr>
                <w:sz w:val="21"/>
                <w:szCs w:val="21"/>
              </w:rPr>
            </w:pPr>
          </w:p>
          <w:p w14:paraId="1F49EBA7" w14:textId="3BF80744" w:rsidR="00101FDE" w:rsidRPr="00101FDE" w:rsidRDefault="00101FDE" w:rsidP="008F1EE3">
            <w:pPr>
              <w:widowControl w:val="0"/>
              <w:spacing w:line="240" w:lineRule="auto"/>
              <w:rPr>
                <w:sz w:val="21"/>
                <w:szCs w:val="21"/>
              </w:rPr>
            </w:pPr>
          </w:p>
          <w:p w14:paraId="353B8F06" w14:textId="2DEDA718" w:rsidR="00101FDE" w:rsidRPr="00101FDE" w:rsidRDefault="00101FDE" w:rsidP="008F1EE3">
            <w:pPr>
              <w:widowControl w:val="0"/>
              <w:spacing w:line="240" w:lineRule="auto"/>
              <w:rPr>
                <w:sz w:val="21"/>
                <w:szCs w:val="21"/>
              </w:rPr>
            </w:pPr>
          </w:p>
          <w:p w14:paraId="11301279" w14:textId="7A984F91" w:rsidR="00101FDE" w:rsidRPr="00101FDE" w:rsidRDefault="00101FDE" w:rsidP="008F1EE3">
            <w:pPr>
              <w:widowControl w:val="0"/>
              <w:spacing w:line="240" w:lineRule="auto"/>
              <w:rPr>
                <w:sz w:val="21"/>
                <w:szCs w:val="21"/>
              </w:rPr>
            </w:pPr>
          </w:p>
          <w:p w14:paraId="40316290" w14:textId="7343F7C0" w:rsidR="00101FDE" w:rsidRPr="00101FDE" w:rsidRDefault="00101FDE" w:rsidP="008F1EE3">
            <w:pPr>
              <w:widowControl w:val="0"/>
              <w:spacing w:line="240" w:lineRule="auto"/>
              <w:rPr>
                <w:sz w:val="21"/>
                <w:szCs w:val="21"/>
              </w:rPr>
            </w:pPr>
          </w:p>
          <w:p w14:paraId="11846F33" w14:textId="7C1BAABD" w:rsidR="00101FDE" w:rsidRPr="00101FDE" w:rsidRDefault="00101FDE" w:rsidP="008F1EE3">
            <w:pPr>
              <w:widowControl w:val="0"/>
              <w:spacing w:line="240" w:lineRule="auto"/>
              <w:rPr>
                <w:sz w:val="21"/>
                <w:szCs w:val="21"/>
              </w:rPr>
            </w:pPr>
          </w:p>
          <w:p w14:paraId="51CC1352" w14:textId="77777777" w:rsidR="00101FDE" w:rsidRPr="00101FDE" w:rsidRDefault="00101FDE" w:rsidP="0014244F">
            <w:pPr>
              <w:widowControl w:val="0"/>
              <w:spacing w:line="240" w:lineRule="auto"/>
              <w:jc w:val="both"/>
              <w:rPr>
                <w:sz w:val="21"/>
                <w:szCs w:val="21"/>
              </w:rPr>
            </w:pPr>
            <w:r w:rsidRPr="00101FDE">
              <w:rPr>
                <w:sz w:val="21"/>
                <w:szCs w:val="21"/>
              </w:rPr>
              <w:t xml:space="preserve">Podrobnejše pogoje se bo določilo v podzakonskem aktu. </w:t>
            </w:r>
          </w:p>
          <w:p w14:paraId="39636683" w14:textId="584A2A9A" w:rsidR="00101FDE" w:rsidRPr="00101FDE" w:rsidRDefault="00101FDE" w:rsidP="008F1EE3">
            <w:pPr>
              <w:widowControl w:val="0"/>
              <w:spacing w:line="240" w:lineRule="auto"/>
              <w:rPr>
                <w:sz w:val="21"/>
                <w:szCs w:val="21"/>
              </w:rPr>
            </w:pPr>
          </w:p>
          <w:p w14:paraId="30514A76" w14:textId="7D2D7211" w:rsidR="00101FDE" w:rsidRPr="00101FDE" w:rsidRDefault="00101FDE" w:rsidP="008F1EE3">
            <w:pPr>
              <w:widowControl w:val="0"/>
              <w:spacing w:line="240" w:lineRule="auto"/>
              <w:rPr>
                <w:sz w:val="21"/>
                <w:szCs w:val="21"/>
              </w:rPr>
            </w:pPr>
          </w:p>
          <w:p w14:paraId="537DEDC3" w14:textId="0D9B8D9F" w:rsidR="00101FDE" w:rsidRPr="00101FDE" w:rsidRDefault="00101FDE" w:rsidP="008F1EE3">
            <w:pPr>
              <w:widowControl w:val="0"/>
              <w:spacing w:line="240" w:lineRule="auto"/>
              <w:rPr>
                <w:sz w:val="21"/>
                <w:szCs w:val="21"/>
              </w:rPr>
            </w:pPr>
          </w:p>
          <w:p w14:paraId="2394B659" w14:textId="6E869C1C" w:rsidR="00101FDE" w:rsidRPr="00101FDE" w:rsidRDefault="00101FDE" w:rsidP="008F1EE3">
            <w:pPr>
              <w:widowControl w:val="0"/>
              <w:spacing w:line="240" w:lineRule="auto"/>
              <w:rPr>
                <w:sz w:val="21"/>
                <w:szCs w:val="21"/>
              </w:rPr>
            </w:pPr>
          </w:p>
          <w:p w14:paraId="3D1FD4C9" w14:textId="500F2152" w:rsidR="00101FDE" w:rsidRPr="00101FDE" w:rsidRDefault="00101FDE" w:rsidP="008F1EE3">
            <w:pPr>
              <w:widowControl w:val="0"/>
              <w:spacing w:line="240" w:lineRule="auto"/>
              <w:rPr>
                <w:sz w:val="21"/>
                <w:szCs w:val="21"/>
              </w:rPr>
            </w:pPr>
          </w:p>
          <w:p w14:paraId="6F7E2B7D" w14:textId="6619DEF5" w:rsidR="00101FDE" w:rsidRPr="00101FDE" w:rsidRDefault="00101FDE" w:rsidP="008F1EE3">
            <w:pPr>
              <w:widowControl w:val="0"/>
              <w:spacing w:line="240" w:lineRule="auto"/>
              <w:rPr>
                <w:sz w:val="21"/>
                <w:szCs w:val="21"/>
              </w:rPr>
            </w:pPr>
          </w:p>
          <w:p w14:paraId="098B4FDF" w14:textId="5DB522EE" w:rsidR="00101FDE" w:rsidRPr="00101FDE" w:rsidRDefault="00101FDE" w:rsidP="008F1EE3">
            <w:pPr>
              <w:widowControl w:val="0"/>
              <w:spacing w:line="240" w:lineRule="auto"/>
              <w:rPr>
                <w:sz w:val="21"/>
                <w:szCs w:val="21"/>
              </w:rPr>
            </w:pPr>
          </w:p>
          <w:p w14:paraId="0909F17C" w14:textId="62EE94CA" w:rsidR="00101FDE" w:rsidRPr="00101FDE" w:rsidRDefault="00101FDE" w:rsidP="008F1EE3">
            <w:pPr>
              <w:widowControl w:val="0"/>
              <w:spacing w:line="240" w:lineRule="auto"/>
              <w:rPr>
                <w:sz w:val="21"/>
                <w:szCs w:val="21"/>
              </w:rPr>
            </w:pPr>
          </w:p>
          <w:p w14:paraId="75CF05E9" w14:textId="5CD70559" w:rsidR="00101FDE" w:rsidRPr="00101FDE" w:rsidRDefault="00101FDE" w:rsidP="008F1EE3">
            <w:pPr>
              <w:widowControl w:val="0"/>
              <w:spacing w:line="240" w:lineRule="auto"/>
              <w:rPr>
                <w:sz w:val="21"/>
                <w:szCs w:val="21"/>
              </w:rPr>
            </w:pPr>
            <w:r w:rsidRPr="00101FDE">
              <w:rPr>
                <w:sz w:val="21"/>
                <w:szCs w:val="21"/>
              </w:rPr>
              <w:t>Pripomba ni upoštevana, agrofotovoltaika mora biti načrtovana z OPN.</w:t>
            </w:r>
          </w:p>
          <w:p w14:paraId="781BD8E4" w14:textId="77777777" w:rsidR="00101FDE" w:rsidRPr="00101FDE" w:rsidRDefault="00101FDE" w:rsidP="008F1EE3">
            <w:pPr>
              <w:widowControl w:val="0"/>
              <w:spacing w:line="240" w:lineRule="auto"/>
              <w:rPr>
                <w:sz w:val="21"/>
                <w:szCs w:val="21"/>
              </w:rPr>
            </w:pPr>
          </w:p>
          <w:p w14:paraId="430E511A" w14:textId="77777777" w:rsidR="00101FDE" w:rsidRPr="00101FDE" w:rsidRDefault="00101FDE" w:rsidP="008F1EE3">
            <w:pPr>
              <w:widowControl w:val="0"/>
              <w:spacing w:line="240" w:lineRule="auto"/>
              <w:rPr>
                <w:sz w:val="21"/>
                <w:szCs w:val="21"/>
              </w:rPr>
            </w:pPr>
          </w:p>
          <w:p w14:paraId="4C62FCD5" w14:textId="77777777" w:rsidR="00101FDE" w:rsidRPr="00101FDE" w:rsidRDefault="00101FDE" w:rsidP="008F1EE3">
            <w:pPr>
              <w:widowControl w:val="0"/>
              <w:spacing w:line="240" w:lineRule="auto"/>
              <w:rPr>
                <w:sz w:val="21"/>
                <w:szCs w:val="21"/>
              </w:rPr>
            </w:pPr>
          </w:p>
          <w:p w14:paraId="2B0567DC" w14:textId="47A7179E" w:rsidR="00101FDE" w:rsidRPr="00101FDE" w:rsidRDefault="00101FDE" w:rsidP="008F1EE3">
            <w:pPr>
              <w:widowControl w:val="0"/>
              <w:spacing w:line="240" w:lineRule="auto"/>
              <w:rPr>
                <w:sz w:val="21"/>
                <w:szCs w:val="21"/>
              </w:rPr>
            </w:pPr>
          </w:p>
        </w:tc>
      </w:tr>
      <w:tr w:rsidR="00101FDE" w:rsidRPr="00550971" w14:paraId="0B775D87" w14:textId="096E1ECB" w:rsidTr="00101FDE">
        <w:trPr>
          <w:trHeight w:val="459"/>
        </w:trPr>
        <w:tc>
          <w:tcPr>
            <w:tcW w:w="572" w:type="dxa"/>
            <w:tcMar>
              <w:top w:w="100" w:type="dxa"/>
              <w:left w:w="100" w:type="dxa"/>
              <w:bottom w:w="100" w:type="dxa"/>
              <w:right w:w="100" w:type="dxa"/>
            </w:tcMar>
          </w:tcPr>
          <w:p w14:paraId="046A54EE" w14:textId="171C6E72" w:rsidR="00101FDE" w:rsidRPr="00550971" w:rsidRDefault="00101FDE" w:rsidP="008F1EE3">
            <w:pPr>
              <w:widowControl w:val="0"/>
              <w:spacing w:line="240" w:lineRule="auto"/>
              <w:rPr>
                <w:sz w:val="21"/>
                <w:szCs w:val="21"/>
              </w:rPr>
            </w:pPr>
            <w:r w:rsidRPr="00550971">
              <w:rPr>
                <w:sz w:val="21"/>
                <w:szCs w:val="21"/>
              </w:rPr>
              <w:t>93.</w:t>
            </w:r>
          </w:p>
        </w:tc>
        <w:tc>
          <w:tcPr>
            <w:tcW w:w="852" w:type="dxa"/>
            <w:tcMar>
              <w:top w:w="100" w:type="dxa"/>
              <w:left w:w="100" w:type="dxa"/>
              <w:bottom w:w="100" w:type="dxa"/>
              <w:right w:w="100" w:type="dxa"/>
            </w:tcMar>
          </w:tcPr>
          <w:p w14:paraId="7E48E647" w14:textId="318A4B4C"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4DB73E5C" w14:textId="217764A0"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4C418F96" w14:textId="77777777" w:rsidR="00101FDE" w:rsidRPr="00550971" w:rsidRDefault="00101FDE" w:rsidP="008F1EE3">
            <w:pPr>
              <w:widowControl w:val="0"/>
              <w:pBdr>
                <w:top w:val="none" w:sz="0" w:space="12" w:color="000000"/>
              </w:pBdr>
              <w:spacing w:line="240" w:lineRule="auto"/>
              <w:rPr>
                <w:sz w:val="21"/>
                <w:szCs w:val="21"/>
              </w:rPr>
            </w:pPr>
            <w:r w:rsidRPr="00550971">
              <w:rPr>
                <w:sz w:val="21"/>
                <w:szCs w:val="21"/>
              </w:rPr>
              <w:t>Prvi odstavek</w:t>
            </w:r>
          </w:p>
          <w:p w14:paraId="2E33C561" w14:textId="77777777" w:rsidR="00101FDE" w:rsidRPr="00550971" w:rsidRDefault="00101FDE" w:rsidP="008F1EE3">
            <w:pPr>
              <w:widowControl w:val="0"/>
              <w:pBdr>
                <w:top w:val="none" w:sz="0" w:space="12" w:color="000000"/>
              </w:pBdr>
              <w:spacing w:line="240" w:lineRule="auto"/>
              <w:rPr>
                <w:sz w:val="21"/>
                <w:szCs w:val="21"/>
              </w:rPr>
            </w:pPr>
          </w:p>
          <w:p w14:paraId="09E01FF9" w14:textId="0E71AAEA" w:rsidR="00101FDE" w:rsidRPr="00550971" w:rsidRDefault="00101FDE" w:rsidP="008F1EE3">
            <w:pPr>
              <w:widowControl w:val="0"/>
              <w:pBdr>
                <w:top w:val="none" w:sz="0" w:space="12" w:color="000000"/>
              </w:pBdr>
              <w:spacing w:line="240" w:lineRule="auto"/>
              <w:rPr>
                <w:sz w:val="21"/>
                <w:szCs w:val="21"/>
              </w:rPr>
            </w:pPr>
            <w:r w:rsidRPr="00550971">
              <w:rPr>
                <w:sz w:val="21"/>
                <w:szCs w:val="21"/>
              </w:rPr>
              <w:t>Šesti odstavek</w:t>
            </w:r>
          </w:p>
        </w:tc>
        <w:tc>
          <w:tcPr>
            <w:tcW w:w="4536" w:type="dxa"/>
            <w:tcMar>
              <w:top w:w="100" w:type="dxa"/>
              <w:left w:w="100" w:type="dxa"/>
              <w:bottom w:w="100" w:type="dxa"/>
              <w:right w:w="100" w:type="dxa"/>
            </w:tcMar>
          </w:tcPr>
          <w:p w14:paraId="7A9DAE6F" w14:textId="5B0C7209" w:rsidR="00101FDE" w:rsidRPr="00550971" w:rsidRDefault="00101FDE" w:rsidP="008F1EE3">
            <w:pPr>
              <w:widowControl w:val="0"/>
              <w:tabs>
                <w:tab w:val="left" w:pos="2115"/>
              </w:tabs>
              <w:spacing w:line="240" w:lineRule="auto"/>
              <w:rPr>
                <w:sz w:val="21"/>
                <w:szCs w:val="21"/>
              </w:rPr>
            </w:pPr>
            <w:r w:rsidRPr="00550971">
              <w:rPr>
                <w:sz w:val="21"/>
                <w:szCs w:val="21"/>
              </w:rPr>
              <w:t>Obrazložitev: Menimo, da bi dopustitev postavitve agrofotovoltaike na kmetijskih zemljiščih v zaraščanju spodbudila špekulacije, npr. lastnike kmetijskih zemljišč bi spodbudila, da zemljišča pustijo v zaraščanje. V zaraščanju je lako tudi visoko kakovostno kmetijsko zemljišče, zato dopustitev v prvem odstavku ni skladna z namenom zakona.</w:t>
            </w:r>
          </w:p>
          <w:p w14:paraId="077F9F23" w14:textId="77777777" w:rsidR="00101FDE" w:rsidRPr="00550971" w:rsidRDefault="00101FDE" w:rsidP="008F1EE3">
            <w:pPr>
              <w:widowControl w:val="0"/>
              <w:tabs>
                <w:tab w:val="left" w:pos="2115"/>
              </w:tabs>
              <w:spacing w:line="240" w:lineRule="auto"/>
              <w:rPr>
                <w:sz w:val="21"/>
                <w:szCs w:val="21"/>
              </w:rPr>
            </w:pPr>
          </w:p>
          <w:p w14:paraId="7637510C" w14:textId="0E39D0D0" w:rsidR="00101FDE" w:rsidRPr="00550971" w:rsidRDefault="00101FDE" w:rsidP="008F1EE3">
            <w:pPr>
              <w:widowControl w:val="0"/>
              <w:tabs>
                <w:tab w:val="left" w:pos="2115"/>
              </w:tabs>
              <w:spacing w:line="240" w:lineRule="auto"/>
              <w:rPr>
                <w:sz w:val="21"/>
                <w:szCs w:val="21"/>
              </w:rPr>
            </w:pPr>
            <w:r w:rsidRPr="00550971">
              <w:rPr>
                <w:sz w:val="21"/>
                <w:szCs w:val="21"/>
              </w:rPr>
              <w:t>Glede postavitve agrofotovoltaike na predvidenih in zgrajenih namakalnih sistemih predlagamo, da se ta dopusti. Namakalni sistemi se vzpostavljajo zaradi stabilne pridelave zelenjadnic in poljščin. Samooskrba z njimi je v Sloveniji na nizki ravni, sektor njihovih pridelovalcev pa se sooča z visokimi stroški in konkurenco. Agrifotovoltaika lahko pomembno prispeva k izboljšanju stanja v tem sektorju, ki pa je v veliki meri vezan na kmetijska zemljišča, kjer so že ali pa so predvideni namakalni sistemi.</w:t>
            </w:r>
          </w:p>
        </w:tc>
        <w:tc>
          <w:tcPr>
            <w:tcW w:w="5103" w:type="dxa"/>
            <w:tcMar>
              <w:top w:w="100" w:type="dxa"/>
              <w:left w:w="100" w:type="dxa"/>
              <w:bottom w:w="100" w:type="dxa"/>
              <w:right w:w="100" w:type="dxa"/>
            </w:tcMar>
          </w:tcPr>
          <w:p w14:paraId="28609196" w14:textId="5E4F64B6" w:rsidR="00101FDE" w:rsidRPr="00550971" w:rsidRDefault="00101FDE" w:rsidP="008F1EE3">
            <w:pPr>
              <w:widowControl w:val="0"/>
              <w:spacing w:line="240" w:lineRule="auto"/>
              <w:rPr>
                <w:sz w:val="21"/>
                <w:szCs w:val="21"/>
              </w:rPr>
            </w:pPr>
            <w:r w:rsidRPr="00550971">
              <w:rPr>
                <w:sz w:val="21"/>
                <w:szCs w:val="21"/>
              </w:rPr>
              <w:t>V prvem odstavku 3.čc člena naj se črta prva alineja, ki dopušča postavitev agrofotovoltaike na kmetijskih zemljiščih, ki so glede na evidenco dejanske rabe uvrščena med kmetijska zemljišča v zaraščanju.</w:t>
            </w:r>
          </w:p>
          <w:p w14:paraId="26D785F1" w14:textId="353A30A3" w:rsidR="00101FDE" w:rsidRPr="00550971" w:rsidRDefault="00101FDE" w:rsidP="008F1EE3">
            <w:pPr>
              <w:widowControl w:val="0"/>
              <w:spacing w:line="240" w:lineRule="auto"/>
              <w:rPr>
                <w:sz w:val="21"/>
                <w:szCs w:val="21"/>
              </w:rPr>
            </w:pPr>
          </w:p>
          <w:p w14:paraId="1468BF00" w14:textId="77777777" w:rsidR="00101FDE" w:rsidRPr="00550971" w:rsidRDefault="00101FDE" w:rsidP="008F1EE3">
            <w:pPr>
              <w:widowControl w:val="0"/>
              <w:spacing w:line="240" w:lineRule="auto"/>
              <w:rPr>
                <w:sz w:val="21"/>
                <w:szCs w:val="21"/>
              </w:rPr>
            </w:pPr>
          </w:p>
          <w:p w14:paraId="432D1F0A" w14:textId="1BBDE037" w:rsidR="00101FDE" w:rsidRPr="00550971" w:rsidRDefault="00101FDE" w:rsidP="008F1EE3">
            <w:pPr>
              <w:widowControl w:val="0"/>
              <w:spacing w:line="240" w:lineRule="auto"/>
              <w:rPr>
                <w:sz w:val="21"/>
                <w:szCs w:val="21"/>
              </w:rPr>
            </w:pPr>
            <w:r w:rsidRPr="00550971">
              <w:rPr>
                <w:sz w:val="21"/>
                <w:szCs w:val="21"/>
              </w:rPr>
              <w:t>Šesti odstavek naj se glasi: »Postavitev agrofotovoltaike na predvidenih in zgrajenih namakalnih sistemih je dopustna.«</w:t>
            </w:r>
          </w:p>
        </w:tc>
        <w:tc>
          <w:tcPr>
            <w:tcW w:w="1701" w:type="dxa"/>
          </w:tcPr>
          <w:p w14:paraId="3CEA8183" w14:textId="19964E31" w:rsidR="00101FDE" w:rsidRPr="00550971" w:rsidRDefault="00101FDE" w:rsidP="008F1EE3">
            <w:pPr>
              <w:widowControl w:val="0"/>
              <w:spacing w:line="240" w:lineRule="auto"/>
              <w:rPr>
                <w:sz w:val="21"/>
                <w:szCs w:val="21"/>
              </w:rPr>
            </w:pPr>
            <w:r w:rsidRPr="00550971">
              <w:rPr>
                <w:sz w:val="21"/>
                <w:szCs w:val="21"/>
              </w:rPr>
              <w:t>Umanotera</w:t>
            </w:r>
          </w:p>
        </w:tc>
        <w:tc>
          <w:tcPr>
            <w:tcW w:w="4819" w:type="dxa"/>
          </w:tcPr>
          <w:p w14:paraId="5FE5FA65" w14:textId="77777777" w:rsidR="00101FDE" w:rsidRPr="00101FDE" w:rsidRDefault="00101FDE" w:rsidP="0014244F">
            <w:pPr>
              <w:widowControl w:val="0"/>
              <w:spacing w:line="240" w:lineRule="auto"/>
              <w:jc w:val="both"/>
              <w:rPr>
                <w:sz w:val="21"/>
                <w:szCs w:val="21"/>
              </w:rPr>
            </w:pPr>
            <w:r w:rsidRPr="00101FDE">
              <w:rPr>
                <w:sz w:val="21"/>
                <w:szCs w:val="21"/>
              </w:rPr>
              <w:t>Pripomba ni upoštevana. Dopustno je na kmetijskih zemljiščih v zaraščanju in trajnih travnikih, pri obeh rabah je meja 35.</w:t>
            </w:r>
          </w:p>
          <w:p w14:paraId="3E39C97F" w14:textId="77777777" w:rsidR="00101FDE" w:rsidRPr="00101FDE" w:rsidRDefault="00101FDE" w:rsidP="008F1EE3">
            <w:pPr>
              <w:widowControl w:val="0"/>
              <w:spacing w:line="240" w:lineRule="auto"/>
              <w:rPr>
                <w:sz w:val="21"/>
                <w:szCs w:val="21"/>
              </w:rPr>
            </w:pPr>
          </w:p>
          <w:p w14:paraId="2257A3D0" w14:textId="77777777" w:rsidR="00101FDE" w:rsidRPr="00101FDE" w:rsidRDefault="00101FDE" w:rsidP="008F1EE3">
            <w:pPr>
              <w:widowControl w:val="0"/>
              <w:spacing w:line="240" w:lineRule="auto"/>
              <w:rPr>
                <w:sz w:val="21"/>
                <w:szCs w:val="21"/>
              </w:rPr>
            </w:pPr>
          </w:p>
          <w:p w14:paraId="5E949800" w14:textId="77777777" w:rsidR="00101FDE" w:rsidRPr="00101FDE" w:rsidRDefault="00101FDE" w:rsidP="008F1EE3">
            <w:pPr>
              <w:widowControl w:val="0"/>
              <w:spacing w:line="240" w:lineRule="auto"/>
              <w:rPr>
                <w:sz w:val="21"/>
                <w:szCs w:val="21"/>
              </w:rPr>
            </w:pPr>
          </w:p>
          <w:p w14:paraId="60A00A3E" w14:textId="25977B2A" w:rsidR="00101FDE" w:rsidRPr="00101FDE" w:rsidRDefault="00101FDE" w:rsidP="0014244F">
            <w:pPr>
              <w:widowControl w:val="0"/>
              <w:spacing w:line="240" w:lineRule="auto"/>
              <w:jc w:val="both"/>
              <w:rPr>
                <w:sz w:val="21"/>
                <w:szCs w:val="21"/>
              </w:rPr>
            </w:pPr>
            <w:r w:rsidRPr="00101FDE">
              <w:rPr>
                <w:sz w:val="21"/>
                <w:szCs w:val="21"/>
              </w:rPr>
              <w:t>Pripomba ni upoštevana. Postavitev agrofotovoltaike lahko ovira postavitev in izgradnjo namakalnih sistemov.</w:t>
            </w:r>
          </w:p>
        </w:tc>
      </w:tr>
      <w:tr w:rsidR="00101FDE" w:rsidRPr="00550971" w14:paraId="77878B66" w14:textId="76B5C4B6" w:rsidTr="00101FDE">
        <w:trPr>
          <w:trHeight w:val="459"/>
        </w:trPr>
        <w:tc>
          <w:tcPr>
            <w:tcW w:w="572" w:type="dxa"/>
            <w:tcMar>
              <w:top w:w="100" w:type="dxa"/>
              <w:left w:w="100" w:type="dxa"/>
              <w:bottom w:w="100" w:type="dxa"/>
              <w:right w:w="100" w:type="dxa"/>
            </w:tcMar>
          </w:tcPr>
          <w:p w14:paraId="3EE262EE" w14:textId="15F6B9F8" w:rsidR="00101FDE" w:rsidRPr="00550971" w:rsidRDefault="00101FDE" w:rsidP="008F1EE3">
            <w:pPr>
              <w:widowControl w:val="0"/>
              <w:spacing w:line="240" w:lineRule="auto"/>
              <w:rPr>
                <w:sz w:val="21"/>
                <w:szCs w:val="21"/>
              </w:rPr>
            </w:pPr>
            <w:r w:rsidRPr="00550971">
              <w:rPr>
                <w:sz w:val="21"/>
                <w:szCs w:val="21"/>
              </w:rPr>
              <w:t>94.</w:t>
            </w:r>
          </w:p>
        </w:tc>
        <w:tc>
          <w:tcPr>
            <w:tcW w:w="852" w:type="dxa"/>
            <w:tcMar>
              <w:top w:w="100" w:type="dxa"/>
              <w:left w:w="100" w:type="dxa"/>
              <w:bottom w:w="100" w:type="dxa"/>
              <w:right w:w="100" w:type="dxa"/>
            </w:tcMar>
          </w:tcPr>
          <w:p w14:paraId="0DFA0BDF" w14:textId="786329C7"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4CA62175" w14:textId="0F46BE9E"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1C5E6F3B" w14:textId="77777777" w:rsidR="00101FDE" w:rsidRPr="00550971"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1D892093" w14:textId="6E48CD99" w:rsidR="00101FDE" w:rsidRPr="00550971" w:rsidRDefault="00101FDE" w:rsidP="008F1EE3">
            <w:pPr>
              <w:widowControl w:val="0"/>
              <w:spacing w:line="240" w:lineRule="auto"/>
              <w:rPr>
                <w:sz w:val="21"/>
                <w:szCs w:val="21"/>
              </w:rPr>
            </w:pPr>
            <w:r w:rsidRPr="00550971">
              <w:rPr>
                <w:sz w:val="21"/>
                <w:szCs w:val="21"/>
              </w:rPr>
              <w:t>Za zemljišča z bonitetno oceno do 35, kjer govorimo o travnikih v zaraščanju so primerne konstrukcije drugačne (višina, način vpenjanja, koti postavitve etc), kar kažejo številne študije in primeri dobre prakse iz tujine (že iz okoliških, podnebno primerljivih držav).</w:t>
            </w:r>
          </w:p>
          <w:p w14:paraId="6DDDE939" w14:textId="77777777" w:rsidR="00101FDE" w:rsidRPr="00550971" w:rsidRDefault="00101FDE" w:rsidP="008F1EE3">
            <w:pPr>
              <w:widowControl w:val="0"/>
              <w:tabs>
                <w:tab w:val="left" w:pos="2115"/>
              </w:tabs>
              <w:spacing w:line="240" w:lineRule="auto"/>
              <w:rPr>
                <w:sz w:val="21"/>
                <w:szCs w:val="21"/>
              </w:rPr>
            </w:pPr>
          </w:p>
        </w:tc>
        <w:tc>
          <w:tcPr>
            <w:tcW w:w="5103" w:type="dxa"/>
            <w:tcMar>
              <w:top w:w="100" w:type="dxa"/>
              <w:left w:w="100" w:type="dxa"/>
              <w:bottom w:w="100" w:type="dxa"/>
              <w:right w:w="100" w:type="dxa"/>
            </w:tcMar>
          </w:tcPr>
          <w:p w14:paraId="7C17A6F5" w14:textId="77777777" w:rsidR="00101FDE" w:rsidRPr="00550971" w:rsidRDefault="00101FDE" w:rsidP="008F1EE3">
            <w:pPr>
              <w:widowControl w:val="0"/>
              <w:spacing w:line="240" w:lineRule="auto"/>
              <w:rPr>
                <w:sz w:val="21"/>
                <w:szCs w:val="21"/>
              </w:rPr>
            </w:pPr>
            <w:r w:rsidRPr="00550971">
              <w:rPr>
                <w:sz w:val="21"/>
                <w:szCs w:val="21"/>
              </w:rPr>
              <w:t>Grobi predlogi ustreznih sprememb:</w:t>
            </w:r>
          </w:p>
          <w:p w14:paraId="1BC58C25" w14:textId="4A491CA4" w:rsidR="00101FDE" w:rsidRPr="00550971" w:rsidRDefault="00101FDE" w:rsidP="008F1EE3">
            <w:pPr>
              <w:widowControl w:val="0"/>
              <w:spacing w:line="240" w:lineRule="auto"/>
              <w:rPr>
                <w:sz w:val="21"/>
                <w:szCs w:val="21"/>
              </w:rPr>
            </w:pPr>
            <w:r w:rsidRPr="00550971">
              <w:rPr>
                <w:sz w:val="21"/>
                <w:szCs w:val="21"/>
              </w:rPr>
              <w:t>1.</w:t>
            </w:r>
            <w:r w:rsidRPr="00550971">
              <w:rPr>
                <w:sz w:val="21"/>
                <w:szCs w:val="21"/>
              </w:rPr>
              <w:tab/>
              <w:t>Vertikalna postavitev modulov (naklon 90°) je z vidika izkoristka in medvrstnega senčenja precej neuporabna. Razen, če se doda možnost, da se kot vertikalna postavitev modulov šteje tudi postavitev pod naklonom večjim od 65°.</w:t>
            </w:r>
          </w:p>
          <w:p w14:paraId="1E36D20F" w14:textId="3A340720" w:rsidR="00101FDE" w:rsidRPr="00550971" w:rsidRDefault="00101FDE" w:rsidP="008F1EE3">
            <w:pPr>
              <w:widowControl w:val="0"/>
              <w:spacing w:line="240" w:lineRule="auto"/>
              <w:rPr>
                <w:sz w:val="21"/>
                <w:szCs w:val="21"/>
              </w:rPr>
            </w:pPr>
            <w:r w:rsidRPr="00550971">
              <w:rPr>
                <w:sz w:val="21"/>
                <w:szCs w:val="21"/>
              </w:rPr>
              <w:t>2.</w:t>
            </w:r>
            <w:r w:rsidRPr="00550971">
              <w:rPr>
                <w:sz w:val="21"/>
                <w:szCs w:val="21"/>
              </w:rPr>
              <w:tab/>
              <w:t>Nujno je potrebno dodati še tretjo možnost. Postavitev</w:t>
            </w:r>
            <w:r>
              <w:rPr>
                <w:sz w:val="21"/>
                <w:szCs w:val="21"/>
              </w:rPr>
              <w:t xml:space="preserve"> </w:t>
            </w:r>
            <w:r w:rsidRPr="00550971">
              <w:rPr>
                <w:sz w:val="21"/>
                <w:szCs w:val="21"/>
              </w:rPr>
              <w:t xml:space="preserve">agrofotovoltaike v obliki postavitve s enoosnimi </w:t>
            </w:r>
            <w:r>
              <w:rPr>
                <w:sz w:val="21"/>
                <w:szCs w:val="21"/>
              </w:rPr>
              <w:t xml:space="preserve"> s</w:t>
            </w:r>
            <w:r w:rsidRPr="00550971">
              <w:rPr>
                <w:sz w:val="21"/>
                <w:szCs w:val="21"/>
              </w:rPr>
              <w:t>ledilniki</w:t>
            </w:r>
            <w:r>
              <w:rPr>
                <w:sz w:val="21"/>
                <w:szCs w:val="21"/>
              </w:rPr>
              <w:t xml:space="preserve"> </w:t>
            </w:r>
            <w:r w:rsidRPr="00550971">
              <w:rPr>
                <w:sz w:val="21"/>
                <w:szCs w:val="21"/>
              </w:rPr>
              <w:t>(vzhod-zahod), katerih os rotacije je na višini 1,8m in pri kateri</w:t>
            </w:r>
            <w:r>
              <w:rPr>
                <w:sz w:val="21"/>
                <w:szCs w:val="21"/>
              </w:rPr>
              <w:t xml:space="preserve"> </w:t>
            </w:r>
            <w:r w:rsidRPr="00550971">
              <w:rPr>
                <w:sz w:val="21"/>
                <w:szCs w:val="21"/>
              </w:rPr>
              <w:t>spodnji rob modula tudi ob skrajnem položaju (nagib V, ali nagib Z) ni nižji od 0,8m. To omogoča nemoteno pašo ovac in rast travinje.</w:t>
            </w:r>
          </w:p>
          <w:p w14:paraId="0BFA6F98" w14:textId="6730335A" w:rsidR="00101FDE" w:rsidRPr="00550971" w:rsidRDefault="00101FDE" w:rsidP="008F1EE3">
            <w:pPr>
              <w:widowControl w:val="0"/>
              <w:spacing w:line="240" w:lineRule="auto"/>
              <w:rPr>
                <w:sz w:val="21"/>
                <w:szCs w:val="21"/>
              </w:rPr>
            </w:pPr>
            <w:r w:rsidRPr="00550971">
              <w:rPr>
                <w:sz w:val="21"/>
                <w:szCs w:val="21"/>
              </w:rPr>
              <w:t>3.</w:t>
            </w:r>
            <w:r w:rsidRPr="00550971">
              <w:rPr>
                <w:sz w:val="21"/>
                <w:szCs w:val="21"/>
              </w:rPr>
              <w:tab/>
              <w:t>Dvig dovoljene postavitve ob ustrezno spremenjenih pogojih, ko še zmeraj govorimo o travnikih v zaraščanju, na 39.</w:t>
            </w:r>
          </w:p>
          <w:p w14:paraId="754911C9" w14:textId="2197D989" w:rsidR="00101FDE" w:rsidRPr="00550971" w:rsidRDefault="00101FDE" w:rsidP="008F1EE3">
            <w:pPr>
              <w:widowControl w:val="0"/>
              <w:spacing w:line="240" w:lineRule="auto"/>
              <w:rPr>
                <w:sz w:val="21"/>
                <w:szCs w:val="21"/>
              </w:rPr>
            </w:pPr>
            <w:r w:rsidRPr="00550971">
              <w:rPr>
                <w:sz w:val="21"/>
                <w:szCs w:val="21"/>
              </w:rPr>
              <w:t>4.</w:t>
            </w:r>
            <w:r w:rsidRPr="00550971">
              <w:rPr>
                <w:sz w:val="21"/>
                <w:szCs w:val="21"/>
              </w:rPr>
              <w:tab/>
              <w:t>Vzpostavitev pogojev za dejansko dvojno rabo zemljišč.</w:t>
            </w:r>
          </w:p>
        </w:tc>
        <w:tc>
          <w:tcPr>
            <w:tcW w:w="1701" w:type="dxa"/>
          </w:tcPr>
          <w:p w14:paraId="15F1C7B8" w14:textId="58BB6DF1" w:rsidR="00101FDE" w:rsidRPr="00550971" w:rsidRDefault="00101FDE" w:rsidP="008F1EE3">
            <w:pPr>
              <w:widowControl w:val="0"/>
              <w:spacing w:line="240" w:lineRule="auto"/>
              <w:rPr>
                <w:sz w:val="21"/>
                <w:szCs w:val="21"/>
              </w:rPr>
            </w:pPr>
            <w:r w:rsidRPr="00550971">
              <w:rPr>
                <w:sz w:val="21"/>
                <w:szCs w:val="21"/>
              </w:rPr>
              <w:t>Združenje slovenske fotovoltaike</w:t>
            </w:r>
          </w:p>
        </w:tc>
        <w:tc>
          <w:tcPr>
            <w:tcW w:w="4819" w:type="dxa"/>
          </w:tcPr>
          <w:p w14:paraId="3648724E" w14:textId="7CE8652F" w:rsidR="00101FDE" w:rsidRPr="00101FDE" w:rsidRDefault="00101FDE" w:rsidP="008F1EE3">
            <w:pPr>
              <w:widowControl w:val="0"/>
              <w:spacing w:line="240" w:lineRule="auto"/>
              <w:rPr>
                <w:sz w:val="21"/>
                <w:szCs w:val="21"/>
              </w:rPr>
            </w:pPr>
            <w:r w:rsidRPr="00101FDE">
              <w:rPr>
                <w:sz w:val="21"/>
                <w:szCs w:val="21"/>
                <w:lang w:val="sl-SI"/>
              </w:rPr>
              <w:t>Vsebina bo urejena v podzakonskem predpisu.</w:t>
            </w:r>
          </w:p>
        </w:tc>
      </w:tr>
      <w:tr w:rsidR="00101FDE" w:rsidRPr="00550971" w14:paraId="7C4D2878" w14:textId="1455DB4D" w:rsidTr="00101FDE">
        <w:trPr>
          <w:trHeight w:val="459"/>
        </w:trPr>
        <w:tc>
          <w:tcPr>
            <w:tcW w:w="572" w:type="dxa"/>
            <w:tcMar>
              <w:top w:w="100" w:type="dxa"/>
              <w:left w:w="100" w:type="dxa"/>
              <w:bottom w:w="100" w:type="dxa"/>
              <w:right w:w="100" w:type="dxa"/>
            </w:tcMar>
          </w:tcPr>
          <w:p w14:paraId="3FF237BA" w14:textId="4EC4C36F" w:rsidR="00101FDE" w:rsidRPr="001B7A8C" w:rsidRDefault="00101FDE" w:rsidP="008F1EE3">
            <w:pPr>
              <w:widowControl w:val="0"/>
              <w:spacing w:line="240" w:lineRule="auto"/>
              <w:rPr>
                <w:sz w:val="21"/>
                <w:szCs w:val="21"/>
              </w:rPr>
            </w:pPr>
            <w:r w:rsidRPr="001B7A8C">
              <w:rPr>
                <w:sz w:val="21"/>
                <w:szCs w:val="21"/>
              </w:rPr>
              <w:t>95.</w:t>
            </w:r>
          </w:p>
        </w:tc>
        <w:tc>
          <w:tcPr>
            <w:tcW w:w="852" w:type="dxa"/>
            <w:tcMar>
              <w:top w:w="100" w:type="dxa"/>
              <w:left w:w="100" w:type="dxa"/>
              <w:bottom w:w="100" w:type="dxa"/>
              <w:right w:w="100" w:type="dxa"/>
            </w:tcMar>
          </w:tcPr>
          <w:p w14:paraId="4A50A187" w14:textId="2798D263" w:rsidR="00101FDE" w:rsidRPr="001B7A8C" w:rsidRDefault="00101FDE" w:rsidP="008F1EE3">
            <w:pPr>
              <w:widowControl w:val="0"/>
              <w:spacing w:line="240" w:lineRule="auto"/>
              <w:rPr>
                <w:sz w:val="21"/>
                <w:szCs w:val="21"/>
              </w:rPr>
            </w:pPr>
            <w:r w:rsidRPr="001B7A8C">
              <w:rPr>
                <w:sz w:val="21"/>
                <w:szCs w:val="21"/>
              </w:rPr>
              <w:t>8. člen</w:t>
            </w:r>
          </w:p>
        </w:tc>
        <w:tc>
          <w:tcPr>
            <w:tcW w:w="850" w:type="dxa"/>
            <w:tcMar>
              <w:top w:w="100" w:type="dxa"/>
              <w:left w:w="100" w:type="dxa"/>
              <w:bottom w:w="100" w:type="dxa"/>
              <w:right w:w="100" w:type="dxa"/>
            </w:tcMar>
          </w:tcPr>
          <w:p w14:paraId="12519269" w14:textId="2CCBD790" w:rsidR="00101FDE" w:rsidRPr="001B7A8C" w:rsidRDefault="00101FDE" w:rsidP="008F1EE3">
            <w:pPr>
              <w:widowControl w:val="0"/>
              <w:spacing w:line="240" w:lineRule="auto"/>
              <w:rPr>
                <w:sz w:val="21"/>
                <w:szCs w:val="21"/>
              </w:rPr>
            </w:pPr>
            <w:r w:rsidRPr="001B7A8C">
              <w:rPr>
                <w:sz w:val="21"/>
                <w:szCs w:val="21"/>
              </w:rPr>
              <w:t>3.čc člen</w:t>
            </w:r>
          </w:p>
        </w:tc>
        <w:tc>
          <w:tcPr>
            <w:tcW w:w="2267" w:type="dxa"/>
            <w:tcMar>
              <w:top w:w="100" w:type="dxa"/>
              <w:left w:w="100" w:type="dxa"/>
              <w:bottom w:w="100" w:type="dxa"/>
              <w:right w:w="100" w:type="dxa"/>
            </w:tcMar>
          </w:tcPr>
          <w:p w14:paraId="559ECDD9" w14:textId="77777777" w:rsidR="00101FDE" w:rsidRPr="001B7A8C" w:rsidRDefault="00101FDE" w:rsidP="008F1EE3">
            <w:pPr>
              <w:spacing w:line="240" w:lineRule="auto"/>
              <w:jc w:val="both"/>
              <w:rPr>
                <w:rFonts w:eastAsia="Times New Roman"/>
                <w:color w:val="000000"/>
                <w:sz w:val="21"/>
                <w:szCs w:val="21"/>
                <w:lang w:val="sl-SI"/>
              </w:rPr>
            </w:pPr>
            <w:r w:rsidRPr="001B7A8C">
              <w:rPr>
                <w:rFonts w:eastAsia="Times New Roman"/>
                <w:color w:val="000000"/>
                <w:sz w:val="21"/>
                <w:szCs w:val="21"/>
                <w:lang w:val="sl-SI"/>
              </w:rPr>
              <w:t>deveti odstavek</w:t>
            </w:r>
          </w:p>
          <w:p w14:paraId="5E6A7BDE" w14:textId="77777777" w:rsidR="00101FDE" w:rsidRPr="001B7A8C" w:rsidRDefault="00101FDE" w:rsidP="008F1EE3">
            <w:pPr>
              <w:widowControl w:val="0"/>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43785834" w14:textId="77777777" w:rsidR="00101FDE" w:rsidRPr="001B7A8C" w:rsidRDefault="00101FDE" w:rsidP="008F1EE3">
            <w:pPr>
              <w:spacing w:line="240" w:lineRule="auto"/>
              <w:jc w:val="both"/>
              <w:rPr>
                <w:rFonts w:eastAsia="Times New Roman"/>
                <w:color w:val="000000"/>
                <w:sz w:val="21"/>
                <w:szCs w:val="21"/>
                <w:lang w:val="sl-SI"/>
              </w:rPr>
            </w:pPr>
            <w:r w:rsidRPr="001B7A8C">
              <w:rPr>
                <w:rFonts w:eastAsia="Times New Roman"/>
                <w:color w:val="000000"/>
                <w:sz w:val="21"/>
                <w:szCs w:val="21"/>
                <w:lang w:val="sl-SI"/>
              </w:rPr>
              <w:t xml:space="preserve">Predlagamo spremembo devetega odstavka, ker predlagane določbe </w:t>
            </w:r>
            <w:r w:rsidRPr="001B7A8C">
              <w:rPr>
                <w:rFonts w:eastAsia="Times New Roman"/>
                <w:color w:val="000000"/>
                <w:sz w:val="21"/>
                <w:szCs w:val="21"/>
                <w:u w:val="single"/>
                <w:lang w:val="sl-SI"/>
              </w:rPr>
              <w:t>posegajo na področje pridobitve gradbenega dovoljenja (GD), ki ga zakonsko ureja Gradbeni zakon (GZ-1).</w:t>
            </w:r>
          </w:p>
          <w:p w14:paraId="7ADCAC3D" w14:textId="77777777" w:rsidR="00101FDE" w:rsidRPr="001B7A8C" w:rsidRDefault="00101FDE" w:rsidP="008F1EE3">
            <w:pPr>
              <w:spacing w:line="240" w:lineRule="auto"/>
              <w:jc w:val="both"/>
              <w:rPr>
                <w:rFonts w:eastAsia="Times New Roman"/>
                <w:color w:val="000000"/>
                <w:sz w:val="21"/>
                <w:szCs w:val="21"/>
                <w:lang w:val="sl-SI"/>
              </w:rPr>
            </w:pPr>
          </w:p>
          <w:p w14:paraId="7EC888D5" w14:textId="77777777" w:rsidR="00101FDE" w:rsidRPr="001B7A8C" w:rsidRDefault="00101FDE" w:rsidP="008F1EE3">
            <w:pPr>
              <w:spacing w:line="240" w:lineRule="auto"/>
              <w:jc w:val="both"/>
              <w:rPr>
                <w:rFonts w:eastAsia="Times New Roman"/>
                <w:color w:val="000000"/>
                <w:sz w:val="21"/>
                <w:szCs w:val="21"/>
                <w:lang w:val="sl-SI"/>
              </w:rPr>
            </w:pPr>
            <w:r w:rsidRPr="001B7A8C">
              <w:rPr>
                <w:rFonts w:eastAsia="Times New Roman"/>
                <w:color w:val="000000"/>
                <w:sz w:val="21"/>
                <w:szCs w:val="21"/>
                <w:lang w:val="sl-SI"/>
              </w:rPr>
              <w:t xml:space="preserve">GZ-1 v 54. členu v zahtevah za izdajo gradbenega dovoljenja, kot pogoj za pridobitev GD </w:t>
            </w:r>
            <w:r w:rsidRPr="001B7A8C">
              <w:rPr>
                <w:rFonts w:eastAsia="Times New Roman"/>
                <w:color w:val="000000"/>
                <w:sz w:val="21"/>
                <w:szCs w:val="21"/>
                <w:u w:val="single"/>
                <w:lang w:val="sl-SI"/>
              </w:rPr>
              <w:t>ne določa pridobitev odločbe ministrstva pristojnega za kmetijstvo</w:t>
            </w:r>
            <w:r w:rsidRPr="001B7A8C">
              <w:rPr>
                <w:rFonts w:eastAsia="Times New Roman"/>
                <w:b/>
                <w:bCs/>
                <w:color w:val="000000"/>
                <w:sz w:val="21"/>
                <w:szCs w:val="21"/>
                <w:lang w:val="sl-SI"/>
              </w:rPr>
              <w:t xml:space="preserve">, </w:t>
            </w:r>
            <w:r w:rsidRPr="001B7A8C">
              <w:rPr>
                <w:rFonts w:eastAsia="Times New Roman"/>
                <w:color w:val="000000"/>
                <w:sz w:val="21"/>
                <w:szCs w:val="21"/>
                <w:u w:val="single"/>
                <w:lang w:val="sl-SI"/>
              </w:rPr>
              <w:t>kar pomeni, da tudi upravni organ pristojen za izdajo gradbenega dovoljenja ne bo imel ustrezne pravne podlage za njeno upoštevanje</w:t>
            </w:r>
            <w:r w:rsidRPr="001B7A8C">
              <w:rPr>
                <w:rFonts w:eastAsia="Times New Roman"/>
                <w:color w:val="000000"/>
                <w:sz w:val="21"/>
                <w:szCs w:val="21"/>
                <w:lang w:val="sl-SI"/>
              </w:rPr>
              <w:t>.</w:t>
            </w:r>
          </w:p>
          <w:p w14:paraId="6E364A23" w14:textId="77777777" w:rsidR="00101FDE" w:rsidRPr="001B7A8C" w:rsidRDefault="00101FDE" w:rsidP="008F1EE3">
            <w:pPr>
              <w:spacing w:line="240" w:lineRule="auto"/>
              <w:jc w:val="both"/>
              <w:rPr>
                <w:rFonts w:eastAsia="Times New Roman"/>
                <w:color w:val="000000"/>
                <w:sz w:val="21"/>
                <w:szCs w:val="21"/>
                <w:lang w:val="sl-SI"/>
              </w:rPr>
            </w:pPr>
          </w:p>
          <w:p w14:paraId="33C71D2C" w14:textId="77777777" w:rsidR="00101FDE" w:rsidRPr="001B7A8C" w:rsidRDefault="00101FDE" w:rsidP="008F1EE3">
            <w:pPr>
              <w:spacing w:line="240" w:lineRule="auto"/>
              <w:jc w:val="both"/>
              <w:rPr>
                <w:rFonts w:eastAsia="Times New Roman"/>
                <w:color w:val="000000"/>
                <w:sz w:val="21"/>
                <w:szCs w:val="21"/>
                <w:lang w:val="sl-SI"/>
              </w:rPr>
            </w:pPr>
            <w:r w:rsidRPr="001B7A8C">
              <w:rPr>
                <w:rFonts w:eastAsia="Times New Roman"/>
                <w:color w:val="000000"/>
                <w:sz w:val="21"/>
                <w:szCs w:val="21"/>
                <w:lang w:val="sl-SI"/>
              </w:rPr>
              <w:t>Predlagamo, da se zahteva za pridobitev odločbe vključi smernice ministrstva pristojnega za kmetijstvo.</w:t>
            </w:r>
          </w:p>
          <w:p w14:paraId="361ED68E" w14:textId="77777777" w:rsidR="00101FDE" w:rsidRPr="001B7A8C"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2173EA61" w14:textId="77777777" w:rsidR="00101FDE" w:rsidRPr="001B7A8C" w:rsidRDefault="00101FDE" w:rsidP="008F1EE3">
            <w:pPr>
              <w:spacing w:line="240" w:lineRule="auto"/>
              <w:jc w:val="both"/>
              <w:rPr>
                <w:rFonts w:eastAsia="Times New Roman"/>
                <w:color w:val="000000"/>
                <w:sz w:val="21"/>
                <w:szCs w:val="21"/>
                <w:u w:val="single"/>
                <w:lang w:val="sl-SI"/>
              </w:rPr>
            </w:pPr>
            <w:r w:rsidRPr="001B7A8C">
              <w:rPr>
                <w:rFonts w:eastAsia="Times New Roman"/>
                <w:color w:val="000000"/>
                <w:sz w:val="21"/>
                <w:szCs w:val="21"/>
                <w:u w:val="single"/>
                <w:lang w:val="sl-SI"/>
              </w:rPr>
              <w:t>Predlagamo spremembo devetega odstavka 3.čc člena, kot sledi:</w:t>
            </w:r>
          </w:p>
          <w:p w14:paraId="76F35FAE" w14:textId="77777777" w:rsidR="00101FDE" w:rsidRPr="001B7A8C" w:rsidRDefault="00101FDE" w:rsidP="008F1EE3">
            <w:pPr>
              <w:spacing w:line="240" w:lineRule="auto"/>
              <w:jc w:val="both"/>
              <w:rPr>
                <w:rFonts w:eastAsia="Times New Roman"/>
                <w:color w:val="000000"/>
                <w:sz w:val="21"/>
                <w:szCs w:val="21"/>
                <w:lang w:val="sl-SI"/>
              </w:rPr>
            </w:pPr>
          </w:p>
          <w:p w14:paraId="5819D66F" w14:textId="71AA8B3F" w:rsidR="00101FDE" w:rsidRPr="00550971" w:rsidRDefault="00101FDE" w:rsidP="008F1EE3">
            <w:pPr>
              <w:widowControl w:val="0"/>
              <w:spacing w:line="240" w:lineRule="auto"/>
              <w:rPr>
                <w:sz w:val="21"/>
                <w:szCs w:val="21"/>
              </w:rPr>
            </w:pPr>
            <w:r w:rsidRPr="001B7A8C">
              <w:rPr>
                <w:rFonts w:eastAsia="Times New Roman"/>
                <w:strike/>
                <w:color w:val="000000"/>
                <w:sz w:val="21"/>
                <w:szCs w:val="21"/>
                <w:lang w:val="sl-SI"/>
              </w:rPr>
              <w:t>Pogoj za pridobitev gradbenega dovoljenja za agrofotovoltaiko je odločba iz prejšnjega odstavka</w:t>
            </w:r>
            <w:r w:rsidRPr="001B7A8C">
              <w:rPr>
                <w:rFonts w:eastAsia="Times New Roman"/>
                <w:color w:val="000000"/>
                <w:sz w:val="21"/>
                <w:szCs w:val="21"/>
                <w:lang w:val="sl-SI"/>
              </w:rPr>
              <w:t>.</w:t>
            </w:r>
            <w:r w:rsidRPr="001B7A8C">
              <w:rPr>
                <w:rFonts w:eastAsia="Times New Roman"/>
                <w:b/>
                <w:bCs/>
                <w:color w:val="000000"/>
                <w:sz w:val="21"/>
                <w:szCs w:val="21"/>
                <w:u w:val="single"/>
                <w:lang w:val="sl-SI"/>
              </w:rPr>
              <w:t xml:space="preserve"> </w:t>
            </w:r>
            <w:r w:rsidRPr="001B7A8C">
              <w:rPr>
                <w:rFonts w:eastAsia="Times New Roman"/>
                <w:color w:val="000000"/>
                <w:sz w:val="21"/>
                <w:szCs w:val="21"/>
                <w:u w:val="single"/>
                <w:lang w:val="sl-SI"/>
              </w:rPr>
              <w:t>Odločba iz prejšnjega odstavka je pogoj za izdajo mnenja ministrstva pristojnega za kmetijstvo v postopku za izdajo gradbenega dovoljenja skladno s predpisi s področja graditve. Vlogi za pridobitev odločbe je treba priložiti elaborat, iz katerega je razvidno izpolnjevanje pogojev iz prvega do tretjega odstavka tega člena. Odločba se izda v roku 15 dni od podane vloge, če odločba v tem času ni izdana se šteje, da ministrstvo soglaša s postavitvijo agrofotovoltaike.</w:t>
            </w:r>
          </w:p>
        </w:tc>
        <w:tc>
          <w:tcPr>
            <w:tcW w:w="1701" w:type="dxa"/>
            <w:shd w:val="clear" w:color="auto" w:fill="FDE9D9" w:themeFill="accent6" w:themeFillTint="33"/>
          </w:tcPr>
          <w:p w14:paraId="3E69CF94" w14:textId="77777777" w:rsidR="00101FDE" w:rsidRPr="00550971" w:rsidRDefault="00101FDE" w:rsidP="008F1EE3">
            <w:pPr>
              <w:widowControl w:val="0"/>
              <w:spacing w:line="240" w:lineRule="auto"/>
              <w:rPr>
                <w:sz w:val="21"/>
                <w:szCs w:val="21"/>
              </w:rPr>
            </w:pPr>
          </w:p>
        </w:tc>
        <w:tc>
          <w:tcPr>
            <w:tcW w:w="4819" w:type="dxa"/>
          </w:tcPr>
          <w:p w14:paraId="6C81CBFF" w14:textId="77777777" w:rsidR="00101FDE" w:rsidRPr="00101FDE" w:rsidRDefault="00101FDE" w:rsidP="008F1EE3">
            <w:pPr>
              <w:widowControl w:val="0"/>
              <w:spacing w:line="240" w:lineRule="auto"/>
              <w:rPr>
                <w:sz w:val="21"/>
                <w:szCs w:val="21"/>
              </w:rPr>
            </w:pPr>
          </w:p>
          <w:p w14:paraId="0BBDAA52" w14:textId="77777777" w:rsidR="00101FDE" w:rsidRPr="00101FDE" w:rsidRDefault="00101FDE" w:rsidP="008F1EE3">
            <w:pPr>
              <w:widowControl w:val="0"/>
              <w:spacing w:line="240" w:lineRule="auto"/>
              <w:rPr>
                <w:sz w:val="21"/>
                <w:szCs w:val="21"/>
              </w:rPr>
            </w:pPr>
          </w:p>
          <w:p w14:paraId="0856BA8B" w14:textId="77777777" w:rsidR="00101FDE" w:rsidRPr="00101FDE" w:rsidRDefault="00101FDE" w:rsidP="008F1EE3">
            <w:pPr>
              <w:widowControl w:val="0"/>
              <w:spacing w:line="240" w:lineRule="auto"/>
              <w:rPr>
                <w:sz w:val="21"/>
                <w:szCs w:val="21"/>
              </w:rPr>
            </w:pPr>
          </w:p>
          <w:p w14:paraId="7A789E1D"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12AD5B40" w14:textId="77777777" w:rsidR="00101FDE" w:rsidRPr="00101FDE" w:rsidRDefault="00101FDE" w:rsidP="008F1EE3">
            <w:pPr>
              <w:widowControl w:val="0"/>
              <w:spacing w:line="240" w:lineRule="auto"/>
              <w:rPr>
                <w:sz w:val="21"/>
                <w:szCs w:val="21"/>
              </w:rPr>
            </w:pPr>
          </w:p>
          <w:p w14:paraId="3CCADEF5" w14:textId="251ECB8C" w:rsidR="00101FDE" w:rsidRPr="00101FDE" w:rsidRDefault="00101FDE" w:rsidP="0014244F">
            <w:pPr>
              <w:widowControl w:val="0"/>
              <w:spacing w:line="240" w:lineRule="auto"/>
              <w:jc w:val="both"/>
              <w:rPr>
                <w:sz w:val="21"/>
                <w:szCs w:val="21"/>
              </w:rPr>
            </w:pPr>
            <w:r w:rsidRPr="00101FDE">
              <w:rPr>
                <w:sz w:val="21"/>
                <w:szCs w:val="21"/>
                <w:lang w:val="sl-SI"/>
              </w:rPr>
              <w:t>Odločba se izdaja v skladu z Zakonom o splošnem upravnem postopku.</w:t>
            </w:r>
          </w:p>
        </w:tc>
      </w:tr>
      <w:tr w:rsidR="00101FDE" w:rsidRPr="00550971" w14:paraId="7AE4E10E" w14:textId="4DD82981" w:rsidTr="00101FDE">
        <w:trPr>
          <w:trHeight w:val="459"/>
        </w:trPr>
        <w:tc>
          <w:tcPr>
            <w:tcW w:w="572" w:type="dxa"/>
            <w:tcMar>
              <w:top w:w="100" w:type="dxa"/>
              <w:left w:w="100" w:type="dxa"/>
              <w:bottom w:w="100" w:type="dxa"/>
              <w:right w:w="100" w:type="dxa"/>
            </w:tcMar>
          </w:tcPr>
          <w:p w14:paraId="0C09244B" w14:textId="71F25DE8" w:rsidR="00101FDE" w:rsidRPr="00550971" w:rsidRDefault="00101FDE" w:rsidP="008F1EE3">
            <w:pPr>
              <w:widowControl w:val="0"/>
              <w:spacing w:line="240" w:lineRule="auto"/>
              <w:rPr>
                <w:sz w:val="21"/>
                <w:szCs w:val="21"/>
              </w:rPr>
            </w:pPr>
            <w:r w:rsidRPr="00550971">
              <w:rPr>
                <w:sz w:val="21"/>
                <w:szCs w:val="21"/>
              </w:rPr>
              <w:t>96.</w:t>
            </w:r>
          </w:p>
        </w:tc>
        <w:tc>
          <w:tcPr>
            <w:tcW w:w="852" w:type="dxa"/>
            <w:tcMar>
              <w:top w:w="100" w:type="dxa"/>
              <w:left w:w="100" w:type="dxa"/>
              <w:bottom w:w="100" w:type="dxa"/>
              <w:right w:w="100" w:type="dxa"/>
            </w:tcMar>
          </w:tcPr>
          <w:p w14:paraId="55C20073" w14:textId="258B02E5"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0E982641" w14:textId="60FAC6C2"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7E00435B" w14:textId="77777777" w:rsidR="00101FDE" w:rsidRPr="00550971" w:rsidRDefault="00101FDE" w:rsidP="008F1EE3">
            <w:pPr>
              <w:spacing w:line="240" w:lineRule="auto"/>
              <w:jc w:val="both"/>
              <w:rPr>
                <w:rFonts w:eastAsia="Times New Roman"/>
                <w:color w:val="000000"/>
                <w:sz w:val="21"/>
                <w:szCs w:val="21"/>
                <w:lang w:val="sl-SI"/>
              </w:rPr>
            </w:pPr>
          </w:p>
        </w:tc>
        <w:tc>
          <w:tcPr>
            <w:tcW w:w="4536" w:type="dxa"/>
            <w:tcMar>
              <w:top w:w="100" w:type="dxa"/>
              <w:left w:w="100" w:type="dxa"/>
              <w:bottom w:w="100" w:type="dxa"/>
              <w:right w:w="100" w:type="dxa"/>
            </w:tcMar>
          </w:tcPr>
          <w:p w14:paraId="63C6D4BB" w14:textId="77777777" w:rsidR="00101FDE" w:rsidRPr="00550971" w:rsidRDefault="00101FDE" w:rsidP="008F1EE3">
            <w:pPr>
              <w:spacing w:line="240" w:lineRule="auto"/>
              <w:rPr>
                <w:sz w:val="21"/>
                <w:szCs w:val="21"/>
              </w:rPr>
            </w:pPr>
            <w:r w:rsidRPr="00550971">
              <w:rPr>
                <w:sz w:val="21"/>
                <w:szCs w:val="21"/>
              </w:rPr>
              <w:t xml:space="preserve">Postavljanje fotovoltaičnih naprav na kmetijskih površinah, čeprav samo na zemljiščih slabših bonitet, je premalo premišljeno.  Ukrep je sporen tudi iz vidika politike razogljičenja, saj s tem uničimo zelene površine, ki so pomemben vir kisika in ponor CO2. </w:t>
            </w:r>
          </w:p>
          <w:p w14:paraId="6B24FFA7" w14:textId="77777777"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0570A4C7"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16634F46" w14:textId="22A95CA3" w:rsidR="00101FDE" w:rsidRPr="00550971" w:rsidRDefault="00101FDE" w:rsidP="008F1EE3">
            <w:pPr>
              <w:widowControl w:val="0"/>
              <w:spacing w:line="240" w:lineRule="auto"/>
              <w:rPr>
                <w:sz w:val="21"/>
                <w:szCs w:val="21"/>
              </w:rPr>
            </w:pPr>
            <w:r w:rsidRPr="00550971">
              <w:rPr>
                <w:sz w:val="21"/>
                <w:szCs w:val="21"/>
              </w:rPr>
              <w:t>Jože Čas</w:t>
            </w:r>
          </w:p>
        </w:tc>
        <w:tc>
          <w:tcPr>
            <w:tcW w:w="4819" w:type="dxa"/>
            <w:shd w:val="clear" w:color="auto" w:fill="auto"/>
          </w:tcPr>
          <w:p w14:paraId="173C0F4D" w14:textId="77777777" w:rsidR="00101FDE" w:rsidRPr="00101FDE" w:rsidRDefault="00101FDE" w:rsidP="00A33762">
            <w:pPr>
              <w:widowControl w:val="0"/>
              <w:spacing w:line="240" w:lineRule="auto"/>
              <w:rPr>
                <w:sz w:val="21"/>
                <w:szCs w:val="21"/>
              </w:rPr>
            </w:pPr>
            <w:r w:rsidRPr="00101FDE">
              <w:rPr>
                <w:sz w:val="21"/>
                <w:szCs w:val="21"/>
              </w:rPr>
              <w:t>Pripomba ni upoštevana.</w:t>
            </w:r>
          </w:p>
          <w:p w14:paraId="606C808B" w14:textId="492D44A2" w:rsidR="00101FDE" w:rsidRPr="00101FDE" w:rsidRDefault="00101FDE" w:rsidP="0014244F">
            <w:pPr>
              <w:widowControl w:val="0"/>
              <w:spacing w:line="240" w:lineRule="auto"/>
              <w:jc w:val="both"/>
              <w:rPr>
                <w:sz w:val="21"/>
                <w:szCs w:val="21"/>
              </w:rPr>
            </w:pPr>
            <w:r w:rsidRPr="00101FDE">
              <w:rPr>
                <w:sz w:val="21"/>
                <w:szCs w:val="21"/>
              </w:rPr>
              <w:t>S predlagano spremembo se dopustnost umeščanja agrofotovoltaike na kmetijska zemljišča zelo omejuje, saj se jo bo dopustilo le na kmetijskih zemljiščih v zaraščanju do bonitete 35 in trajnih travnikih do bonitete 35. Vzporedno se bodo omogočili pilotni projekti.</w:t>
            </w:r>
          </w:p>
          <w:p w14:paraId="78BD2528" w14:textId="77777777" w:rsidR="00101FDE" w:rsidRPr="00101FDE" w:rsidRDefault="00101FDE" w:rsidP="008F1EE3">
            <w:pPr>
              <w:widowControl w:val="0"/>
              <w:spacing w:line="240" w:lineRule="auto"/>
              <w:rPr>
                <w:sz w:val="21"/>
                <w:szCs w:val="21"/>
              </w:rPr>
            </w:pPr>
          </w:p>
        </w:tc>
      </w:tr>
      <w:tr w:rsidR="00101FDE" w:rsidRPr="00550971" w14:paraId="48A5DE9D" w14:textId="0B4773EF" w:rsidTr="00101FDE">
        <w:trPr>
          <w:trHeight w:val="459"/>
        </w:trPr>
        <w:tc>
          <w:tcPr>
            <w:tcW w:w="572" w:type="dxa"/>
            <w:tcMar>
              <w:top w:w="100" w:type="dxa"/>
              <w:left w:w="100" w:type="dxa"/>
              <w:bottom w:w="100" w:type="dxa"/>
              <w:right w:w="100" w:type="dxa"/>
            </w:tcMar>
          </w:tcPr>
          <w:p w14:paraId="7652D36E" w14:textId="581BC71C" w:rsidR="00101FDE" w:rsidRPr="00550971" w:rsidRDefault="00101FDE" w:rsidP="008F1EE3">
            <w:pPr>
              <w:widowControl w:val="0"/>
              <w:spacing w:line="240" w:lineRule="auto"/>
              <w:rPr>
                <w:sz w:val="21"/>
                <w:szCs w:val="21"/>
              </w:rPr>
            </w:pPr>
            <w:r w:rsidRPr="00550971">
              <w:rPr>
                <w:sz w:val="21"/>
                <w:szCs w:val="21"/>
              </w:rPr>
              <w:t>97.</w:t>
            </w:r>
          </w:p>
        </w:tc>
        <w:tc>
          <w:tcPr>
            <w:tcW w:w="852" w:type="dxa"/>
            <w:tcMar>
              <w:top w:w="100" w:type="dxa"/>
              <w:left w:w="100" w:type="dxa"/>
              <w:bottom w:w="100" w:type="dxa"/>
              <w:right w:w="100" w:type="dxa"/>
            </w:tcMar>
          </w:tcPr>
          <w:p w14:paraId="628612FA" w14:textId="66EC6421"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4C92EFF0" w14:textId="15CA3389"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3C0BB257" w14:textId="77777777" w:rsidR="00101FDE" w:rsidRPr="00550971" w:rsidRDefault="00101FDE" w:rsidP="008F1EE3">
            <w:pPr>
              <w:spacing w:line="240" w:lineRule="auto"/>
              <w:jc w:val="both"/>
              <w:rPr>
                <w:rFonts w:eastAsia="Times New Roman"/>
                <w:color w:val="000000"/>
                <w:sz w:val="21"/>
                <w:szCs w:val="21"/>
                <w:lang w:val="sl-SI"/>
              </w:rPr>
            </w:pPr>
          </w:p>
        </w:tc>
        <w:tc>
          <w:tcPr>
            <w:tcW w:w="4536" w:type="dxa"/>
            <w:tcMar>
              <w:top w:w="100" w:type="dxa"/>
              <w:left w:w="100" w:type="dxa"/>
              <w:bottom w:w="100" w:type="dxa"/>
              <w:right w:w="100" w:type="dxa"/>
            </w:tcMar>
          </w:tcPr>
          <w:p w14:paraId="6C331D1B"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Ali ima občina pravico in v svojem PIA sama določi ali dovoli izvedbo agrofotovoltaike ali ne?</w:t>
            </w:r>
          </w:p>
          <w:p w14:paraId="15AE8EF7" w14:textId="48331ED8"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 </w:t>
            </w:r>
          </w:p>
          <w:p w14:paraId="64AF5812" w14:textId="4AE20DCD" w:rsidR="00101FDE" w:rsidRPr="00550971" w:rsidRDefault="00101FDE" w:rsidP="008F1EE3">
            <w:pPr>
              <w:pStyle w:val="Default"/>
              <w:rPr>
                <w:rFonts w:ascii="Arial" w:hAnsi="Arial" w:cs="Arial"/>
                <w:sz w:val="21"/>
                <w:szCs w:val="21"/>
              </w:rPr>
            </w:pPr>
            <w:r w:rsidRPr="00550971">
              <w:rPr>
                <w:rFonts w:ascii="Arial" w:hAnsi="Arial" w:cs="Arial"/>
                <w:sz w:val="21"/>
                <w:szCs w:val="21"/>
              </w:rPr>
              <w:t>Ali je na območju varovanj in omejitev potrebno pridobiti mnenja/soglasja pristojnih organov, ali je za postavitev dovolj zgolj odločba ministrstva?</w:t>
            </w:r>
          </w:p>
          <w:p w14:paraId="5D3847B7" w14:textId="77777777" w:rsidR="00101FDE" w:rsidRPr="00550971" w:rsidRDefault="00101FDE" w:rsidP="008F1EE3">
            <w:pPr>
              <w:pStyle w:val="Default"/>
              <w:rPr>
                <w:rFonts w:ascii="Arial" w:hAnsi="Arial" w:cs="Arial"/>
                <w:sz w:val="21"/>
                <w:szCs w:val="21"/>
              </w:rPr>
            </w:pPr>
          </w:p>
          <w:p w14:paraId="2A1DE3F0" w14:textId="77777777" w:rsidR="00101FDE" w:rsidRPr="00550971" w:rsidRDefault="00101FDE" w:rsidP="008F1EE3">
            <w:pPr>
              <w:spacing w:line="240" w:lineRule="auto"/>
              <w:rPr>
                <w:sz w:val="21"/>
                <w:szCs w:val="21"/>
              </w:rPr>
            </w:pPr>
            <w:r w:rsidRPr="00550971">
              <w:rPr>
                <w:sz w:val="21"/>
                <w:szCs w:val="21"/>
              </w:rPr>
              <w:t xml:space="preserve">Obrazložitev: Evidenca dejanske rabe kmetijskih in gozdnih zemljišč in bonitetne točke zemljišč se stalno spreminjajo, zato je potrebno pogoje za postavitev agrofotovoltaike bolj precizirati (priprava projektne dokumentacije in skladnost). </w:t>
            </w:r>
          </w:p>
          <w:p w14:paraId="0728208A" w14:textId="77777777" w:rsidR="00101FDE" w:rsidRPr="00550971" w:rsidRDefault="00101FDE" w:rsidP="008F1EE3">
            <w:pPr>
              <w:pStyle w:val="Default"/>
              <w:rPr>
                <w:rFonts w:ascii="Arial" w:hAnsi="Arial" w:cs="Arial"/>
                <w:sz w:val="21"/>
                <w:szCs w:val="21"/>
              </w:rPr>
            </w:pPr>
            <w:r w:rsidRPr="00550971">
              <w:rPr>
                <w:rFonts w:ascii="Arial" w:hAnsi="Arial" w:cs="Arial"/>
                <w:b/>
                <w:bCs/>
                <w:sz w:val="21"/>
                <w:szCs w:val="21"/>
              </w:rPr>
              <w:t xml:space="preserve">Območja trajnih travnikov in kmetijska zemljišča v zaraščanju niso določena v prostorskih aktih, zato ne bo možno preverjati skladnosti s prostorskimi akti. </w:t>
            </w:r>
          </w:p>
          <w:p w14:paraId="27C57984" w14:textId="532413F1"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5DD3827C"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7334B8E3" w14:textId="11F602B1"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5287B7A8" w14:textId="79AB0AE4" w:rsidR="00101FDE" w:rsidRPr="00101FDE" w:rsidRDefault="00101FDE" w:rsidP="0014244F">
            <w:pPr>
              <w:widowControl w:val="0"/>
              <w:spacing w:line="240" w:lineRule="auto"/>
              <w:jc w:val="both"/>
              <w:rPr>
                <w:sz w:val="21"/>
                <w:szCs w:val="21"/>
              </w:rPr>
            </w:pPr>
            <w:r w:rsidRPr="00101FDE">
              <w:rPr>
                <w:sz w:val="21"/>
                <w:szCs w:val="21"/>
              </w:rPr>
              <w:t xml:space="preserve">Agrofotovoltaika mora biti načrtovana s prostorskim aktom. Občina ima pravico, da postaviti strožje pogoje ali agrofotovoltaiko prepovedati. </w:t>
            </w:r>
          </w:p>
          <w:p w14:paraId="383520D2" w14:textId="77777777" w:rsidR="00101FDE" w:rsidRPr="00101FDE" w:rsidRDefault="00101FDE" w:rsidP="008F1EE3">
            <w:pPr>
              <w:widowControl w:val="0"/>
              <w:spacing w:line="240" w:lineRule="auto"/>
              <w:rPr>
                <w:sz w:val="21"/>
                <w:szCs w:val="21"/>
              </w:rPr>
            </w:pPr>
          </w:p>
          <w:p w14:paraId="1414EF16" w14:textId="77777777" w:rsidR="00101FDE" w:rsidRPr="00101FDE" w:rsidRDefault="00101FDE" w:rsidP="008F1EE3">
            <w:pPr>
              <w:widowControl w:val="0"/>
              <w:spacing w:line="240" w:lineRule="auto"/>
              <w:rPr>
                <w:sz w:val="21"/>
                <w:szCs w:val="21"/>
              </w:rPr>
            </w:pPr>
          </w:p>
          <w:p w14:paraId="6043F82E" w14:textId="77777777" w:rsidR="00101FDE" w:rsidRPr="00101FDE" w:rsidRDefault="00101FDE" w:rsidP="008F1EE3">
            <w:pPr>
              <w:widowControl w:val="0"/>
              <w:spacing w:line="240" w:lineRule="auto"/>
              <w:jc w:val="both"/>
              <w:rPr>
                <w:sz w:val="21"/>
                <w:szCs w:val="21"/>
              </w:rPr>
            </w:pPr>
            <w:r w:rsidRPr="00101FDE">
              <w:rPr>
                <w:sz w:val="21"/>
                <w:szCs w:val="21"/>
              </w:rPr>
              <w:t>Če gre za območja varovanj in omejitev po posebnih predpisih je treba pridobiti ustrezna soglasja oziroma mnenja pristojnih institucij.</w:t>
            </w:r>
          </w:p>
          <w:p w14:paraId="16C6CFB1" w14:textId="77777777" w:rsidR="00101FDE" w:rsidRPr="00101FDE" w:rsidRDefault="00101FDE" w:rsidP="008F1EE3">
            <w:pPr>
              <w:widowControl w:val="0"/>
              <w:spacing w:line="240" w:lineRule="auto"/>
              <w:jc w:val="both"/>
              <w:rPr>
                <w:sz w:val="21"/>
                <w:szCs w:val="21"/>
              </w:rPr>
            </w:pPr>
          </w:p>
          <w:p w14:paraId="1CB3D2B5" w14:textId="77777777" w:rsidR="00101FDE" w:rsidRPr="00101FDE" w:rsidRDefault="00101FDE" w:rsidP="008F1EE3">
            <w:pPr>
              <w:widowControl w:val="0"/>
              <w:spacing w:line="240" w:lineRule="auto"/>
              <w:jc w:val="both"/>
              <w:rPr>
                <w:sz w:val="21"/>
                <w:szCs w:val="21"/>
              </w:rPr>
            </w:pPr>
          </w:p>
          <w:p w14:paraId="4F3749CD" w14:textId="6933136F" w:rsidR="00101FDE" w:rsidRPr="00101FDE" w:rsidRDefault="00101FDE" w:rsidP="008F1EE3">
            <w:pPr>
              <w:widowControl w:val="0"/>
              <w:spacing w:line="240" w:lineRule="auto"/>
              <w:jc w:val="both"/>
              <w:rPr>
                <w:sz w:val="21"/>
                <w:szCs w:val="21"/>
              </w:rPr>
            </w:pPr>
            <w:r w:rsidRPr="00101FDE">
              <w:rPr>
                <w:sz w:val="21"/>
                <w:szCs w:val="21"/>
              </w:rPr>
              <w:t>Pogoj se bo preverjal v fazi načrtovanja z OPN (grafično in pisno) in tudi v fazi izdajanja odločbe ministrstva.</w:t>
            </w:r>
          </w:p>
        </w:tc>
      </w:tr>
      <w:tr w:rsidR="00101FDE" w:rsidRPr="00550971" w14:paraId="34F53AE0" w14:textId="77777777" w:rsidTr="00101FDE">
        <w:trPr>
          <w:trHeight w:val="459"/>
        </w:trPr>
        <w:tc>
          <w:tcPr>
            <w:tcW w:w="572" w:type="dxa"/>
            <w:tcMar>
              <w:top w:w="100" w:type="dxa"/>
              <w:left w:w="100" w:type="dxa"/>
              <w:bottom w:w="100" w:type="dxa"/>
              <w:right w:w="100" w:type="dxa"/>
            </w:tcMar>
          </w:tcPr>
          <w:p w14:paraId="745D9F0C" w14:textId="1FC3EB25" w:rsidR="00101FDE" w:rsidRPr="00550971" w:rsidRDefault="00101FDE" w:rsidP="008F1EE3">
            <w:pPr>
              <w:widowControl w:val="0"/>
              <w:spacing w:line="240" w:lineRule="auto"/>
              <w:rPr>
                <w:sz w:val="21"/>
                <w:szCs w:val="21"/>
              </w:rPr>
            </w:pPr>
            <w:r w:rsidRPr="00550971">
              <w:rPr>
                <w:sz w:val="21"/>
                <w:szCs w:val="21"/>
              </w:rPr>
              <w:t>98.</w:t>
            </w:r>
          </w:p>
        </w:tc>
        <w:tc>
          <w:tcPr>
            <w:tcW w:w="852" w:type="dxa"/>
            <w:tcMar>
              <w:top w:w="100" w:type="dxa"/>
              <w:left w:w="100" w:type="dxa"/>
              <w:bottom w:w="100" w:type="dxa"/>
              <w:right w:w="100" w:type="dxa"/>
            </w:tcMar>
          </w:tcPr>
          <w:p w14:paraId="46AB781C" w14:textId="1B2B5413" w:rsidR="00101FDE" w:rsidRPr="00550971" w:rsidRDefault="00101FDE" w:rsidP="008F1EE3">
            <w:pPr>
              <w:widowControl w:val="0"/>
              <w:spacing w:line="240" w:lineRule="auto"/>
              <w:rPr>
                <w:sz w:val="21"/>
                <w:szCs w:val="21"/>
              </w:rPr>
            </w:pPr>
            <w:r w:rsidRPr="00550971">
              <w:rPr>
                <w:sz w:val="21"/>
                <w:szCs w:val="21"/>
              </w:rPr>
              <w:t>8. člen</w:t>
            </w:r>
          </w:p>
        </w:tc>
        <w:tc>
          <w:tcPr>
            <w:tcW w:w="850" w:type="dxa"/>
            <w:tcMar>
              <w:top w:w="100" w:type="dxa"/>
              <w:left w:w="100" w:type="dxa"/>
              <w:bottom w:w="100" w:type="dxa"/>
              <w:right w:w="100" w:type="dxa"/>
            </w:tcMar>
          </w:tcPr>
          <w:p w14:paraId="3B2BA19D" w14:textId="6845268E" w:rsidR="00101FDE" w:rsidRPr="00550971" w:rsidRDefault="00101FDE" w:rsidP="008F1EE3">
            <w:pPr>
              <w:widowControl w:val="0"/>
              <w:spacing w:line="240" w:lineRule="auto"/>
              <w:rPr>
                <w:sz w:val="21"/>
                <w:szCs w:val="21"/>
              </w:rPr>
            </w:pPr>
            <w:r w:rsidRPr="00550971">
              <w:rPr>
                <w:sz w:val="21"/>
                <w:szCs w:val="21"/>
              </w:rPr>
              <w:t>3.čc člen</w:t>
            </w:r>
          </w:p>
        </w:tc>
        <w:tc>
          <w:tcPr>
            <w:tcW w:w="2267" w:type="dxa"/>
            <w:tcMar>
              <w:top w:w="100" w:type="dxa"/>
              <w:left w:w="100" w:type="dxa"/>
              <w:bottom w:w="100" w:type="dxa"/>
              <w:right w:w="100" w:type="dxa"/>
            </w:tcMar>
          </w:tcPr>
          <w:p w14:paraId="13E3DCE7" w14:textId="77777777" w:rsidR="00101FDE" w:rsidRPr="00550971" w:rsidRDefault="00101FDE" w:rsidP="008F1EE3">
            <w:pPr>
              <w:spacing w:line="240" w:lineRule="auto"/>
              <w:jc w:val="both"/>
              <w:rPr>
                <w:rFonts w:eastAsia="Times New Roman"/>
                <w:color w:val="000000"/>
                <w:sz w:val="21"/>
                <w:szCs w:val="21"/>
                <w:lang w:val="sl-SI"/>
              </w:rPr>
            </w:pPr>
          </w:p>
        </w:tc>
        <w:tc>
          <w:tcPr>
            <w:tcW w:w="4536" w:type="dxa"/>
            <w:tcMar>
              <w:top w:w="100" w:type="dxa"/>
              <w:left w:w="100" w:type="dxa"/>
              <w:bottom w:w="100" w:type="dxa"/>
              <w:right w:w="100" w:type="dxa"/>
            </w:tcMar>
          </w:tcPr>
          <w:p w14:paraId="763C5F8B" w14:textId="2D7ABD8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Postavitev agrofotovoltaike na kmetijskem zemljišču je tehnološko napreden korak, vendar je ključnega pomena, da se zagotovi ravnovesje med modernizacijo in ohranjanjem kmetijskih dejavnosti. Dolgotrajni postopki pridobivanja dovoljenj ter specifične zahteve glede postavitve konstrukcije in fotonapetostnih panelov lahko zavirajo hitro širjenje te tehnologije.</w:t>
            </w:r>
          </w:p>
          <w:p w14:paraId="3F853D88" w14:textId="7086350E"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Pogoji, kot so specifične višine konstrukcij, razmiki med vrstami in potrebne oddaljenosti za kmetijske dejavnosti, so lahko prekomerno omejujoči, zlasti v primerih, ko se kmetije trudijo optimizirati svoje pridelke in hkrati uvajati obnovljive vire energije.</w:t>
            </w:r>
          </w:p>
          <w:p w14:paraId="67AE52CB" w14:textId="77777777" w:rsidR="00101FDE" w:rsidRPr="00550971" w:rsidRDefault="00101FDE" w:rsidP="008F1EE3">
            <w:pPr>
              <w:autoSpaceDE w:val="0"/>
              <w:autoSpaceDN w:val="0"/>
              <w:adjustRightInd w:val="0"/>
              <w:spacing w:line="240" w:lineRule="auto"/>
              <w:rPr>
                <w:color w:val="000000"/>
                <w:sz w:val="21"/>
                <w:szCs w:val="21"/>
                <w:lang w:val="sl-SI"/>
              </w:rPr>
            </w:pPr>
          </w:p>
          <w:p w14:paraId="5AAEBB72" w14:textId="510F9F52" w:rsidR="00101FDE" w:rsidRPr="00550971" w:rsidRDefault="00101FDE" w:rsidP="008F1EE3">
            <w:pPr>
              <w:autoSpaceDE w:val="0"/>
              <w:autoSpaceDN w:val="0"/>
              <w:adjustRightInd w:val="0"/>
              <w:spacing w:line="240" w:lineRule="auto"/>
              <w:rPr>
                <w:color w:val="292B2C"/>
                <w:sz w:val="21"/>
                <w:szCs w:val="21"/>
                <w:lang w:val="sl-SI"/>
              </w:rPr>
            </w:pPr>
            <w:r w:rsidRPr="00550971">
              <w:rPr>
                <w:color w:val="000000"/>
                <w:sz w:val="21"/>
                <w:szCs w:val="21"/>
                <w:lang w:val="sl-SI"/>
              </w:rPr>
              <w:t>Predlog sprememb zakona briše drugi odstavek 3.čc člena, ki pravi »</w:t>
            </w:r>
            <w:r w:rsidRPr="00550971">
              <w:rPr>
                <w:color w:val="292B2C"/>
                <w:sz w:val="21"/>
                <w:szCs w:val="21"/>
                <w:lang w:val="sl-SI"/>
              </w:rPr>
              <w:t>Temelji fotonapetostne naprave ne smejo presegati šest odstotkov celotne površine kmetijskega zemljišča, ki jo zaseda ta naprava.«.</w:t>
            </w:r>
          </w:p>
          <w:p w14:paraId="5F5FE61A" w14:textId="77777777" w:rsidR="00101FDE" w:rsidRPr="00550971" w:rsidRDefault="00101FDE" w:rsidP="008F1EE3">
            <w:pPr>
              <w:autoSpaceDE w:val="0"/>
              <w:autoSpaceDN w:val="0"/>
              <w:adjustRightInd w:val="0"/>
              <w:spacing w:line="240" w:lineRule="auto"/>
              <w:rPr>
                <w:color w:val="292B2C"/>
                <w:sz w:val="21"/>
                <w:szCs w:val="21"/>
                <w:lang w:val="sl-SI"/>
              </w:rPr>
            </w:pPr>
          </w:p>
          <w:p w14:paraId="7C59F8C6" w14:textId="77777777" w:rsidR="00101FDE" w:rsidRPr="00550971" w:rsidRDefault="00101FDE" w:rsidP="008F1EE3">
            <w:pPr>
              <w:autoSpaceDE w:val="0"/>
              <w:autoSpaceDN w:val="0"/>
              <w:adjustRightInd w:val="0"/>
              <w:spacing w:line="240" w:lineRule="auto"/>
              <w:rPr>
                <w:color w:val="292B2C"/>
                <w:sz w:val="21"/>
                <w:szCs w:val="21"/>
                <w:lang w:val="sl-SI"/>
              </w:rPr>
            </w:pPr>
            <w:r w:rsidRPr="00550971">
              <w:rPr>
                <w:color w:val="292B2C"/>
                <w:sz w:val="21"/>
                <w:szCs w:val="21"/>
                <w:lang w:val="sl-SI"/>
              </w:rPr>
              <w:t>Predlagamo, da se ta dikcija ohranja.</w:t>
            </w:r>
          </w:p>
          <w:p w14:paraId="672DE4E7" w14:textId="77777777" w:rsidR="00101FDE" w:rsidRPr="00550971" w:rsidRDefault="00101FDE" w:rsidP="008F1EE3">
            <w:pPr>
              <w:autoSpaceDE w:val="0"/>
              <w:autoSpaceDN w:val="0"/>
              <w:adjustRightInd w:val="0"/>
              <w:spacing w:line="240" w:lineRule="auto"/>
              <w:rPr>
                <w:color w:val="292B2C"/>
                <w:sz w:val="21"/>
                <w:szCs w:val="21"/>
                <w:lang w:val="sl-SI"/>
              </w:rPr>
            </w:pPr>
            <w:r w:rsidRPr="00550971">
              <w:rPr>
                <w:color w:val="292B2C"/>
                <w:sz w:val="21"/>
                <w:szCs w:val="21"/>
                <w:lang w:val="sl-SI"/>
              </w:rPr>
              <w:t xml:space="preserve">Obenem so iz tega člena črtane dikcije, ki se nanašajo na odstranitev fotovoltaike po koncu njene uporabe (deseti odstavek 3. čc člena), s čimer se ne strinjamo. </w:t>
            </w:r>
          </w:p>
          <w:p w14:paraId="279E4DBB" w14:textId="12FC4E9D" w:rsidR="00101FDE" w:rsidRPr="00550971" w:rsidRDefault="00101FDE" w:rsidP="008F1EE3">
            <w:pPr>
              <w:autoSpaceDE w:val="0"/>
              <w:autoSpaceDN w:val="0"/>
              <w:adjustRightInd w:val="0"/>
              <w:spacing w:line="240" w:lineRule="auto"/>
              <w:rPr>
                <w:sz w:val="21"/>
                <w:szCs w:val="21"/>
              </w:rPr>
            </w:pPr>
            <w:r w:rsidRPr="00550971">
              <w:rPr>
                <w:color w:val="292B2C"/>
                <w:sz w:val="21"/>
                <w:szCs w:val="21"/>
                <w:lang w:val="sl-SI"/>
              </w:rPr>
              <w:t>Vzporedno so črtane tudi dikcije členov obstoječega ZKZ-G, ki določa nadzorstvo, naloge inšpekcije in kazni – to se mora ohraniti.</w:t>
            </w:r>
          </w:p>
        </w:tc>
        <w:tc>
          <w:tcPr>
            <w:tcW w:w="5103" w:type="dxa"/>
            <w:tcMar>
              <w:top w:w="100" w:type="dxa"/>
              <w:left w:w="100" w:type="dxa"/>
              <w:bottom w:w="100" w:type="dxa"/>
              <w:right w:w="100" w:type="dxa"/>
            </w:tcMar>
          </w:tcPr>
          <w:p w14:paraId="47CE7AC0" w14:textId="1BF5578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Postavitev agrofotovoltaike na kmetijskem zemljišču, zlasti na trajnih travnikih z boniteto do 35 točk, predstavlja kompleksno zahtevo z mnogimi pogoji in omejitvami, ki se lahko izkažejo za preobremenjujoče za izvajalce in zmanjšajo prilagodljivost pri uvajanju teh tehnologij. Upoštevanje številnih pogojev za postavitev fotonapetostnih panelov in obveznost elaborata za pridobitev odločbe lahko podaljša časovni okvir za  implementacijo in poveča administrativno breme.</w:t>
            </w:r>
          </w:p>
          <w:p w14:paraId="1D1AF0AA" w14:textId="5AA967A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pogoje za postavitev agrofotovoltaike nekoliko poenostavi z uvedbo večje fleksibilnosti glede minimalnih razdalj med konstrukcijami in višinami fotonapetostnih panelov, ter omogoči krajšanje postopkov za pridobitev odločbe, če je zemlja že predhodno namenjena obnovljivim virom energije. Prav tako bi</w:t>
            </w:r>
          </w:p>
          <w:p w14:paraId="2E42D980" w14:textId="3E7AFB0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bilo smiselno omogočiti večjo prilagodljivost pri določitvi minimalne bonitete zemljišča za postavitev agrofotovoltaike.</w:t>
            </w:r>
          </w:p>
          <w:p w14:paraId="0EFD5453" w14:textId="77A1252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3.č</w:t>
            </w:r>
          </w:p>
          <w:p w14:paraId="7328F3BD" w14:textId="1458D07C"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Predlog:</w:t>
            </w:r>
          </w:p>
          <w:p w14:paraId="40D45D59" w14:textId="03EFEDE6"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Postavitev agrofotovoltaike iz šestnajste alineje točke i) prvega odstavka 3.č člena tega zakona je dopustna na kmetijskem zemljišču, ki je uvrščeno med:</w:t>
            </w:r>
          </w:p>
          <w:p w14:paraId="69115F2C" w14:textId="05F2CF5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kmetijsko zemljišče v zaraščanju, pri čemer se pred postavitvijo na njem spremeni dejanska raba v začasno travinje, ali</w:t>
            </w:r>
          </w:p>
          <w:p w14:paraId="093038A7" w14:textId="2A13AC1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trajni travnik z boniteto do vključno 40 točk, če so pogoji za kmetijsko rabo zemljišča še vedno omogočeni.</w:t>
            </w:r>
          </w:p>
          <w:p w14:paraId="41EA01E8" w14:textId="48EAD8AB"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Konstrukcija agrofotovoltaike mora omogočati obdelovanje zemljišča s kmetijsko mehanizacijo. V primeru fotonapetostnih panelov, ki jih je mogoče rotirati ali so postavljeni v naklonu, mora biti razdalja med vrstami konstrukcije najmanj 5 metrov, višina konstrukcije pa najmanj 2,5 metra, kar omogoča boljše kmetijsko</w:t>
            </w:r>
          </w:p>
          <w:p w14:paraId="6098431F"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izkoriščanje zemljišča. Pogoj za postavitev agrofotovoltaike je odločba ministrstva, pristojnega za kmetijstvo, pri čemer se postopki za pridobitev odločbe lahko skrajšajo, če so pogoji izpolnjeni in zemljišče že vključuje obnovljive vire energije.</w:t>
            </w:r>
          </w:p>
          <w:p w14:paraId="4BEF7F93" w14:textId="77777777" w:rsidR="00101FDE" w:rsidRPr="00550971" w:rsidRDefault="00101FDE" w:rsidP="008F1EE3">
            <w:pPr>
              <w:autoSpaceDE w:val="0"/>
              <w:autoSpaceDN w:val="0"/>
              <w:adjustRightInd w:val="0"/>
              <w:spacing w:line="240" w:lineRule="auto"/>
              <w:rPr>
                <w:sz w:val="21"/>
                <w:szCs w:val="21"/>
                <w:lang w:val="sl-SI"/>
              </w:rPr>
            </w:pPr>
          </w:p>
          <w:p w14:paraId="57EC6E0D" w14:textId="77777777" w:rsidR="00101FDE" w:rsidRPr="00550971" w:rsidRDefault="00101FDE" w:rsidP="008F1EE3">
            <w:pPr>
              <w:autoSpaceDE w:val="0"/>
              <w:autoSpaceDN w:val="0"/>
              <w:adjustRightInd w:val="0"/>
              <w:spacing w:line="240" w:lineRule="auto"/>
              <w:rPr>
                <w:sz w:val="21"/>
                <w:szCs w:val="21"/>
                <w:lang w:val="sl-SI"/>
              </w:rPr>
            </w:pPr>
          </w:p>
          <w:p w14:paraId="4D407657" w14:textId="77777777" w:rsidR="00101FDE" w:rsidRPr="00550971" w:rsidRDefault="00101FDE" w:rsidP="008F1EE3">
            <w:pPr>
              <w:autoSpaceDE w:val="0"/>
              <w:autoSpaceDN w:val="0"/>
              <w:adjustRightInd w:val="0"/>
              <w:spacing w:line="240" w:lineRule="auto"/>
              <w:rPr>
                <w:sz w:val="21"/>
                <w:szCs w:val="21"/>
                <w:lang w:val="sl-SI"/>
              </w:rPr>
            </w:pPr>
          </w:p>
          <w:p w14:paraId="3DE5919D" w14:textId="360AC57C"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 xml:space="preserve">Razmiki, višine,.. pri postavitvi agrofotovoltaike </w:t>
            </w:r>
            <w:r w:rsidRPr="00550971">
              <w:rPr>
                <w:sz w:val="21"/>
                <w:szCs w:val="21"/>
                <w:lang w:val="sl-SI"/>
              </w:rPr>
              <w:sym w:font="Wingdings" w:char="F0E0"/>
            </w:r>
            <w:r w:rsidRPr="00550971">
              <w:rPr>
                <w:sz w:val="21"/>
                <w:szCs w:val="21"/>
                <w:lang w:val="sl-SI"/>
              </w:rPr>
              <w:t xml:space="preserve"> Materija teh dveh odstavkov naj se ureja z uredbo vlade</w:t>
            </w:r>
            <w:r>
              <w:rPr>
                <w:sz w:val="21"/>
                <w:szCs w:val="21"/>
                <w:lang w:val="sl-SI"/>
              </w:rPr>
              <w:t xml:space="preserve"> </w:t>
            </w:r>
            <w:r w:rsidRPr="00550971">
              <w:rPr>
                <w:sz w:val="21"/>
                <w:szCs w:val="21"/>
                <w:lang w:val="sl-SI"/>
              </w:rPr>
              <w:t>in ne z zakonom.</w:t>
            </w:r>
          </w:p>
          <w:p w14:paraId="2144A3CF" w14:textId="77777777" w:rsidR="00101FDE" w:rsidRPr="00550971" w:rsidRDefault="00101FDE" w:rsidP="008F1EE3">
            <w:pPr>
              <w:autoSpaceDE w:val="0"/>
              <w:autoSpaceDN w:val="0"/>
              <w:adjustRightInd w:val="0"/>
              <w:spacing w:line="240" w:lineRule="auto"/>
              <w:rPr>
                <w:sz w:val="21"/>
                <w:szCs w:val="21"/>
                <w:lang w:val="sl-SI"/>
              </w:rPr>
            </w:pPr>
          </w:p>
          <w:p w14:paraId="0EDCE966"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Izpuščeno, da mora elaborat za pridobitev odločbe o</w:t>
            </w:r>
          </w:p>
          <w:p w14:paraId="7F18C12B" w14:textId="6933225E" w:rsidR="00101FDE" w:rsidRPr="00550971" w:rsidRDefault="00101FDE" w:rsidP="008F1EE3">
            <w:pPr>
              <w:autoSpaceDE w:val="0"/>
              <w:autoSpaceDN w:val="0"/>
              <w:adjustRightInd w:val="0"/>
              <w:spacing w:line="240" w:lineRule="auto"/>
              <w:rPr>
                <w:rFonts w:eastAsia="Times New Roman"/>
                <w:color w:val="000000"/>
                <w:sz w:val="21"/>
                <w:szCs w:val="21"/>
                <w:u w:val="single"/>
                <w:lang w:val="sl-SI"/>
              </w:rPr>
            </w:pPr>
            <w:r w:rsidRPr="00550971">
              <w:rPr>
                <w:sz w:val="21"/>
                <w:szCs w:val="21"/>
                <w:lang w:val="sl-SI"/>
              </w:rPr>
              <w:t xml:space="preserve">postavitvi agrofotovoltaike prikazovati tudi </w:t>
            </w:r>
            <w:r>
              <w:rPr>
                <w:sz w:val="21"/>
                <w:szCs w:val="21"/>
                <w:lang w:val="sl-SI"/>
              </w:rPr>
              <w:t>i</w:t>
            </w:r>
            <w:r w:rsidRPr="00550971">
              <w:rPr>
                <w:sz w:val="21"/>
                <w:szCs w:val="21"/>
                <w:lang w:val="sl-SI"/>
              </w:rPr>
              <w:t>zpolnjevanje</w:t>
            </w:r>
            <w:r>
              <w:rPr>
                <w:sz w:val="21"/>
                <w:szCs w:val="21"/>
                <w:lang w:val="sl-SI"/>
              </w:rPr>
              <w:t xml:space="preserve"> </w:t>
            </w:r>
            <w:r w:rsidRPr="00550971">
              <w:rPr>
                <w:sz w:val="21"/>
                <w:szCs w:val="21"/>
                <w:lang w:val="sl-SI"/>
              </w:rPr>
              <w:t>pogojev iz četrtega in petega odstavka tega člena.</w:t>
            </w:r>
            <w:r>
              <w:rPr>
                <w:sz w:val="21"/>
                <w:szCs w:val="21"/>
                <w:lang w:val="sl-SI"/>
              </w:rPr>
              <w:t xml:space="preserve"> </w:t>
            </w:r>
            <w:r w:rsidRPr="00550971">
              <w:rPr>
                <w:sz w:val="21"/>
                <w:szCs w:val="21"/>
                <w:lang w:val="sl-SI"/>
              </w:rPr>
              <w:t>Kdo v tem postopku preverja skladnost z drugimi</w:t>
            </w:r>
            <w:r>
              <w:rPr>
                <w:sz w:val="21"/>
                <w:szCs w:val="21"/>
                <w:lang w:val="sl-SI"/>
              </w:rPr>
              <w:t xml:space="preserve"> </w:t>
            </w:r>
            <w:r w:rsidRPr="00550971">
              <w:rPr>
                <w:sz w:val="21"/>
                <w:szCs w:val="21"/>
                <w:lang w:val="sl-SI"/>
              </w:rPr>
              <w:t>varovanji in omejitvami v prostoru?</w:t>
            </w:r>
          </w:p>
        </w:tc>
        <w:tc>
          <w:tcPr>
            <w:tcW w:w="1701" w:type="dxa"/>
          </w:tcPr>
          <w:p w14:paraId="6176A2D9" w14:textId="31EA3EFA"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0C30AAC0" w14:textId="77777777" w:rsidR="00101FDE" w:rsidRPr="00101FDE" w:rsidRDefault="00101FDE" w:rsidP="008F1EE3">
            <w:pPr>
              <w:widowControl w:val="0"/>
              <w:spacing w:line="240" w:lineRule="auto"/>
              <w:rPr>
                <w:sz w:val="21"/>
                <w:szCs w:val="21"/>
              </w:rPr>
            </w:pPr>
          </w:p>
          <w:p w14:paraId="2B56B0CC" w14:textId="77777777" w:rsidR="00101FDE" w:rsidRPr="00101FDE" w:rsidRDefault="00101FDE" w:rsidP="008F1EE3">
            <w:pPr>
              <w:widowControl w:val="0"/>
              <w:spacing w:line="240" w:lineRule="auto"/>
              <w:rPr>
                <w:sz w:val="21"/>
                <w:szCs w:val="21"/>
              </w:rPr>
            </w:pPr>
          </w:p>
          <w:p w14:paraId="330BB50C" w14:textId="77777777" w:rsidR="00101FDE" w:rsidRPr="00101FDE" w:rsidRDefault="00101FDE" w:rsidP="008F1EE3">
            <w:pPr>
              <w:widowControl w:val="0"/>
              <w:spacing w:line="240" w:lineRule="auto"/>
              <w:rPr>
                <w:sz w:val="21"/>
                <w:szCs w:val="21"/>
              </w:rPr>
            </w:pPr>
          </w:p>
          <w:p w14:paraId="50E0D362" w14:textId="77777777" w:rsidR="00101FDE" w:rsidRPr="00101FDE" w:rsidRDefault="00101FDE" w:rsidP="008F1EE3">
            <w:pPr>
              <w:widowControl w:val="0"/>
              <w:spacing w:line="240" w:lineRule="auto"/>
              <w:rPr>
                <w:sz w:val="21"/>
                <w:szCs w:val="21"/>
              </w:rPr>
            </w:pPr>
          </w:p>
          <w:p w14:paraId="702CF638" w14:textId="77777777" w:rsidR="00101FDE" w:rsidRPr="00101FDE" w:rsidRDefault="00101FDE" w:rsidP="008F1EE3">
            <w:pPr>
              <w:widowControl w:val="0"/>
              <w:spacing w:line="240" w:lineRule="auto"/>
              <w:rPr>
                <w:sz w:val="21"/>
                <w:szCs w:val="21"/>
              </w:rPr>
            </w:pPr>
          </w:p>
          <w:p w14:paraId="7E13FE09" w14:textId="77777777" w:rsidR="00101FDE" w:rsidRPr="00101FDE" w:rsidRDefault="00101FDE" w:rsidP="008F1EE3">
            <w:pPr>
              <w:widowControl w:val="0"/>
              <w:spacing w:line="240" w:lineRule="auto"/>
              <w:rPr>
                <w:sz w:val="21"/>
                <w:szCs w:val="21"/>
              </w:rPr>
            </w:pPr>
          </w:p>
          <w:p w14:paraId="5DC0F330" w14:textId="77777777" w:rsidR="00101FDE" w:rsidRPr="00101FDE" w:rsidRDefault="00101FDE" w:rsidP="008F1EE3">
            <w:pPr>
              <w:widowControl w:val="0"/>
              <w:spacing w:line="240" w:lineRule="auto"/>
              <w:rPr>
                <w:sz w:val="21"/>
                <w:szCs w:val="21"/>
              </w:rPr>
            </w:pPr>
          </w:p>
          <w:p w14:paraId="3C8E6704" w14:textId="77777777" w:rsidR="00101FDE" w:rsidRPr="00101FDE" w:rsidRDefault="00101FDE" w:rsidP="008F1EE3">
            <w:pPr>
              <w:widowControl w:val="0"/>
              <w:spacing w:line="240" w:lineRule="auto"/>
              <w:rPr>
                <w:sz w:val="21"/>
                <w:szCs w:val="21"/>
              </w:rPr>
            </w:pPr>
          </w:p>
          <w:p w14:paraId="4170CC9B" w14:textId="77777777" w:rsidR="00101FDE" w:rsidRPr="00101FDE" w:rsidRDefault="00101FDE" w:rsidP="008F1EE3">
            <w:pPr>
              <w:widowControl w:val="0"/>
              <w:spacing w:line="240" w:lineRule="auto"/>
              <w:rPr>
                <w:sz w:val="21"/>
                <w:szCs w:val="21"/>
              </w:rPr>
            </w:pPr>
          </w:p>
          <w:p w14:paraId="422F9049" w14:textId="77777777" w:rsidR="00101FDE" w:rsidRPr="00101FDE" w:rsidRDefault="00101FDE" w:rsidP="008F1EE3">
            <w:pPr>
              <w:widowControl w:val="0"/>
              <w:spacing w:line="240" w:lineRule="auto"/>
              <w:rPr>
                <w:sz w:val="21"/>
                <w:szCs w:val="21"/>
              </w:rPr>
            </w:pPr>
          </w:p>
          <w:p w14:paraId="21302A31" w14:textId="2A392E1F" w:rsidR="00101FDE" w:rsidRPr="00101FDE" w:rsidRDefault="00101FDE" w:rsidP="008F1EE3">
            <w:pPr>
              <w:widowControl w:val="0"/>
              <w:spacing w:line="240" w:lineRule="auto"/>
              <w:rPr>
                <w:sz w:val="21"/>
                <w:szCs w:val="21"/>
              </w:rPr>
            </w:pPr>
            <w:r w:rsidRPr="00101FDE">
              <w:rPr>
                <w:sz w:val="21"/>
                <w:szCs w:val="21"/>
                <w:lang w:val="sl-SI"/>
              </w:rPr>
              <w:t>Vsebina bo urejena v podzakonskem predpisu.</w:t>
            </w:r>
          </w:p>
          <w:p w14:paraId="7807A1F5" w14:textId="77777777" w:rsidR="00101FDE" w:rsidRPr="00101FDE" w:rsidRDefault="00101FDE" w:rsidP="008F1EE3">
            <w:pPr>
              <w:widowControl w:val="0"/>
              <w:spacing w:line="240" w:lineRule="auto"/>
              <w:rPr>
                <w:sz w:val="21"/>
                <w:szCs w:val="21"/>
              </w:rPr>
            </w:pPr>
          </w:p>
          <w:p w14:paraId="5E43E623" w14:textId="77777777" w:rsidR="00101FDE" w:rsidRPr="00101FDE" w:rsidRDefault="00101FDE" w:rsidP="008F1EE3">
            <w:pPr>
              <w:widowControl w:val="0"/>
              <w:spacing w:line="240" w:lineRule="auto"/>
              <w:rPr>
                <w:sz w:val="21"/>
                <w:szCs w:val="21"/>
              </w:rPr>
            </w:pPr>
          </w:p>
          <w:p w14:paraId="53C494C5" w14:textId="77777777" w:rsidR="00101FDE" w:rsidRPr="00101FDE" w:rsidRDefault="00101FDE" w:rsidP="008F1EE3">
            <w:pPr>
              <w:widowControl w:val="0"/>
              <w:spacing w:line="240" w:lineRule="auto"/>
              <w:rPr>
                <w:sz w:val="21"/>
                <w:szCs w:val="21"/>
              </w:rPr>
            </w:pPr>
          </w:p>
          <w:p w14:paraId="2B85FB9D" w14:textId="77777777" w:rsidR="00101FDE" w:rsidRPr="00101FDE" w:rsidRDefault="00101FDE" w:rsidP="008F1EE3">
            <w:pPr>
              <w:widowControl w:val="0"/>
              <w:spacing w:line="240" w:lineRule="auto"/>
              <w:rPr>
                <w:sz w:val="21"/>
                <w:szCs w:val="21"/>
              </w:rPr>
            </w:pPr>
          </w:p>
          <w:p w14:paraId="4956A16C" w14:textId="77777777" w:rsidR="00101FDE" w:rsidRPr="00101FDE" w:rsidRDefault="00101FDE" w:rsidP="008F1EE3">
            <w:pPr>
              <w:widowControl w:val="0"/>
              <w:spacing w:line="240" w:lineRule="auto"/>
              <w:rPr>
                <w:sz w:val="21"/>
                <w:szCs w:val="21"/>
              </w:rPr>
            </w:pPr>
          </w:p>
          <w:p w14:paraId="0BA5D478" w14:textId="77777777" w:rsidR="00101FDE" w:rsidRPr="00101FDE" w:rsidRDefault="00101FDE" w:rsidP="008F1EE3">
            <w:pPr>
              <w:widowControl w:val="0"/>
              <w:spacing w:line="240" w:lineRule="auto"/>
              <w:rPr>
                <w:sz w:val="21"/>
                <w:szCs w:val="21"/>
              </w:rPr>
            </w:pPr>
          </w:p>
          <w:p w14:paraId="6547566D" w14:textId="77777777" w:rsidR="00101FDE" w:rsidRPr="00101FDE" w:rsidRDefault="00101FDE" w:rsidP="008F1EE3">
            <w:pPr>
              <w:widowControl w:val="0"/>
              <w:spacing w:line="240" w:lineRule="auto"/>
              <w:rPr>
                <w:sz w:val="21"/>
                <w:szCs w:val="21"/>
              </w:rPr>
            </w:pPr>
          </w:p>
          <w:p w14:paraId="0A809A9C" w14:textId="77777777" w:rsidR="00101FDE" w:rsidRPr="00101FDE" w:rsidRDefault="00101FDE" w:rsidP="008F1EE3">
            <w:pPr>
              <w:widowControl w:val="0"/>
              <w:spacing w:line="240" w:lineRule="auto"/>
              <w:rPr>
                <w:sz w:val="21"/>
                <w:szCs w:val="21"/>
              </w:rPr>
            </w:pPr>
          </w:p>
          <w:p w14:paraId="6DB1FAF3" w14:textId="77777777" w:rsidR="00101FDE" w:rsidRPr="00101FDE" w:rsidRDefault="00101FDE" w:rsidP="008F1EE3">
            <w:pPr>
              <w:widowControl w:val="0"/>
              <w:spacing w:line="240" w:lineRule="auto"/>
              <w:rPr>
                <w:sz w:val="21"/>
                <w:szCs w:val="21"/>
              </w:rPr>
            </w:pPr>
          </w:p>
          <w:p w14:paraId="5B20E786" w14:textId="77777777" w:rsidR="00101FDE" w:rsidRPr="00101FDE" w:rsidRDefault="00101FDE" w:rsidP="008F1EE3">
            <w:pPr>
              <w:widowControl w:val="0"/>
              <w:spacing w:line="240" w:lineRule="auto"/>
              <w:rPr>
                <w:sz w:val="21"/>
                <w:szCs w:val="21"/>
              </w:rPr>
            </w:pPr>
          </w:p>
          <w:p w14:paraId="6D75E8EB" w14:textId="77777777" w:rsidR="00101FDE" w:rsidRPr="00101FDE" w:rsidRDefault="00101FDE" w:rsidP="008F1EE3">
            <w:pPr>
              <w:widowControl w:val="0"/>
              <w:spacing w:line="240" w:lineRule="auto"/>
              <w:rPr>
                <w:sz w:val="21"/>
                <w:szCs w:val="21"/>
              </w:rPr>
            </w:pPr>
          </w:p>
          <w:p w14:paraId="30840ABA" w14:textId="77777777" w:rsidR="00101FDE" w:rsidRPr="00101FDE" w:rsidRDefault="00101FDE" w:rsidP="008F1EE3">
            <w:pPr>
              <w:widowControl w:val="0"/>
              <w:spacing w:line="240" w:lineRule="auto"/>
              <w:jc w:val="both"/>
              <w:rPr>
                <w:sz w:val="21"/>
                <w:szCs w:val="21"/>
              </w:rPr>
            </w:pPr>
            <w:r w:rsidRPr="00101FDE">
              <w:rPr>
                <w:sz w:val="21"/>
                <w:szCs w:val="21"/>
              </w:rPr>
              <w:t>Pripomba ni upoštevana. Dopustno je na kmetijskih zemljiščih v zaraščanju in trajnih travnikih, pri obeh rabah je meja 35.</w:t>
            </w:r>
          </w:p>
          <w:p w14:paraId="1AE0FC69" w14:textId="77777777" w:rsidR="00101FDE" w:rsidRPr="00101FDE" w:rsidRDefault="00101FDE" w:rsidP="008F1EE3">
            <w:pPr>
              <w:widowControl w:val="0"/>
              <w:spacing w:line="240" w:lineRule="auto"/>
              <w:rPr>
                <w:sz w:val="21"/>
                <w:szCs w:val="21"/>
              </w:rPr>
            </w:pPr>
          </w:p>
          <w:p w14:paraId="7D73673E" w14:textId="77777777" w:rsidR="00101FDE" w:rsidRPr="00101FDE" w:rsidRDefault="00101FDE" w:rsidP="008F1EE3">
            <w:pPr>
              <w:widowControl w:val="0"/>
              <w:spacing w:line="240" w:lineRule="auto"/>
              <w:rPr>
                <w:sz w:val="21"/>
                <w:szCs w:val="21"/>
              </w:rPr>
            </w:pPr>
          </w:p>
          <w:p w14:paraId="078B9F6F" w14:textId="77777777" w:rsidR="00101FDE" w:rsidRPr="00101FDE" w:rsidRDefault="00101FDE" w:rsidP="008F1EE3">
            <w:pPr>
              <w:widowControl w:val="0"/>
              <w:spacing w:line="240" w:lineRule="auto"/>
              <w:rPr>
                <w:sz w:val="21"/>
                <w:szCs w:val="21"/>
              </w:rPr>
            </w:pPr>
          </w:p>
          <w:p w14:paraId="2E63442E" w14:textId="77777777" w:rsidR="00101FDE" w:rsidRPr="00101FDE" w:rsidRDefault="00101FDE" w:rsidP="008F1EE3">
            <w:pPr>
              <w:widowControl w:val="0"/>
              <w:spacing w:line="240" w:lineRule="auto"/>
              <w:rPr>
                <w:sz w:val="21"/>
                <w:szCs w:val="21"/>
              </w:rPr>
            </w:pPr>
          </w:p>
          <w:p w14:paraId="373F37E1" w14:textId="77777777" w:rsidR="00101FDE" w:rsidRPr="00101FDE" w:rsidRDefault="00101FDE" w:rsidP="008F1EE3">
            <w:pPr>
              <w:widowControl w:val="0"/>
              <w:spacing w:line="240" w:lineRule="auto"/>
              <w:rPr>
                <w:sz w:val="21"/>
                <w:szCs w:val="21"/>
              </w:rPr>
            </w:pPr>
          </w:p>
          <w:p w14:paraId="2F6B883D" w14:textId="77777777" w:rsidR="00101FDE" w:rsidRPr="00101FDE" w:rsidRDefault="00101FDE" w:rsidP="008F1EE3">
            <w:pPr>
              <w:widowControl w:val="0"/>
              <w:spacing w:line="240" w:lineRule="auto"/>
              <w:rPr>
                <w:sz w:val="21"/>
                <w:szCs w:val="21"/>
              </w:rPr>
            </w:pPr>
          </w:p>
          <w:p w14:paraId="154A353D" w14:textId="77777777" w:rsidR="00101FDE" w:rsidRPr="00101FDE" w:rsidRDefault="00101FDE" w:rsidP="008F1EE3">
            <w:pPr>
              <w:widowControl w:val="0"/>
              <w:spacing w:line="240" w:lineRule="auto"/>
              <w:rPr>
                <w:sz w:val="21"/>
                <w:szCs w:val="21"/>
              </w:rPr>
            </w:pPr>
          </w:p>
          <w:p w14:paraId="5780C6F0" w14:textId="77777777" w:rsidR="00101FDE" w:rsidRPr="00101FDE" w:rsidRDefault="00101FDE" w:rsidP="008F1EE3">
            <w:pPr>
              <w:widowControl w:val="0"/>
              <w:spacing w:line="240" w:lineRule="auto"/>
              <w:rPr>
                <w:sz w:val="21"/>
                <w:szCs w:val="21"/>
              </w:rPr>
            </w:pPr>
          </w:p>
          <w:p w14:paraId="25C39D84" w14:textId="77777777" w:rsidR="00101FDE" w:rsidRPr="00101FDE" w:rsidRDefault="00101FDE" w:rsidP="008F1EE3">
            <w:pPr>
              <w:widowControl w:val="0"/>
              <w:spacing w:line="240" w:lineRule="auto"/>
              <w:rPr>
                <w:sz w:val="21"/>
                <w:szCs w:val="21"/>
                <w:lang w:val="sl-SI"/>
              </w:rPr>
            </w:pPr>
            <w:r w:rsidRPr="00101FDE">
              <w:rPr>
                <w:sz w:val="21"/>
                <w:szCs w:val="21"/>
                <w:lang w:val="sl-SI"/>
              </w:rPr>
              <w:t>Vsebina bo urejena v podzakonskem predpisu.</w:t>
            </w:r>
          </w:p>
          <w:p w14:paraId="4FBF03DE" w14:textId="77777777" w:rsidR="00101FDE" w:rsidRPr="00101FDE" w:rsidRDefault="00101FDE" w:rsidP="008F1EE3">
            <w:pPr>
              <w:widowControl w:val="0"/>
              <w:spacing w:line="240" w:lineRule="auto"/>
              <w:rPr>
                <w:sz w:val="21"/>
                <w:szCs w:val="21"/>
                <w:lang w:val="sl-SI"/>
              </w:rPr>
            </w:pPr>
          </w:p>
          <w:p w14:paraId="7C3C631F" w14:textId="77777777" w:rsidR="00101FDE" w:rsidRPr="00101FDE" w:rsidRDefault="00101FDE" w:rsidP="008F1EE3">
            <w:pPr>
              <w:widowControl w:val="0"/>
              <w:spacing w:line="240" w:lineRule="auto"/>
              <w:rPr>
                <w:sz w:val="21"/>
                <w:szCs w:val="21"/>
                <w:lang w:val="sl-SI"/>
              </w:rPr>
            </w:pPr>
          </w:p>
          <w:p w14:paraId="3EA19863" w14:textId="77777777" w:rsidR="00101FDE" w:rsidRPr="00101FDE" w:rsidRDefault="00101FDE" w:rsidP="008F1EE3">
            <w:pPr>
              <w:widowControl w:val="0"/>
              <w:spacing w:line="240" w:lineRule="auto"/>
              <w:rPr>
                <w:sz w:val="21"/>
                <w:szCs w:val="21"/>
                <w:lang w:val="sl-SI"/>
              </w:rPr>
            </w:pPr>
          </w:p>
          <w:p w14:paraId="0AB8D7C6" w14:textId="77777777" w:rsidR="00101FDE" w:rsidRPr="00101FDE" w:rsidRDefault="00101FDE" w:rsidP="008F1EE3">
            <w:pPr>
              <w:widowControl w:val="0"/>
              <w:spacing w:line="240" w:lineRule="auto"/>
              <w:rPr>
                <w:sz w:val="21"/>
                <w:szCs w:val="21"/>
                <w:lang w:val="sl-SI"/>
              </w:rPr>
            </w:pPr>
          </w:p>
          <w:p w14:paraId="5C5D5130" w14:textId="77777777" w:rsidR="00101FDE" w:rsidRPr="00101FDE" w:rsidRDefault="00101FDE" w:rsidP="008F1EE3">
            <w:pPr>
              <w:widowControl w:val="0"/>
              <w:spacing w:line="240" w:lineRule="auto"/>
              <w:rPr>
                <w:sz w:val="21"/>
                <w:szCs w:val="21"/>
                <w:lang w:val="sl-SI"/>
              </w:rPr>
            </w:pPr>
          </w:p>
          <w:p w14:paraId="7968B2DA" w14:textId="77777777" w:rsidR="00101FDE" w:rsidRPr="00101FDE" w:rsidRDefault="00101FDE" w:rsidP="008F1EE3">
            <w:pPr>
              <w:widowControl w:val="0"/>
              <w:spacing w:line="240" w:lineRule="auto"/>
              <w:rPr>
                <w:sz w:val="21"/>
                <w:szCs w:val="21"/>
                <w:lang w:val="sl-SI"/>
              </w:rPr>
            </w:pPr>
          </w:p>
          <w:p w14:paraId="4F67FD4E" w14:textId="77777777" w:rsidR="00101FDE" w:rsidRPr="00101FDE" w:rsidRDefault="00101FDE" w:rsidP="008F1EE3">
            <w:pPr>
              <w:widowControl w:val="0"/>
              <w:spacing w:line="240" w:lineRule="auto"/>
              <w:rPr>
                <w:sz w:val="21"/>
                <w:szCs w:val="21"/>
                <w:lang w:val="sl-SI"/>
              </w:rPr>
            </w:pPr>
          </w:p>
          <w:p w14:paraId="31389866" w14:textId="77777777" w:rsidR="00101FDE" w:rsidRPr="00101FDE" w:rsidRDefault="00101FDE" w:rsidP="008F1EE3">
            <w:pPr>
              <w:widowControl w:val="0"/>
              <w:spacing w:line="240" w:lineRule="auto"/>
              <w:rPr>
                <w:sz w:val="21"/>
                <w:szCs w:val="21"/>
                <w:lang w:val="sl-SI"/>
              </w:rPr>
            </w:pPr>
          </w:p>
          <w:p w14:paraId="243BBA85" w14:textId="77777777" w:rsidR="00101FDE" w:rsidRPr="00101FDE" w:rsidRDefault="00101FDE" w:rsidP="008F1EE3">
            <w:pPr>
              <w:widowControl w:val="0"/>
              <w:spacing w:line="240" w:lineRule="auto"/>
              <w:rPr>
                <w:sz w:val="21"/>
                <w:szCs w:val="21"/>
                <w:lang w:val="sl-SI"/>
              </w:rPr>
            </w:pPr>
          </w:p>
          <w:p w14:paraId="03C66D02" w14:textId="77777777" w:rsidR="00101FDE" w:rsidRPr="00101FDE" w:rsidRDefault="00101FDE" w:rsidP="008F1EE3">
            <w:pPr>
              <w:widowControl w:val="0"/>
              <w:spacing w:line="240" w:lineRule="auto"/>
              <w:rPr>
                <w:sz w:val="21"/>
                <w:szCs w:val="21"/>
                <w:lang w:val="sl-SI"/>
              </w:rPr>
            </w:pPr>
          </w:p>
          <w:p w14:paraId="2B3AAE16" w14:textId="77777777" w:rsidR="00101FDE" w:rsidRPr="00101FDE" w:rsidRDefault="00101FDE" w:rsidP="008F1EE3">
            <w:pPr>
              <w:widowControl w:val="0"/>
              <w:spacing w:line="240" w:lineRule="auto"/>
              <w:rPr>
                <w:sz w:val="21"/>
                <w:szCs w:val="21"/>
                <w:lang w:val="sl-SI"/>
              </w:rPr>
            </w:pPr>
          </w:p>
          <w:p w14:paraId="6C082973" w14:textId="77777777" w:rsidR="00101FDE" w:rsidRPr="00101FDE" w:rsidRDefault="00101FDE" w:rsidP="008F1EE3">
            <w:pPr>
              <w:widowControl w:val="0"/>
              <w:spacing w:line="240" w:lineRule="auto"/>
              <w:rPr>
                <w:sz w:val="21"/>
                <w:szCs w:val="21"/>
                <w:lang w:val="sl-SI"/>
              </w:rPr>
            </w:pPr>
          </w:p>
          <w:p w14:paraId="4DE609E8" w14:textId="77777777" w:rsidR="00101FDE" w:rsidRPr="00101FDE" w:rsidRDefault="00101FDE" w:rsidP="008F1EE3">
            <w:pPr>
              <w:widowControl w:val="0"/>
              <w:spacing w:line="240" w:lineRule="auto"/>
              <w:rPr>
                <w:sz w:val="21"/>
                <w:szCs w:val="21"/>
                <w:lang w:val="sl-SI"/>
              </w:rPr>
            </w:pPr>
          </w:p>
          <w:p w14:paraId="5007F809" w14:textId="77777777" w:rsidR="00101FDE" w:rsidRPr="00101FDE" w:rsidRDefault="00101FDE" w:rsidP="008F1EE3">
            <w:pPr>
              <w:widowControl w:val="0"/>
              <w:spacing w:line="240" w:lineRule="auto"/>
              <w:rPr>
                <w:sz w:val="21"/>
                <w:szCs w:val="21"/>
                <w:lang w:val="sl-SI"/>
              </w:rPr>
            </w:pPr>
          </w:p>
          <w:p w14:paraId="32952BC1" w14:textId="77777777" w:rsidR="00101FDE" w:rsidRPr="00101FDE" w:rsidRDefault="00101FDE" w:rsidP="008F1EE3">
            <w:pPr>
              <w:widowControl w:val="0"/>
              <w:spacing w:line="240" w:lineRule="auto"/>
              <w:rPr>
                <w:sz w:val="21"/>
                <w:szCs w:val="21"/>
                <w:lang w:val="sl-SI"/>
              </w:rPr>
            </w:pPr>
          </w:p>
          <w:p w14:paraId="6087CB28" w14:textId="77777777" w:rsidR="00101FDE" w:rsidRPr="00101FDE" w:rsidRDefault="00101FDE" w:rsidP="008F1EE3">
            <w:pPr>
              <w:widowControl w:val="0"/>
              <w:spacing w:line="240" w:lineRule="auto"/>
              <w:rPr>
                <w:sz w:val="21"/>
                <w:szCs w:val="21"/>
                <w:lang w:val="sl-SI"/>
              </w:rPr>
            </w:pPr>
          </w:p>
          <w:p w14:paraId="3C664D86" w14:textId="3F37E835" w:rsidR="00101FDE" w:rsidRPr="00101FDE" w:rsidRDefault="00101FDE" w:rsidP="008F1EE3">
            <w:pPr>
              <w:widowControl w:val="0"/>
              <w:spacing w:line="240" w:lineRule="auto"/>
              <w:rPr>
                <w:sz w:val="21"/>
                <w:szCs w:val="21"/>
                <w:lang w:val="sl-SI"/>
              </w:rPr>
            </w:pPr>
          </w:p>
          <w:p w14:paraId="5ED40561" w14:textId="77777777" w:rsidR="00101FDE" w:rsidRPr="00101FDE" w:rsidRDefault="00101FDE" w:rsidP="008F1EE3">
            <w:pPr>
              <w:widowControl w:val="0"/>
              <w:spacing w:line="240" w:lineRule="auto"/>
              <w:rPr>
                <w:sz w:val="21"/>
                <w:szCs w:val="21"/>
                <w:lang w:val="sl-SI"/>
              </w:rPr>
            </w:pPr>
          </w:p>
          <w:p w14:paraId="1F52578B" w14:textId="28A9D06E" w:rsidR="00101FDE" w:rsidRPr="00101FDE" w:rsidRDefault="00101FDE" w:rsidP="0014244F">
            <w:pPr>
              <w:widowControl w:val="0"/>
              <w:spacing w:line="240" w:lineRule="auto"/>
              <w:jc w:val="both"/>
              <w:rPr>
                <w:sz w:val="21"/>
                <w:szCs w:val="21"/>
              </w:rPr>
            </w:pPr>
            <w:r w:rsidRPr="00101FDE">
              <w:rPr>
                <w:sz w:val="21"/>
                <w:szCs w:val="21"/>
                <w:lang w:val="sl-SI"/>
              </w:rPr>
              <w:t>Pogoji se preverjajo ob izdaji gradbenega dovoljenja.</w:t>
            </w:r>
          </w:p>
        </w:tc>
      </w:tr>
      <w:tr w:rsidR="00101FDE" w:rsidRPr="00550971" w14:paraId="34B2DE8B" w14:textId="17171D3C" w:rsidTr="00101FDE">
        <w:trPr>
          <w:trHeight w:val="459"/>
        </w:trPr>
        <w:tc>
          <w:tcPr>
            <w:tcW w:w="572" w:type="dxa"/>
            <w:tcMar>
              <w:top w:w="100" w:type="dxa"/>
              <w:left w:w="100" w:type="dxa"/>
              <w:bottom w:w="100" w:type="dxa"/>
              <w:right w:w="100" w:type="dxa"/>
            </w:tcMar>
          </w:tcPr>
          <w:p w14:paraId="5FCBCA08" w14:textId="12E0B4D2" w:rsidR="00101FDE" w:rsidRPr="00550971" w:rsidRDefault="00101FDE" w:rsidP="008F1EE3">
            <w:pPr>
              <w:widowControl w:val="0"/>
              <w:spacing w:line="240" w:lineRule="auto"/>
              <w:rPr>
                <w:sz w:val="21"/>
                <w:szCs w:val="21"/>
              </w:rPr>
            </w:pPr>
            <w:r w:rsidRPr="00550971">
              <w:rPr>
                <w:sz w:val="21"/>
                <w:szCs w:val="21"/>
              </w:rPr>
              <w:t>99.</w:t>
            </w:r>
          </w:p>
        </w:tc>
        <w:tc>
          <w:tcPr>
            <w:tcW w:w="852" w:type="dxa"/>
            <w:tcMar>
              <w:top w:w="100" w:type="dxa"/>
              <w:left w:w="100" w:type="dxa"/>
              <w:bottom w:w="100" w:type="dxa"/>
              <w:right w:w="100" w:type="dxa"/>
            </w:tcMar>
          </w:tcPr>
          <w:p w14:paraId="28127CE9" w14:textId="7C0DCCFE"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684EAE9D" w14:textId="387E20A3"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2D8DB12D" w14:textId="0D0A5BCD" w:rsidR="00101FDE" w:rsidRPr="00550971" w:rsidRDefault="00101FDE" w:rsidP="008F1EE3">
            <w:pPr>
              <w:pBdr>
                <w:top w:val="none" w:sz="0" w:space="12" w:color="000000"/>
              </w:pBdr>
              <w:spacing w:line="240" w:lineRule="auto"/>
              <w:rPr>
                <w:sz w:val="21"/>
                <w:szCs w:val="21"/>
              </w:rPr>
            </w:pPr>
            <w:r w:rsidRPr="00550971">
              <w:rPr>
                <w:sz w:val="21"/>
                <w:szCs w:val="21"/>
              </w:rPr>
              <w:t>Tretji odstavek</w:t>
            </w:r>
          </w:p>
        </w:tc>
        <w:tc>
          <w:tcPr>
            <w:tcW w:w="4536" w:type="dxa"/>
            <w:tcMar>
              <w:top w:w="100" w:type="dxa"/>
              <w:left w:w="100" w:type="dxa"/>
              <w:bottom w:w="100" w:type="dxa"/>
              <w:right w:w="100" w:type="dxa"/>
            </w:tcMar>
          </w:tcPr>
          <w:p w14:paraId="2FD2D3A8" w14:textId="4D08B2FE" w:rsidR="00101FDE" w:rsidRPr="00550971" w:rsidRDefault="00101FDE" w:rsidP="008F1EE3">
            <w:pPr>
              <w:widowControl w:val="0"/>
              <w:spacing w:line="240" w:lineRule="auto"/>
              <w:rPr>
                <w:sz w:val="21"/>
                <w:szCs w:val="21"/>
              </w:rPr>
            </w:pPr>
            <w:r w:rsidRPr="00550971">
              <w:rPr>
                <w:sz w:val="21"/>
                <w:szCs w:val="21"/>
              </w:rPr>
              <w:t>Predlagamo novi alineji. Vključitev bonitetne ocene in namembnosti med kriterije za izvajanje pilotnih projektov omogoča boljše razumevanje kakšni so različni vplivi različnih zemljišč. Razširjena paleta kriterijev bo omogočila boljšo oceno vseh možnih vplivov.</w:t>
            </w:r>
          </w:p>
        </w:tc>
        <w:tc>
          <w:tcPr>
            <w:tcW w:w="5103" w:type="dxa"/>
            <w:tcMar>
              <w:top w:w="100" w:type="dxa"/>
              <w:left w:w="100" w:type="dxa"/>
              <w:bottom w:w="100" w:type="dxa"/>
              <w:right w:w="100" w:type="dxa"/>
            </w:tcMar>
          </w:tcPr>
          <w:p w14:paraId="7571A535" w14:textId="77777777" w:rsidR="00101FDE" w:rsidRPr="00550971" w:rsidRDefault="00101FDE" w:rsidP="008F1EE3">
            <w:pPr>
              <w:widowControl w:val="0"/>
              <w:spacing w:line="240" w:lineRule="auto"/>
              <w:rPr>
                <w:sz w:val="21"/>
                <w:szCs w:val="21"/>
              </w:rPr>
            </w:pPr>
            <w:r w:rsidRPr="00550971">
              <w:rPr>
                <w:sz w:val="21"/>
                <w:szCs w:val="21"/>
              </w:rPr>
              <w:t>Predlagamo spremembo 9. člena osnutka Zakona o spremembah in dopolnitvah Zakona o kmetijskih zemljiščih, ki spreminja 3. odstavek 3.čč člena ZKZ, tako da se glasi:</w:t>
            </w:r>
          </w:p>
          <w:p w14:paraId="23DBD426" w14:textId="77777777" w:rsidR="00101FDE" w:rsidRPr="00550971" w:rsidRDefault="00101FDE" w:rsidP="008F1EE3">
            <w:pPr>
              <w:widowControl w:val="0"/>
              <w:spacing w:line="240" w:lineRule="auto"/>
              <w:rPr>
                <w:sz w:val="21"/>
                <w:szCs w:val="21"/>
              </w:rPr>
            </w:pPr>
            <w:r w:rsidRPr="00550971">
              <w:rPr>
                <w:sz w:val="21"/>
                <w:szCs w:val="21"/>
              </w:rPr>
              <w:t>Pilotni projekti se izvajajo na kmetijskih zemljiščih, ki se med seboj razlikujejo glede na:</w:t>
            </w:r>
          </w:p>
          <w:p w14:paraId="4B6BBA9F" w14:textId="3E378C00" w:rsidR="00101FDE" w:rsidRPr="00550971" w:rsidRDefault="00101FDE" w:rsidP="008F1EE3">
            <w:pPr>
              <w:widowControl w:val="0"/>
              <w:spacing w:line="240" w:lineRule="auto"/>
              <w:rPr>
                <w:sz w:val="21"/>
                <w:szCs w:val="21"/>
              </w:rPr>
            </w:pPr>
            <w:r w:rsidRPr="00550971">
              <w:rPr>
                <w:sz w:val="21"/>
                <w:szCs w:val="21"/>
              </w:rPr>
              <w:t>-klimatski tip,</w:t>
            </w:r>
          </w:p>
          <w:p w14:paraId="6E1493BD" w14:textId="7402B191" w:rsidR="00101FDE" w:rsidRPr="00550971" w:rsidRDefault="00101FDE" w:rsidP="008F1EE3">
            <w:pPr>
              <w:widowControl w:val="0"/>
              <w:spacing w:line="240" w:lineRule="auto"/>
              <w:rPr>
                <w:sz w:val="21"/>
                <w:szCs w:val="21"/>
              </w:rPr>
            </w:pPr>
            <w:r w:rsidRPr="00550971">
              <w:rPr>
                <w:sz w:val="21"/>
                <w:szCs w:val="21"/>
              </w:rPr>
              <w:t>-tip tal,</w:t>
            </w:r>
          </w:p>
          <w:p w14:paraId="6298D83E" w14:textId="2662F227" w:rsidR="00101FDE" w:rsidRPr="00550971" w:rsidRDefault="00101FDE" w:rsidP="008F1EE3">
            <w:pPr>
              <w:widowControl w:val="0"/>
              <w:spacing w:line="240" w:lineRule="auto"/>
              <w:rPr>
                <w:sz w:val="21"/>
                <w:szCs w:val="21"/>
              </w:rPr>
            </w:pPr>
            <w:r w:rsidRPr="00550971">
              <w:rPr>
                <w:sz w:val="21"/>
                <w:szCs w:val="21"/>
              </w:rPr>
              <w:t>-vrsto kmetijske kulture in minimalni obseg in</w:t>
            </w:r>
          </w:p>
          <w:p w14:paraId="21072135" w14:textId="77777777" w:rsidR="00101FDE" w:rsidRPr="00550971" w:rsidRDefault="00101FDE" w:rsidP="008F1EE3">
            <w:pPr>
              <w:widowControl w:val="0"/>
              <w:spacing w:line="240" w:lineRule="auto"/>
              <w:rPr>
                <w:sz w:val="21"/>
                <w:szCs w:val="21"/>
              </w:rPr>
            </w:pPr>
            <w:r w:rsidRPr="00550971">
              <w:rPr>
                <w:sz w:val="21"/>
                <w:szCs w:val="21"/>
              </w:rPr>
              <w:t>kmetijske kulture na prostem in v zavarovanih prostorih</w:t>
            </w:r>
          </w:p>
          <w:p w14:paraId="38914D88" w14:textId="3CF079FD" w:rsidR="00101FDE" w:rsidRPr="00550971" w:rsidRDefault="00101FDE" w:rsidP="008F1EE3">
            <w:pPr>
              <w:widowControl w:val="0"/>
              <w:spacing w:line="240" w:lineRule="auto"/>
              <w:rPr>
                <w:sz w:val="21"/>
                <w:szCs w:val="21"/>
                <w:u w:val="single"/>
              </w:rPr>
            </w:pPr>
            <w:r w:rsidRPr="00550971">
              <w:rPr>
                <w:sz w:val="21"/>
                <w:szCs w:val="21"/>
                <w:u w:val="single"/>
              </w:rPr>
              <w:t>-bonitetno oceno zemljišča</w:t>
            </w:r>
          </w:p>
          <w:p w14:paraId="460E925F" w14:textId="7084C51C" w:rsidR="00101FDE" w:rsidRPr="00550971" w:rsidRDefault="00101FDE" w:rsidP="008F1EE3">
            <w:pPr>
              <w:widowControl w:val="0"/>
              <w:spacing w:line="240" w:lineRule="auto"/>
              <w:rPr>
                <w:sz w:val="21"/>
                <w:szCs w:val="21"/>
              </w:rPr>
            </w:pPr>
            <w:r w:rsidRPr="00550971">
              <w:rPr>
                <w:sz w:val="21"/>
                <w:szCs w:val="21"/>
                <w:u w:val="single"/>
              </w:rPr>
              <w:t>-namembnost zemljišča</w:t>
            </w:r>
          </w:p>
        </w:tc>
        <w:tc>
          <w:tcPr>
            <w:tcW w:w="1701" w:type="dxa"/>
          </w:tcPr>
          <w:p w14:paraId="2B27E618" w14:textId="4A914AA3" w:rsidR="00101FDE" w:rsidRPr="00550971" w:rsidRDefault="00101FDE" w:rsidP="008F1EE3">
            <w:pPr>
              <w:widowControl w:val="0"/>
              <w:spacing w:line="240" w:lineRule="auto"/>
              <w:rPr>
                <w:sz w:val="21"/>
                <w:szCs w:val="21"/>
              </w:rPr>
            </w:pPr>
            <w:r w:rsidRPr="00550971">
              <w:rPr>
                <w:color w:val="000000"/>
                <w:sz w:val="21"/>
                <w:szCs w:val="21"/>
                <w:lang w:val="sl-SI"/>
              </w:rPr>
              <w:t>GEN energija d.o.o.</w:t>
            </w:r>
          </w:p>
        </w:tc>
        <w:tc>
          <w:tcPr>
            <w:tcW w:w="4819" w:type="dxa"/>
          </w:tcPr>
          <w:p w14:paraId="411A3520" w14:textId="1AF85B14" w:rsidR="00101FDE" w:rsidRPr="00101FDE" w:rsidRDefault="00101FDE" w:rsidP="0014244F">
            <w:pPr>
              <w:widowControl w:val="0"/>
              <w:spacing w:line="240" w:lineRule="auto"/>
              <w:jc w:val="both"/>
              <w:rPr>
                <w:sz w:val="21"/>
                <w:szCs w:val="21"/>
                <w:lang w:val="sl-SI"/>
              </w:rPr>
            </w:pPr>
            <w:r w:rsidRPr="00101FDE">
              <w:rPr>
                <w:sz w:val="21"/>
                <w:szCs w:val="21"/>
                <w:lang w:val="sl-SI"/>
              </w:rPr>
              <w:t>Vsebina bo nadgrajena v zakonu in urejena v podzakonskem predpisu.</w:t>
            </w:r>
          </w:p>
          <w:p w14:paraId="6CC93F84" w14:textId="77777777" w:rsidR="00101FDE" w:rsidRPr="00101FDE" w:rsidRDefault="00101FDE" w:rsidP="008F1EE3">
            <w:pPr>
              <w:widowControl w:val="0"/>
              <w:spacing w:line="240" w:lineRule="auto"/>
              <w:rPr>
                <w:sz w:val="21"/>
                <w:szCs w:val="21"/>
                <w:lang w:val="sl-SI"/>
              </w:rPr>
            </w:pPr>
          </w:p>
        </w:tc>
      </w:tr>
      <w:tr w:rsidR="00101FDE" w:rsidRPr="00550971" w14:paraId="118CA42B" w14:textId="7F96980C" w:rsidTr="00101FDE">
        <w:trPr>
          <w:trHeight w:val="459"/>
        </w:trPr>
        <w:tc>
          <w:tcPr>
            <w:tcW w:w="572" w:type="dxa"/>
            <w:tcMar>
              <w:top w:w="100" w:type="dxa"/>
              <w:left w:w="100" w:type="dxa"/>
              <w:bottom w:w="100" w:type="dxa"/>
              <w:right w:w="100" w:type="dxa"/>
            </w:tcMar>
          </w:tcPr>
          <w:p w14:paraId="5350BB93" w14:textId="0A3FB705" w:rsidR="00101FDE" w:rsidRPr="00550971" w:rsidRDefault="00101FDE" w:rsidP="008F1EE3">
            <w:pPr>
              <w:widowControl w:val="0"/>
              <w:spacing w:line="240" w:lineRule="auto"/>
              <w:rPr>
                <w:sz w:val="21"/>
                <w:szCs w:val="21"/>
              </w:rPr>
            </w:pPr>
            <w:r w:rsidRPr="00550971">
              <w:rPr>
                <w:sz w:val="21"/>
                <w:szCs w:val="21"/>
              </w:rPr>
              <w:t>100.</w:t>
            </w:r>
          </w:p>
        </w:tc>
        <w:tc>
          <w:tcPr>
            <w:tcW w:w="852" w:type="dxa"/>
            <w:tcMar>
              <w:top w:w="100" w:type="dxa"/>
              <w:left w:w="100" w:type="dxa"/>
              <w:bottom w:w="100" w:type="dxa"/>
              <w:right w:w="100" w:type="dxa"/>
            </w:tcMar>
          </w:tcPr>
          <w:p w14:paraId="5B38E931" w14:textId="77777777"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3156E122" w14:textId="77777777"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6D079124" w14:textId="77777777" w:rsidR="00101FDE" w:rsidRPr="00550971" w:rsidRDefault="00101FDE" w:rsidP="008F1EE3">
            <w:pPr>
              <w:pBdr>
                <w:top w:val="none" w:sz="0" w:space="12" w:color="000000"/>
              </w:pBdr>
              <w:spacing w:line="240" w:lineRule="auto"/>
              <w:rPr>
                <w:sz w:val="21"/>
                <w:szCs w:val="21"/>
              </w:rPr>
            </w:pPr>
            <w:r w:rsidRPr="00550971">
              <w:rPr>
                <w:sz w:val="21"/>
                <w:szCs w:val="21"/>
              </w:rPr>
              <w:t>Pilotni projekti agrofotovoltaike na kmetijskih zemljiščih</w:t>
            </w:r>
          </w:p>
          <w:p w14:paraId="56581055"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B776945" w14:textId="77777777" w:rsidR="00101FDE" w:rsidRPr="00550971" w:rsidRDefault="00101FDE" w:rsidP="008F1EE3">
            <w:pPr>
              <w:widowControl w:val="0"/>
              <w:spacing w:line="240" w:lineRule="auto"/>
              <w:rPr>
                <w:sz w:val="21"/>
                <w:szCs w:val="21"/>
              </w:rPr>
            </w:pPr>
            <w:r w:rsidRPr="00550971">
              <w:rPr>
                <w:sz w:val="21"/>
                <w:szCs w:val="21"/>
              </w:rPr>
              <w:t>Agrofotovoltaiki nasprotujemo.</w:t>
            </w:r>
          </w:p>
        </w:tc>
        <w:tc>
          <w:tcPr>
            <w:tcW w:w="5103" w:type="dxa"/>
            <w:tcMar>
              <w:top w:w="100" w:type="dxa"/>
              <w:left w:w="100" w:type="dxa"/>
              <w:bottom w:w="100" w:type="dxa"/>
              <w:right w:w="100" w:type="dxa"/>
            </w:tcMar>
          </w:tcPr>
          <w:p w14:paraId="7F0E2E1D" w14:textId="77777777" w:rsidR="00101FDE" w:rsidRPr="00550971" w:rsidRDefault="00101FDE" w:rsidP="008F1EE3">
            <w:pPr>
              <w:widowControl w:val="0"/>
              <w:spacing w:line="240" w:lineRule="auto"/>
              <w:rPr>
                <w:sz w:val="21"/>
                <w:szCs w:val="21"/>
              </w:rPr>
            </w:pPr>
            <w:r w:rsidRPr="00550971">
              <w:rPr>
                <w:sz w:val="21"/>
                <w:szCs w:val="21"/>
              </w:rPr>
              <w:t>Pilotnim projektom za agrofotovoltaiko na kmetijskih zemljiščih nasprotujemo, saj ne sledijo ciljem ZKZ (1.a člen). Predlagamo črtanje člena.</w:t>
            </w:r>
          </w:p>
        </w:tc>
        <w:tc>
          <w:tcPr>
            <w:tcW w:w="1701" w:type="dxa"/>
          </w:tcPr>
          <w:p w14:paraId="5E0C1BA0" w14:textId="4935DC33"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1DE0ED7F" w14:textId="5903DD27" w:rsidR="00101FDE" w:rsidRPr="00101FDE" w:rsidRDefault="00101FDE" w:rsidP="004B7A90">
            <w:pPr>
              <w:widowControl w:val="0"/>
              <w:spacing w:line="240" w:lineRule="auto"/>
              <w:jc w:val="both"/>
              <w:rPr>
                <w:sz w:val="21"/>
                <w:szCs w:val="21"/>
              </w:rPr>
            </w:pPr>
            <w:r w:rsidRPr="00101FDE">
              <w:rPr>
                <w:sz w:val="21"/>
                <w:szCs w:val="21"/>
              </w:rPr>
              <w:t>Pripomba ni upoštevana. Na podlagi zakonskega predpisa in podzakonskega akta bo razvidno, na katerih zemljiščih in rabah se bodo podpirali pilotni projekti. Zaključki pilotnih projektov bodo podlaga za morebitno spremembo zakonodaje.</w:t>
            </w:r>
          </w:p>
          <w:p w14:paraId="4F53F02E" w14:textId="53944C71" w:rsidR="00101FDE" w:rsidRPr="00101FDE" w:rsidRDefault="00101FDE" w:rsidP="008F1EE3">
            <w:pPr>
              <w:widowControl w:val="0"/>
              <w:spacing w:line="240" w:lineRule="auto"/>
              <w:rPr>
                <w:sz w:val="21"/>
                <w:szCs w:val="21"/>
              </w:rPr>
            </w:pPr>
          </w:p>
        </w:tc>
      </w:tr>
      <w:tr w:rsidR="00101FDE" w:rsidRPr="00550971" w14:paraId="4F516808" w14:textId="6231FD3C" w:rsidTr="00101FDE">
        <w:trPr>
          <w:trHeight w:val="459"/>
        </w:trPr>
        <w:tc>
          <w:tcPr>
            <w:tcW w:w="572" w:type="dxa"/>
            <w:tcMar>
              <w:top w:w="100" w:type="dxa"/>
              <w:left w:w="100" w:type="dxa"/>
              <w:bottom w:w="100" w:type="dxa"/>
              <w:right w:w="100" w:type="dxa"/>
            </w:tcMar>
          </w:tcPr>
          <w:p w14:paraId="696A9996" w14:textId="0C87CC6C" w:rsidR="00101FDE" w:rsidRPr="00550971" w:rsidRDefault="00101FDE" w:rsidP="008F1EE3">
            <w:pPr>
              <w:widowControl w:val="0"/>
              <w:spacing w:line="240" w:lineRule="auto"/>
              <w:rPr>
                <w:sz w:val="21"/>
                <w:szCs w:val="21"/>
              </w:rPr>
            </w:pPr>
            <w:r w:rsidRPr="00550971">
              <w:rPr>
                <w:sz w:val="21"/>
                <w:szCs w:val="21"/>
              </w:rPr>
              <w:t>101.</w:t>
            </w:r>
          </w:p>
        </w:tc>
        <w:tc>
          <w:tcPr>
            <w:tcW w:w="852" w:type="dxa"/>
            <w:tcMar>
              <w:top w:w="100" w:type="dxa"/>
              <w:left w:w="100" w:type="dxa"/>
              <w:bottom w:w="100" w:type="dxa"/>
              <w:right w:w="100" w:type="dxa"/>
            </w:tcMar>
          </w:tcPr>
          <w:p w14:paraId="3992EC7B" w14:textId="5A9CF6DC"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5486EE1E" w14:textId="52B73F92"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5769E105" w14:textId="5A42B973" w:rsidR="00101FDE" w:rsidRPr="00550971" w:rsidRDefault="00101FDE" w:rsidP="008F1EE3">
            <w:pPr>
              <w:pBdr>
                <w:top w:val="none" w:sz="0" w:space="12" w:color="000000"/>
              </w:pBdr>
              <w:spacing w:line="240" w:lineRule="auto"/>
              <w:rPr>
                <w:sz w:val="21"/>
                <w:szCs w:val="21"/>
              </w:rPr>
            </w:pPr>
            <w:r w:rsidRPr="00550971">
              <w:rPr>
                <w:sz w:val="21"/>
                <w:szCs w:val="21"/>
              </w:rPr>
              <w:t>Pilotni projekti agrofotovoltaike na kmetijskih zemljiščih</w:t>
            </w:r>
          </w:p>
        </w:tc>
        <w:tc>
          <w:tcPr>
            <w:tcW w:w="4536" w:type="dxa"/>
            <w:tcMar>
              <w:top w:w="100" w:type="dxa"/>
              <w:left w:w="100" w:type="dxa"/>
              <w:bottom w:w="100" w:type="dxa"/>
              <w:right w:w="100" w:type="dxa"/>
            </w:tcMar>
          </w:tcPr>
          <w:p w14:paraId="41201A25" w14:textId="77777777" w:rsidR="00101FDE" w:rsidRPr="00550971" w:rsidRDefault="00101FDE" w:rsidP="008F1EE3">
            <w:pPr>
              <w:widowControl w:val="0"/>
              <w:spacing w:line="240" w:lineRule="auto"/>
              <w:rPr>
                <w:sz w:val="21"/>
                <w:szCs w:val="21"/>
              </w:rPr>
            </w:pPr>
            <w:r w:rsidRPr="00550971">
              <w:rPr>
                <w:sz w:val="21"/>
                <w:szCs w:val="21"/>
              </w:rPr>
              <w:t>V 9. členu sprememb zakona, v 3čč členu predlagamo, da se pri izvajanju pilotnih projektov na kmetijskih zemljiščih doda določba glede dovoljenega obsega posameznega pilotnega projekta in kdo jih lahko izvaja, da ne bo prihajalo do zlorab.</w:t>
            </w:r>
          </w:p>
          <w:p w14:paraId="0797DAF5" w14:textId="77777777" w:rsidR="00101FDE" w:rsidRPr="00550971" w:rsidRDefault="00101FDE" w:rsidP="008F1EE3">
            <w:pPr>
              <w:widowControl w:val="0"/>
              <w:spacing w:line="240" w:lineRule="auto"/>
              <w:rPr>
                <w:sz w:val="21"/>
                <w:szCs w:val="21"/>
              </w:rPr>
            </w:pPr>
            <w:r w:rsidRPr="00550971">
              <w:rPr>
                <w:sz w:val="21"/>
                <w:szCs w:val="21"/>
              </w:rPr>
              <w:t>Glede dovoljenega obsega pilotnih projektov se predlaga omejitev 0,5 ha ali 250 kW proizvodne moči, kot je opredeljena za samostoječe sončne elektrarne v prilogi Uredbe o posegih v okolje, za katere je treba izvesti presojo vplivov na okolje. To je prag, pod katerim ni potrebnega predhodnega postopka glede ugotovitve ali je presoja o vplivih na okolje potrebna.</w:t>
            </w:r>
          </w:p>
          <w:p w14:paraId="13EA5AC8" w14:textId="67B7907D" w:rsidR="00101FDE" w:rsidRPr="00550971" w:rsidRDefault="00101FDE" w:rsidP="008F1EE3">
            <w:pPr>
              <w:widowControl w:val="0"/>
              <w:spacing w:line="240" w:lineRule="auto"/>
              <w:rPr>
                <w:sz w:val="21"/>
                <w:szCs w:val="21"/>
              </w:rPr>
            </w:pPr>
            <w:r w:rsidRPr="00550971">
              <w:rPr>
                <w:sz w:val="21"/>
                <w:szCs w:val="21"/>
              </w:rPr>
              <w:t>Glede upravičencev izvajalcev pilotnih projektov se predlaga, da se te omeji na javne vzgojno izobraževalne in raziskovalne institucije s področja kmetijstva z namenom zagotavljanja relevantnih podatkov. Lahko pa jih izvedejo tudi na zasebnih kmetijskih zemljiščih.</w:t>
            </w:r>
          </w:p>
        </w:tc>
        <w:tc>
          <w:tcPr>
            <w:tcW w:w="5103" w:type="dxa"/>
            <w:tcMar>
              <w:top w:w="100" w:type="dxa"/>
              <w:left w:w="100" w:type="dxa"/>
              <w:bottom w:w="100" w:type="dxa"/>
              <w:right w:w="100" w:type="dxa"/>
            </w:tcMar>
          </w:tcPr>
          <w:p w14:paraId="2700ED63" w14:textId="77777777" w:rsidR="00101FDE" w:rsidRPr="00550971" w:rsidRDefault="00101FDE" w:rsidP="008F1EE3">
            <w:pPr>
              <w:widowControl w:val="0"/>
              <w:spacing w:line="240" w:lineRule="auto"/>
              <w:rPr>
                <w:sz w:val="21"/>
                <w:szCs w:val="21"/>
              </w:rPr>
            </w:pPr>
            <w:r w:rsidRPr="00550971">
              <w:rPr>
                <w:sz w:val="21"/>
                <w:szCs w:val="21"/>
              </w:rPr>
              <w:t>Pilotni projekti se izvajajo na kmetijskih zemljiščih, ki se med seboj razlikujejo glede na:</w:t>
            </w:r>
          </w:p>
          <w:p w14:paraId="2F35778C" w14:textId="26EE257B" w:rsidR="00101FDE" w:rsidRPr="00550971" w:rsidRDefault="00101FDE" w:rsidP="008F1EE3">
            <w:pPr>
              <w:widowControl w:val="0"/>
              <w:spacing w:line="240" w:lineRule="auto"/>
              <w:rPr>
                <w:sz w:val="21"/>
                <w:szCs w:val="21"/>
              </w:rPr>
            </w:pPr>
            <w:r w:rsidRPr="00550971">
              <w:rPr>
                <w:sz w:val="21"/>
                <w:szCs w:val="21"/>
              </w:rPr>
              <w:t>-klimatski tip,</w:t>
            </w:r>
          </w:p>
          <w:p w14:paraId="4D6BE6F6" w14:textId="1920A153" w:rsidR="00101FDE" w:rsidRPr="00550971" w:rsidRDefault="00101FDE" w:rsidP="008F1EE3">
            <w:pPr>
              <w:widowControl w:val="0"/>
              <w:spacing w:line="240" w:lineRule="auto"/>
              <w:rPr>
                <w:sz w:val="21"/>
                <w:szCs w:val="21"/>
              </w:rPr>
            </w:pPr>
            <w:r w:rsidRPr="00550971">
              <w:rPr>
                <w:sz w:val="21"/>
                <w:szCs w:val="21"/>
              </w:rPr>
              <w:t>-tip tal,</w:t>
            </w:r>
          </w:p>
          <w:p w14:paraId="67E56A2B" w14:textId="13D9A520" w:rsidR="00101FDE" w:rsidRPr="00550971" w:rsidRDefault="00101FDE" w:rsidP="008F1EE3">
            <w:pPr>
              <w:widowControl w:val="0"/>
              <w:spacing w:line="240" w:lineRule="auto"/>
              <w:rPr>
                <w:sz w:val="21"/>
                <w:szCs w:val="21"/>
              </w:rPr>
            </w:pPr>
            <w:r w:rsidRPr="00550971">
              <w:rPr>
                <w:sz w:val="21"/>
                <w:szCs w:val="21"/>
              </w:rPr>
              <w:t>-vrsto kmetijske kulture in minimalni obseg in</w:t>
            </w:r>
          </w:p>
          <w:p w14:paraId="59511AC2" w14:textId="6CEA59B9" w:rsidR="00101FDE" w:rsidRPr="00550971" w:rsidRDefault="00101FDE" w:rsidP="008F1EE3">
            <w:pPr>
              <w:widowControl w:val="0"/>
              <w:spacing w:line="240" w:lineRule="auto"/>
              <w:rPr>
                <w:sz w:val="21"/>
                <w:szCs w:val="21"/>
              </w:rPr>
            </w:pPr>
            <w:r w:rsidRPr="00550971">
              <w:rPr>
                <w:sz w:val="21"/>
                <w:szCs w:val="21"/>
              </w:rPr>
              <w:t>-kmetijske kulture na prostem in v zavarovanih prostorih.</w:t>
            </w:r>
          </w:p>
          <w:p w14:paraId="7580F2E8" w14:textId="77777777" w:rsidR="00101FDE" w:rsidRPr="00550971" w:rsidRDefault="00101FDE" w:rsidP="008F1EE3">
            <w:pPr>
              <w:widowControl w:val="0"/>
              <w:spacing w:line="240" w:lineRule="auto"/>
              <w:rPr>
                <w:sz w:val="21"/>
                <w:szCs w:val="21"/>
              </w:rPr>
            </w:pPr>
          </w:p>
          <w:p w14:paraId="177C6E81" w14:textId="77777777" w:rsidR="00101FDE" w:rsidRPr="00550971" w:rsidRDefault="00101FDE" w:rsidP="008F1EE3">
            <w:pPr>
              <w:widowControl w:val="0"/>
              <w:spacing w:line="240" w:lineRule="auto"/>
              <w:rPr>
                <w:sz w:val="21"/>
                <w:szCs w:val="21"/>
              </w:rPr>
            </w:pPr>
            <w:r w:rsidRPr="00550971">
              <w:rPr>
                <w:sz w:val="21"/>
                <w:szCs w:val="21"/>
              </w:rPr>
              <w:t>Pilotni projekti morajo upoštevati enega od podanih kriterijev:</w:t>
            </w:r>
          </w:p>
          <w:p w14:paraId="16F4BFDC" w14:textId="6EF3B347" w:rsidR="00101FDE" w:rsidRPr="00550971" w:rsidRDefault="00101FDE" w:rsidP="008F1EE3">
            <w:pPr>
              <w:widowControl w:val="0"/>
              <w:spacing w:line="240" w:lineRule="auto"/>
              <w:rPr>
                <w:sz w:val="21"/>
                <w:szCs w:val="21"/>
              </w:rPr>
            </w:pPr>
            <w:r w:rsidRPr="00550971">
              <w:rPr>
                <w:sz w:val="21"/>
                <w:szCs w:val="21"/>
              </w:rPr>
              <w:t>-obseg pilotnega projekta je do vključno 0,5 ha površin,</w:t>
            </w:r>
          </w:p>
          <w:p w14:paraId="79259D87" w14:textId="071B712F" w:rsidR="00101FDE" w:rsidRPr="00550971" w:rsidRDefault="00101FDE" w:rsidP="008F1EE3">
            <w:pPr>
              <w:widowControl w:val="0"/>
              <w:spacing w:line="240" w:lineRule="auto"/>
              <w:rPr>
                <w:sz w:val="21"/>
                <w:szCs w:val="21"/>
              </w:rPr>
            </w:pPr>
            <w:r w:rsidRPr="00550971">
              <w:rPr>
                <w:sz w:val="21"/>
                <w:szCs w:val="21"/>
              </w:rPr>
              <w:t>-obseg pilotnega projekta je vključno do 250 kW inštalirane proizvodne moči fotovoltaične naprave.</w:t>
            </w:r>
          </w:p>
          <w:p w14:paraId="42D1DAC3" w14:textId="77777777" w:rsidR="00101FDE" w:rsidRPr="00550971" w:rsidRDefault="00101FDE" w:rsidP="008F1EE3">
            <w:pPr>
              <w:widowControl w:val="0"/>
              <w:spacing w:line="240" w:lineRule="auto"/>
              <w:rPr>
                <w:sz w:val="21"/>
                <w:szCs w:val="21"/>
              </w:rPr>
            </w:pPr>
          </w:p>
          <w:p w14:paraId="331935C9" w14:textId="77777777" w:rsidR="00101FDE" w:rsidRPr="00550971" w:rsidRDefault="00101FDE" w:rsidP="008F1EE3">
            <w:pPr>
              <w:widowControl w:val="0"/>
              <w:spacing w:line="240" w:lineRule="auto"/>
              <w:rPr>
                <w:sz w:val="21"/>
                <w:szCs w:val="21"/>
              </w:rPr>
            </w:pPr>
            <w:r w:rsidRPr="00550971">
              <w:rPr>
                <w:sz w:val="21"/>
                <w:szCs w:val="21"/>
              </w:rPr>
              <w:t>Izvajalci pilotnih projektov so javne vzgojno izobraževalne in raziskovalne institucije s področja kmetijstva. Pilotni projekti se zaradi doseganja rezultatov iz prvega odstavka tega člena lahko izvajajo tudi na zasebnih kmetijskih zemljiščih.</w:t>
            </w:r>
          </w:p>
          <w:p w14:paraId="69312FAB" w14:textId="77777777" w:rsidR="00101FDE" w:rsidRPr="00550971" w:rsidRDefault="00101FDE" w:rsidP="008F1EE3">
            <w:pPr>
              <w:widowControl w:val="0"/>
              <w:spacing w:line="240" w:lineRule="auto"/>
              <w:rPr>
                <w:sz w:val="21"/>
                <w:szCs w:val="21"/>
              </w:rPr>
            </w:pPr>
            <w:r w:rsidRPr="00550971">
              <w:rPr>
                <w:sz w:val="21"/>
                <w:szCs w:val="21"/>
              </w:rPr>
              <w:t>Na podlagi analiz pilotnih projektov ali obstoječih strokovnih študijah se določijo podrobnejši pogoji za umeščanje agrifotovolatike, ki morajo biti skladni s cilji tega zakona.</w:t>
            </w:r>
          </w:p>
          <w:p w14:paraId="20A95598" w14:textId="1EFE902F" w:rsidR="00101FDE" w:rsidRPr="00550971" w:rsidRDefault="00101FDE" w:rsidP="008F1EE3">
            <w:pPr>
              <w:widowControl w:val="0"/>
              <w:spacing w:line="240" w:lineRule="auto"/>
              <w:rPr>
                <w:sz w:val="21"/>
                <w:szCs w:val="21"/>
              </w:rPr>
            </w:pPr>
            <w:r w:rsidRPr="00550971">
              <w:rPr>
                <w:sz w:val="21"/>
                <w:szCs w:val="21"/>
              </w:rPr>
              <w:t>Minister, pristojen za kmetijstvo, v soglasju z ministrom, pristojnim za energijo, in ministrom, pristojnim za znanost in inovacije, določi podrobnejše pogoje iz prejšnjega odstavka.«.</w:t>
            </w:r>
          </w:p>
        </w:tc>
        <w:tc>
          <w:tcPr>
            <w:tcW w:w="1701" w:type="dxa"/>
          </w:tcPr>
          <w:p w14:paraId="1B455EC5" w14:textId="606967CE" w:rsidR="00101FDE" w:rsidRPr="00550971" w:rsidRDefault="00101FDE" w:rsidP="008F1EE3">
            <w:pPr>
              <w:widowControl w:val="0"/>
              <w:spacing w:line="240" w:lineRule="auto"/>
              <w:rPr>
                <w:sz w:val="21"/>
                <w:szCs w:val="21"/>
              </w:rPr>
            </w:pPr>
            <w:r w:rsidRPr="00550971">
              <w:rPr>
                <w:sz w:val="21"/>
                <w:szCs w:val="21"/>
              </w:rPr>
              <w:t>Plan B, Zavod Svibna</w:t>
            </w:r>
          </w:p>
        </w:tc>
        <w:tc>
          <w:tcPr>
            <w:tcW w:w="4819" w:type="dxa"/>
          </w:tcPr>
          <w:p w14:paraId="3ECB296F" w14:textId="77777777" w:rsidR="00101FDE" w:rsidRPr="00101FDE" w:rsidRDefault="00101FDE" w:rsidP="008F1EE3">
            <w:pPr>
              <w:widowControl w:val="0"/>
              <w:spacing w:line="240" w:lineRule="auto"/>
              <w:rPr>
                <w:sz w:val="21"/>
                <w:szCs w:val="21"/>
                <w:lang w:val="sl-SI"/>
              </w:rPr>
            </w:pPr>
            <w:r w:rsidRPr="00101FDE">
              <w:rPr>
                <w:sz w:val="21"/>
                <w:szCs w:val="21"/>
                <w:lang w:val="sl-SI"/>
              </w:rPr>
              <w:t>Vsebina bo nadgrajena v zakonu in urejena v podzakonskem predpisu.</w:t>
            </w:r>
          </w:p>
          <w:p w14:paraId="4A5F7552" w14:textId="77777777" w:rsidR="00101FDE" w:rsidRPr="00101FDE" w:rsidRDefault="00101FDE" w:rsidP="008F1EE3">
            <w:pPr>
              <w:widowControl w:val="0"/>
              <w:spacing w:line="240" w:lineRule="auto"/>
              <w:rPr>
                <w:sz w:val="21"/>
                <w:szCs w:val="21"/>
              </w:rPr>
            </w:pPr>
          </w:p>
          <w:p w14:paraId="5C7EA7A2" w14:textId="77777777" w:rsidR="00101FDE" w:rsidRPr="00101FDE" w:rsidRDefault="00101FDE" w:rsidP="008F1EE3">
            <w:pPr>
              <w:widowControl w:val="0"/>
              <w:spacing w:line="240" w:lineRule="auto"/>
              <w:rPr>
                <w:sz w:val="21"/>
                <w:szCs w:val="21"/>
              </w:rPr>
            </w:pPr>
          </w:p>
          <w:p w14:paraId="07BBEC9C" w14:textId="77777777" w:rsidR="00101FDE" w:rsidRPr="00101FDE" w:rsidRDefault="00101FDE" w:rsidP="008F1EE3">
            <w:pPr>
              <w:widowControl w:val="0"/>
              <w:spacing w:line="240" w:lineRule="auto"/>
              <w:rPr>
                <w:sz w:val="21"/>
                <w:szCs w:val="21"/>
              </w:rPr>
            </w:pPr>
          </w:p>
          <w:p w14:paraId="369F58F5" w14:textId="77777777" w:rsidR="00101FDE" w:rsidRPr="00101FDE" w:rsidRDefault="00101FDE" w:rsidP="008F1EE3">
            <w:pPr>
              <w:widowControl w:val="0"/>
              <w:spacing w:line="240" w:lineRule="auto"/>
              <w:rPr>
                <w:sz w:val="21"/>
                <w:szCs w:val="21"/>
              </w:rPr>
            </w:pPr>
          </w:p>
          <w:p w14:paraId="545CFA59" w14:textId="77777777" w:rsidR="00101FDE" w:rsidRPr="00101FDE" w:rsidRDefault="00101FDE" w:rsidP="008F1EE3">
            <w:pPr>
              <w:widowControl w:val="0"/>
              <w:spacing w:line="240" w:lineRule="auto"/>
              <w:rPr>
                <w:sz w:val="21"/>
                <w:szCs w:val="21"/>
              </w:rPr>
            </w:pPr>
          </w:p>
          <w:p w14:paraId="62361B6D" w14:textId="77777777" w:rsidR="00101FDE" w:rsidRPr="00101FDE" w:rsidRDefault="00101FDE" w:rsidP="008F1EE3">
            <w:pPr>
              <w:widowControl w:val="0"/>
              <w:spacing w:line="240" w:lineRule="auto"/>
              <w:rPr>
                <w:sz w:val="21"/>
                <w:szCs w:val="21"/>
              </w:rPr>
            </w:pPr>
          </w:p>
          <w:p w14:paraId="476D28B3" w14:textId="77777777" w:rsidR="00101FDE" w:rsidRPr="00101FDE" w:rsidRDefault="00101FDE" w:rsidP="008F1EE3">
            <w:pPr>
              <w:widowControl w:val="0"/>
              <w:spacing w:line="240" w:lineRule="auto"/>
              <w:rPr>
                <w:sz w:val="21"/>
                <w:szCs w:val="21"/>
              </w:rPr>
            </w:pPr>
          </w:p>
          <w:p w14:paraId="015E8856" w14:textId="77777777" w:rsidR="00101FDE" w:rsidRPr="00101FDE" w:rsidRDefault="00101FDE" w:rsidP="008F1EE3">
            <w:pPr>
              <w:widowControl w:val="0"/>
              <w:spacing w:line="240" w:lineRule="auto"/>
              <w:rPr>
                <w:sz w:val="21"/>
                <w:szCs w:val="21"/>
              </w:rPr>
            </w:pPr>
          </w:p>
          <w:p w14:paraId="5CC307FA" w14:textId="77777777" w:rsidR="00101FDE" w:rsidRPr="00101FDE" w:rsidRDefault="00101FDE" w:rsidP="008F1EE3">
            <w:pPr>
              <w:widowControl w:val="0"/>
              <w:spacing w:line="240" w:lineRule="auto"/>
              <w:rPr>
                <w:sz w:val="21"/>
                <w:szCs w:val="21"/>
              </w:rPr>
            </w:pPr>
          </w:p>
          <w:p w14:paraId="3EA1E087" w14:textId="77777777" w:rsidR="00101FDE" w:rsidRPr="00101FDE" w:rsidRDefault="00101FDE" w:rsidP="008F1EE3">
            <w:pPr>
              <w:widowControl w:val="0"/>
              <w:spacing w:line="240" w:lineRule="auto"/>
              <w:rPr>
                <w:sz w:val="21"/>
                <w:szCs w:val="21"/>
              </w:rPr>
            </w:pPr>
          </w:p>
          <w:p w14:paraId="1C64F8A1" w14:textId="77777777" w:rsidR="00101FDE" w:rsidRPr="00101FDE" w:rsidRDefault="00101FDE" w:rsidP="008F1EE3">
            <w:pPr>
              <w:widowControl w:val="0"/>
              <w:spacing w:line="240" w:lineRule="auto"/>
              <w:rPr>
                <w:sz w:val="21"/>
                <w:szCs w:val="21"/>
              </w:rPr>
            </w:pPr>
          </w:p>
          <w:p w14:paraId="1F6EC226" w14:textId="77777777" w:rsidR="00101FDE" w:rsidRPr="00101FDE" w:rsidRDefault="00101FDE" w:rsidP="008F1EE3">
            <w:pPr>
              <w:widowControl w:val="0"/>
              <w:spacing w:line="240" w:lineRule="auto"/>
              <w:rPr>
                <w:sz w:val="21"/>
                <w:szCs w:val="21"/>
              </w:rPr>
            </w:pPr>
          </w:p>
          <w:p w14:paraId="0FB2E64E" w14:textId="77777777" w:rsidR="00101FDE" w:rsidRPr="00101FDE" w:rsidRDefault="00101FDE" w:rsidP="008F1EE3">
            <w:pPr>
              <w:widowControl w:val="0"/>
              <w:spacing w:line="240" w:lineRule="auto"/>
              <w:rPr>
                <w:sz w:val="21"/>
                <w:szCs w:val="21"/>
              </w:rPr>
            </w:pPr>
          </w:p>
          <w:p w14:paraId="2773E6C8" w14:textId="77777777" w:rsidR="00101FDE" w:rsidRPr="00101FDE" w:rsidRDefault="00101FDE" w:rsidP="008F1EE3">
            <w:pPr>
              <w:widowControl w:val="0"/>
              <w:spacing w:line="240" w:lineRule="auto"/>
              <w:rPr>
                <w:sz w:val="21"/>
                <w:szCs w:val="21"/>
              </w:rPr>
            </w:pPr>
          </w:p>
          <w:p w14:paraId="522C915C"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32CCCF8C" w14:textId="5829AF07" w:rsidR="00101FDE" w:rsidRPr="00101FDE" w:rsidRDefault="00101FDE" w:rsidP="008F1EE3">
            <w:pPr>
              <w:widowControl w:val="0"/>
              <w:spacing w:line="240" w:lineRule="auto"/>
              <w:rPr>
                <w:sz w:val="21"/>
                <w:szCs w:val="21"/>
              </w:rPr>
            </w:pPr>
          </w:p>
        </w:tc>
      </w:tr>
      <w:tr w:rsidR="00101FDE" w:rsidRPr="00550971" w14:paraId="3B21613B" w14:textId="76430526" w:rsidTr="00101FDE">
        <w:trPr>
          <w:trHeight w:val="459"/>
        </w:trPr>
        <w:tc>
          <w:tcPr>
            <w:tcW w:w="572" w:type="dxa"/>
            <w:tcMar>
              <w:top w:w="100" w:type="dxa"/>
              <w:left w:w="100" w:type="dxa"/>
              <w:bottom w:w="100" w:type="dxa"/>
              <w:right w:w="100" w:type="dxa"/>
            </w:tcMar>
          </w:tcPr>
          <w:p w14:paraId="6992CB53" w14:textId="0BAF4F4F" w:rsidR="00101FDE" w:rsidRPr="00550971" w:rsidRDefault="00101FDE" w:rsidP="008F1EE3">
            <w:pPr>
              <w:widowControl w:val="0"/>
              <w:spacing w:line="240" w:lineRule="auto"/>
              <w:rPr>
                <w:sz w:val="21"/>
                <w:szCs w:val="21"/>
              </w:rPr>
            </w:pPr>
            <w:r w:rsidRPr="00550971">
              <w:rPr>
                <w:sz w:val="21"/>
                <w:szCs w:val="21"/>
              </w:rPr>
              <w:t>102.</w:t>
            </w:r>
          </w:p>
        </w:tc>
        <w:tc>
          <w:tcPr>
            <w:tcW w:w="852" w:type="dxa"/>
            <w:tcMar>
              <w:top w:w="100" w:type="dxa"/>
              <w:left w:w="100" w:type="dxa"/>
              <w:bottom w:w="100" w:type="dxa"/>
              <w:right w:w="100" w:type="dxa"/>
            </w:tcMar>
          </w:tcPr>
          <w:p w14:paraId="3F8F2BE9" w14:textId="06985AA2"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72944DAD" w14:textId="1DD99A1F"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3E74E35A" w14:textId="03CC5B66" w:rsidR="00101FDE" w:rsidRPr="00550971" w:rsidRDefault="00101FDE" w:rsidP="008F1EE3">
            <w:pPr>
              <w:pBdr>
                <w:top w:val="none" w:sz="0" w:space="12" w:color="000000"/>
              </w:pBdr>
              <w:spacing w:line="240" w:lineRule="auto"/>
              <w:rPr>
                <w:sz w:val="21"/>
                <w:szCs w:val="21"/>
              </w:rPr>
            </w:pPr>
            <w:r w:rsidRPr="00550971">
              <w:rPr>
                <w:sz w:val="21"/>
                <w:szCs w:val="21"/>
              </w:rPr>
              <w:t>Pilotni projekti agrofotovoltaike na kmetijskih zemljiščih</w:t>
            </w:r>
          </w:p>
        </w:tc>
        <w:tc>
          <w:tcPr>
            <w:tcW w:w="4536" w:type="dxa"/>
            <w:tcMar>
              <w:top w:w="100" w:type="dxa"/>
              <w:left w:w="100" w:type="dxa"/>
              <w:bottom w:w="100" w:type="dxa"/>
              <w:right w:w="100" w:type="dxa"/>
            </w:tcMar>
          </w:tcPr>
          <w:p w14:paraId="46BB5820" w14:textId="39644F5D" w:rsidR="00101FDE" w:rsidRPr="00550971" w:rsidRDefault="00101FDE" w:rsidP="008F1EE3">
            <w:pPr>
              <w:widowControl w:val="0"/>
              <w:spacing w:line="240" w:lineRule="auto"/>
              <w:rPr>
                <w:sz w:val="21"/>
                <w:szCs w:val="21"/>
              </w:rPr>
            </w:pPr>
            <w:r w:rsidRPr="00550971">
              <w:rPr>
                <w:sz w:val="21"/>
                <w:szCs w:val="21"/>
              </w:rPr>
              <w:t xml:space="preserve">Pilotni projekti: Trenutno predlagana rešitev omejuje pilotne projekte le na primere, kjer je naročnik eno izmed ministrstev. To predstavlja omejitev, ki ni skladna s praksami v drugih državah članicah EU, kjer se pilotni projekti pogosto financirajo iz evropskih in privatnih sredstev. </w:t>
            </w:r>
          </w:p>
          <w:p w14:paraId="1C30A675" w14:textId="7A603B5C" w:rsidR="00101FDE" w:rsidRPr="00550971" w:rsidRDefault="00101FDE" w:rsidP="008F1EE3">
            <w:pPr>
              <w:widowControl w:val="0"/>
              <w:spacing w:line="240" w:lineRule="auto"/>
              <w:rPr>
                <w:sz w:val="21"/>
                <w:szCs w:val="21"/>
              </w:rPr>
            </w:pPr>
          </w:p>
          <w:p w14:paraId="58D244C3" w14:textId="15A4CEED" w:rsidR="00101FDE" w:rsidRPr="00550971" w:rsidRDefault="00101FDE" w:rsidP="008F1EE3">
            <w:pPr>
              <w:widowControl w:val="0"/>
              <w:spacing w:line="240" w:lineRule="auto"/>
              <w:rPr>
                <w:sz w:val="21"/>
                <w:szCs w:val="21"/>
              </w:rPr>
            </w:pPr>
          </w:p>
          <w:p w14:paraId="6EA304A8" w14:textId="77777777" w:rsidR="00101FDE" w:rsidRPr="00550971" w:rsidRDefault="00101FDE" w:rsidP="008F1EE3">
            <w:pPr>
              <w:widowControl w:val="0"/>
              <w:spacing w:line="240" w:lineRule="auto"/>
              <w:rPr>
                <w:sz w:val="21"/>
                <w:szCs w:val="21"/>
              </w:rPr>
            </w:pPr>
          </w:p>
          <w:p w14:paraId="40D2B54A" w14:textId="7EF68176" w:rsidR="00101FDE" w:rsidRPr="00550971" w:rsidRDefault="00101FDE" w:rsidP="008F1EE3">
            <w:pPr>
              <w:widowControl w:val="0"/>
              <w:spacing w:line="240" w:lineRule="auto"/>
              <w:rPr>
                <w:sz w:val="21"/>
                <w:szCs w:val="21"/>
              </w:rPr>
            </w:pPr>
          </w:p>
          <w:p w14:paraId="2542D721" w14:textId="6E33A12C" w:rsidR="00101FDE" w:rsidRPr="00550971" w:rsidRDefault="00101FDE" w:rsidP="008F1EE3">
            <w:pPr>
              <w:widowControl w:val="0"/>
              <w:spacing w:line="240" w:lineRule="auto"/>
              <w:rPr>
                <w:sz w:val="21"/>
                <w:szCs w:val="21"/>
              </w:rPr>
            </w:pPr>
            <w:r w:rsidRPr="00550971">
              <w:rPr>
                <w:sz w:val="21"/>
                <w:szCs w:val="21"/>
              </w:rPr>
              <w:t>Možnost postavitve objektov na njivah in trajnih nasadih: Popolna izključitev te možnosti iz zakonodaje bi bila nepotr</w:t>
            </w:r>
            <w:r w:rsidRPr="00D42FE8">
              <w:rPr>
                <w:sz w:val="21"/>
                <w:szCs w:val="21"/>
              </w:rPr>
              <w:t>e</w:t>
            </w:r>
            <w:r w:rsidRPr="00550971">
              <w:rPr>
                <w:sz w:val="21"/>
                <w:szCs w:val="21"/>
              </w:rPr>
              <w:t xml:space="preserve">bno omejujoča in v nasprotju z uveljavljenimi evropskimi rešitvami. </w:t>
            </w:r>
          </w:p>
        </w:tc>
        <w:tc>
          <w:tcPr>
            <w:tcW w:w="5103" w:type="dxa"/>
            <w:tcMar>
              <w:top w:w="100" w:type="dxa"/>
              <w:left w:w="100" w:type="dxa"/>
              <w:bottom w:w="100" w:type="dxa"/>
              <w:right w:w="100" w:type="dxa"/>
            </w:tcMar>
          </w:tcPr>
          <w:p w14:paraId="55248273" w14:textId="77777777" w:rsidR="00101FDE" w:rsidRPr="00550971" w:rsidRDefault="00101FDE" w:rsidP="008F1EE3">
            <w:pPr>
              <w:widowControl w:val="0"/>
              <w:spacing w:line="240" w:lineRule="auto"/>
              <w:rPr>
                <w:sz w:val="21"/>
                <w:szCs w:val="21"/>
              </w:rPr>
            </w:pPr>
            <w:r w:rsidRPr="00550971">
              <w:rPr>
                <w:sz w:val="21"/>
                <w:szCs w:val="21"/>
              </w:rPr>
              <w:t xml:space="preserve">Predlagamo, da se določi možnost pridobitve soglasja s strani MKGP, ne da bi bilo nujno, da je to ministrstvo naročnik. S tem bi omogočili večjo prilagodljivost ter spodbujali vključevanje slovenskega kmetijstva v evropske inovacijske projekte. Poleg tega predlagamo črtanje določbe o pravilniku za pilotne projekte, saj to ni v skladu z naravo pilotnih projektov, katerih namen je testiranje progresivnih praks, ki jih ob sprejemu pravilnika še ni mogoče vnaprej določiti. </w:t>
            </w:r>
          </w:p>
          <w:p w14:paraId="3ACDEFCD" w14:textId="77777777" w:rsidR="00101FDE" w:rsidRPr="00550971" w:rsidRDefault="00101FDE" w:rsidP="008F1EE3">
            <w:pPr>
              <w:widowControl w:val="0"/>
              <w:spacing w:line="240" w:lineRule="auto"/>
              <w:rPr>
                <w:sz w:val="21"/>
                <w:szCs w:val="21"/>
              </w:rPr>
            </w:pPr>
          </w:p>
          <w:p w14:paraId="74FF1F49" w14:textId="77777777" w:rsidR="00101FDE" w:rsidRPr="00550971" w:rsidRDefault="00101FDE" w:rsidP="008F1EE3">
            <w:pPr>
              <w:widowControl w:val="0"/>
              <w:spacing w:line="240" w:lineRule="auto"/>
              <w:rPr>
                <w:sz w:val="21"/>
                <w:szCs w:val="21"/>
              </w:rPr>
            </w:pPr>
          </w:p>
          <w:p w14:paraId="1043C1E4" w14:textId="09755308" w:rsidR="00101FDE" w:rsidRPr="00550971" w:rsidRDefault="00101FDE" w:rsidP="008F1EE3">
            <w:pPr>
              <w:widowControl w:val="0"/>
              <w:spacing w:line="240" w:lineRule="auto"/>
              <w:rPr>
                <w:sz w:val="21"/>
                <w:szCs w:val="21"/>
              </w:rPr>
            </w:pPr>
            <w:r w:rsidRPr="00550971">
              <w:rPr>
                <w:sz w:val="21"/>
                <w:szCs w:val="21"/>
              </w:rPr>
              <w:t>Predlagamo, da se ohrani možnost postavitve, pri čemer naj se sprejme podzakonski akt, ki bo podrobneje urejal pogoje in lokacije, skladno z načelom pravne predvidljivosti.</w:t>
            </w:r>
          </w:p>
        </w:tc>
        <w:tc>
          <w:tcPr>
            <w:tcW w:w="1701" w:type="dxa"/>
          </w:tcPr>
          <w:p w14:paraId="12720473" w14:textId="7AAB5FB5" w:rsidR="00101FDE" w:rsidRPr="00550971" w:rsidRDefault="00101FDE" w:rsidP="008F1EE3">
            <w:pPr>
              <w:widowControl w:val="0"/>
              <w:spacing w:line="240" w:lineRule="auto"/>
              <w:rPr>
                <w:sz w:val="21"/>
                <w:szCs w:val="21"/>
              </w:rPr>
            </w:pPr>
            <w:r w:rsidRPr="00550971">
              <w:rPr>
                <w:sz w:val="21"/>
                <w:szCs w:val="21"/>
              </w:rPr>
              <w:t>KIS</w:t>
            </w:r>
          </w:p>
        </w:tc>
        <w:tc>
          <w:tcPr>
            <w:tcW w:w="4819" w:type="dxa"/>
          </w:tcPr>
          <w:p w14:paraId="53701955" w14:textId="4486CED9" w:rsidR="00101FDE" w:rsidRPr="00101FDE" w:rsidRDefault="00101FDE" w:rsidP="008F1EE3">
            <w:pPr>
              <w:widowControl w:val="0"/>
              <w:spacing w:line="240" w:lineRule="auto"/>
              <w:jc w:val="both"/>
              <w:rPr>
                <w:sz w:val="21"/>
                <w:szCs w:val="21"/>
              </w:rPr>
            </w:pPr>
            <w:r w:rsidRPr="00101FDE">
              <w:rPr>
                <w:sz w:val="21"/>
                <w:szCs w:val="21"/>
              </w:rPr>
              <w:t xml:space="preserve">Pripomba ni upoštevana. </w:t>
            </w:r>
          </w:p>
          <w:p w14:paraId="4026FEEC" w14:textId="12951AD4" w:rsidR="00101FDE" w:rsidRPr="00101FDE" w:rsidRDefault="00101FDE" w:rsidP="008F1EE3">
            <w:pPr>
              <w:widowControl w:val="0"/>
              <w:spacing w:line="240" w:lineRule="auto"/>
              <w:rPr>
                <w:sz w:val="21"/>
                <w:szCs w:val="21"/>
              </w:rPr>
            </w:pPr>
          </w:p>
          <w:p w14:paraId="7D32FBA6" w14:textId="69CD39FD" w:rsidR="00101FDE" w:rsidRPr="00101FDE" w:rsidRDefault="00101FDE" w:rsidP="008F1EE3">
            <w:pPr>
              <w:widowControl w:val="0"/>
              <w:spacing w:line="240" w:lineRule="auto"/>
              <w:rPr>
                <w:sz w:val="21"/>
                <w:szCs w:val="21"/>
              </w:rPr>
            </w:pPr>
          </w:p>
          <w:p w14:paraId="013696BA" w14:textId="3063D833" w:rsidR="00101FDE" w:rsidRPr="00101FDE" w:rsidRDefault="00101FDE" w:rsidP="008F1EE3">
            <w:pPr>
              <w:widowControl w:val="0"/>
              <w:spacing w:line="240" w:lineRule="auto"/>
              <w:rPr>
                <w:sz w:val="21"/>
                <w:szCs w:val="21"/>
              </w:rPr>
            </w:pPr>
          </w:p>
          <w:p w14:paraId="0169E80F" w14:textId="6B53CB51" w:rsidR="00101FDE" w:rsidRPr="00101FDE" w:rsidRDefault="00101FDE" w:rsidP="008F1EE3">
            <w:pPr>
              <w:widowControl w:val="0"/>
              <w:spacing w:line="240" w:lineRule="auto"/>
              <w:jc w:val="both"/>
              <w:rPr>
                <w:sz w:val="21"/>
                <w:szCs w:val="21"/>
              </w:rPr>
            </w:pPr>
            <w:r w:rsidRPr="00101FDE">
              <w:rPr>
                <w:sz w:val="21"/>
                <w:szCs w:val="21"/>
              </w:rPr>
              <w:t>Na podlagi zakonskega predpisa in podzakonskega akta bo razvidno, na katerih zemljiščih in rabah se bodo podpirali pilotni projekti. Zaključki pilotnih projektov bodo podlaga za morebitno spremembo zakonodaje.</w:t>
            </w:r>
          </w:p>
          <w:p w14:paraId="5FE841F9" w14:textId="46CC32F3" w:rsidR="00101FDE" w:rsidRPr="00101FDE" w:rsidRDefault="00101FDE" w:rsidP="008F1EE3">
            <w:pPr>
              <w:widowControl w:val="0"/>
              <w:spacing w:line="240" w:lineRule="auto"/>
              <w:rPr>
                <w:sz w:val="21"/>
                <w:szCs w:val="21"/>
              </w:rPr>
            </w:pPr>
          </w:p>
          <w:p w14:paraId="22CB8126" w14:textId="7285D3D6" w:rsidR="00101FDE" w:rsidRPr="00101FDE" w:rsidRDefault="00101FDE" w:rsidP="008F1EE3">
            <w:pPr>
              <w:widowControl w:val="0"/>
              <w:spacing w:line="240" w:lineRule="auto"/>
              <w:rPr>
                <w:sz w:val="21"/>
                <w:szCs w:val="21"/>
              </w:rPr>
            </w:pPr>
          </w:p>
          <w:p w14:paraId="131CA0AC" w14:textId="429420C0" w:rsidR="00101FDE" w:rsidRPr="00101FDE" w:rsidRDefault="00101FDE" w:rsidP="008F1EE3">
            <w:pPr>
              <w:widowControl w:val="0"/>
              <w:spacing w:line="240" w:lineRule="auto"/>
              <w:jc w:val="both"/>
              <w:rPr>
                <w:sz w:val="21"/>
                <w:szCs w:val="21"/>
              </w:rPr>
            </w:pPr>
            <w:r w:rsidRPr="00101FDE">
              <w:rPr>
                <w:sz w:val="21"/>
                <w:szCs w:val="21"/>
              </w:rPr>
              <w:t>Pilotni projekti so dopustni na vseh kmetijskih zemljiščih in rabah, kot bo opredeljeno v podzakonskem aktu.</w:t>
            </w:r>
          </w:p>
          <w:p w14:paraId="5B33A350" w14:textId="77777777" w:rsidR="00101FDE" w:rsidRPr="00101FDE" w:rsidRDefault="00101FDE" w:rsidP="008F1EE3">
            <w:pPr>
              <w:widowControl w:val="0"/>
              <w:spacing w:line="240" w:lineRule="auto"/>
              <w:rPr>
                <w:sz w:val="21"/>
                <w:szCs w:val="21"/>
              </w:rPr>
            </w:pPr>
          </w:p>
          <w:p w14:paraId="7343155F" w14:textId="77777777" w:rsidR="00101FDE" w:rsidRPr="00101FDE" w:rsidRDefault="00101FDE" w:rsidP="008F1EE3">
            <w:pPr>
              <w:widowControl w:val="0"/>
              <w:spacing w:line="240" w:lineRule="auto"/>
              <w:rPr>
                <w:sz w:val="21"/>
                <w:szCs w:val="21"/>
              </w:rPr>
            </w:pPr>
          </w:p>
          <w:p w14:paraId="09FC19BE" w14:textId="77777777" w:rsidR="00101FDE" w:rsidRPr="00101FDE" w:rsidRDefault="00101FDE" w:rsidP="008F1EE3">
            <w:pPr>
              <w:widowControl w:val="0"/>
              <w:spacing w:line="240" w:lineRule="auto"/>
              <w:rPr>
                <w:sz w:val="21"/>
                <w:szCs w:val="21"/>
              </w:rPr>
            </w:pPr>
          </w:p>
          <w:p w14:paraId="0429741A" w14:textId="56B21C7F" w:rsidR="00101FDE" w:rsidRPr="00101FDE" w:rsidRDefault="00101FDE" w:rsidP="008F1EE3">
            <w:pPr>
              <w:widowControl w:val="0"/>
              <w:spacing w:line="240" w:lineRule="auto"/>
              <w:rPr>
                <w:sz w:val="21"/>
                <w:szCs w:val="21"/>
              </w:rPr>
            </w:pPr>
          </w:p>
        </w:tc>
      </w:tr>
      <w:tr w:rsidR="00101FDE" w:rsidRPr="00550971" w14:paraId="648B7014" w14:textId="4557AF22" w:rsidTr="00101FDE">
        <w:trPr>
          <w:trHeight w:val="459"/>
        </w:trPr>
        <w:tc>
          <w:tcPr>
            <w:tcW w:w="572" w:type="dxa"/>
            <w:tcMar>
              <w:top w:w="100" w:type="dxa"/>
              <w:left w:w="100" w:type="dxa"/>
              <w:bottom w:w="100" w:type="dxa"/>
              <w:right w:w="100" w:type="dxa"/>
            </w:tcMar>
          </w:tcPr>
          <w:p w14:paraId="59417B8B" w14:textId="22327BDE" w:rsidR="00101FDE" w:rsidRPr="00550971" w:rsidRDefault="00101FDE" w:rsidP="008F1EE3">
            <w:pPr>
              <w:widowControl w:val="0"/>
              <w:spacing w:line="240" w:lineRule="auto"/>
              <w:rPr>
                <w:sz w:val="21"/>
                <w:szCs w:val="21"/>
              </w:rPr>
            </w:pPr>
            <w:r w:rsidRPr="00550971">
              <w:rPr>
                <w:sz w:val="21"/>
                <w:szCs w:val="21"/>
              </w:rPr>
              <w:t>103.</w:t>
            </w:r>
          </w:p>
        </w:tc>
        <w:tc>
          <w:tcPr>
            <w:tcW w:w="852" w:type="dxa"/>
            <w:tcMar>
              <w:top w:w="100" w:type="dxa"/>
              <w:left w:w="100" w:type="dxa"/>
              <w:bottom w:w="100" w:type="dxa"/>
              <w:right w:w="100" w:type="dxa"/>
            </w:tcMar>
          </w:tcPr>
          <w:p w14:paraId="402D638E" w14:textId="5E62507B"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2851132F" w14:textId="7CB66AE0"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4959A852"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F9B3F1D" w14:textId="6D6B881A" w:rsidR="00101FDE" w:rsidRPr="00550971" w:rsidRDefault="00101FDE" w:rsidP="008F1EE3">
            <w:pPr>
              <w:widowControl w:val="0"/>
              <w:spacing w:line="240" w:lineRule="auto"/>
              <w:rPr>
                <w:sz w:val="21"/>
                <w:szCs w:val="21"/>
              </w:rPr>
            </w:pPr>
            <w:r w:rsidRPr="00550971">
              <w:rPr>
                <w:sz w:val="21"/>
                <w:szCs w:val="21"/>
              </w:rPr>
              <w:t>Ker pri pilotnih projektih za financiranje in določitev pogojev soodločajo tri različna ministrstva, obstaja velika verjetnost neenotnih zahtev, zato je treba tu vzpostaviti enotne kriterije pri vseh ministrstvih.</w:t>
            </w:r>
          </w:p>
        </w:tc>
        <w:tc>
          <w:tcPr>
            <w:tcW w:w="5103" w:type="dxa"/>
            <w:tcMar>
              <w:top w:w="100" w:type="dxa"/>
              <w:left w:w="100" w:type="dxa"/>
              <w:bottom w:w="100" w:type="dxa"/>
              <w:right w:w="100" w:type="dxa"/>
            </w:tcMar>
          </w:tcPr>
          <w:p w14:paraId="51D0EF89" w14:textId="77777777" w:rsidR="00101FDE" w:rsidRPr="00550971" w:rsidRDefault="00101FDE" w:rsidP="008F1EE3">
            <w:pPr>
              <w:widowControl w:val="0"/>
              <w:spacing w:line="240" w:lineRule="auto"/>
              <w:rPr>
                <w:sz w:val="21"/>
                <w:szCs w:val="21"/>
              </w:rPr>
            </w:pPr>
          </w:p>
        </w:tc>
        <w:tc>
          <w:tcPr>
            <w:tcW w:w="1701" w:type="dxa"/>
          </w:tcPr>
          <w:p w14:paraId="397F5277" w14:textId="46B1F749" w:rsidR="00101FDE" w:rsidRPr="00550971" w:rsidRDefault="00101FDE" w:rsidP="008F1EE3">
            <w:pPr>
              <w:widowControl w:val="0"/>
              <w:spacing w:line="240" w:lineRule="auto"/>
              <w:rPr>
                <w:sz w:val="21"/>
                <w:szCs w:val="21"/>
              </w:rPr>
            </w:pPr>
            <w:r w:rsidRPr="00550971">
              <w:rPr>
                <w:sz w:val="21"/>
                <w:szCs w:val="21"/>
              </w:rPr>
              <w:t>GZS ZKŽP - Zbornica kmetijskih in živilskih podjetij</w:t>
            </w:r>
          </w:p>
        </w:tc>
        <w:tc>
          <w:tcPr>
            <w:tcW w:w="4819" w:type="dxa"/>
          </w:tcPr>
          <w:p w14:paraId="4FE69334" w14:textId="562292C5" w:rsidR="00101FDE" w:rsidRPr="00101FDE" w:rsidRDefault="00101FDE" w:rsidP="008F1EE3">
            <w:pPr>
              <w:widowControl w:val="0"/>
              <w:spacing w:line="240" w:lineRule="auto"/>
              <w:jc w:val="both"/>
              <w:rPr>
                <w:sz w:val="21"/>
                <w:szCs w:val="21"/>
              </w:rPr>
            </w:pPr>
            <w:r w:rsidRPr="00101FDE">
              <w:rPr>
                <w:sz w:val="21"/>
                <w:szCs w:val="21"/>
              </w:rPr>
              <w:t>Namen pilotnega projekta je, da se sledijo pogoji vseh ministrstev. Ministrstva se morajo v fazi projektne naloge med seboj uskladiti, katere cilje se v pilotnem projektu zasleduje. Drugačna ureditev bi pomenila, da mora investitor usklajevati pogoje z vsemi ministrstvi.</w:t>
            </w:r>
          </w:p>
        </w:tc>
      </w:tr>
      <w:tr w:rsidR="00101FDE" w:rsidRPr="00550971" w14:paraId="3850AD12" w14:textId="5BAA024A" w:rsidTr="00101FDE">
        <w:trPr>
          <w:trHeight w:val="459"/>
        </w:trPr>
        <w:tc>
          <w:tcPr>
            <w:tcW w:w="572" w:type="dxa"/>
            <w:tcMar>
              <w:top w:w="100" w:type="dxa"/>
              <w:left w:w="100" w:type="dxa"/>
              <w:bottom w:w="100" w:type="dxa"/>
              <w:right w:w="100" w:type="dxa"/>
            </w:tcMar>
          </w:tcPr>
          <w:p w14:paraId="7EAEAB6C" w14:textId="330BB105" w:rsidR="00101FDE" w:rsidRPr="00550971" w:rsidRDefault="00101FDE" w:rsidP="008F1EE3">
            <w:pPr>
              <w:widowControl w:val="0"/>
              <w:spacing w:line="240" w:lineRule="auto"/>
              <w:rPr>
                <w:sz w:val="21"/>
                <w:szCs w:val="21"/>
              </w:rPr>
            </w:pPr>
            <w:r w:rsidRPr="00550971">
              <w:rPr>
                <w:sz w:val="21"/>
                <w:szCs w:val="21"/>
              </w:rPr>
              <w:t>104.</w:t>
            </w:r>
          </w:p>
        </w:tc>
        <w:tc>
          <w:tcPr>
            <w:tcW w:w="852" w:type="dxa"/>
            <w:tcMar>
              <w:top w:w="100" w:type="dxa"/>
              <w:left w:w="100" w:type="dxa"/>
              <w:bottom w:w="100" w:type="dxa"/>
              <w:right w:w="100" w:type="dxa"/>
            </w:tcMar>
          </w:tcPr>
          <w:p w14:paraId="0DF33770" w14:textId="12C240DC"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46A27810" w14:textId="413EE661"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61E4D660"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63996A14" w14:textId="42280B71" w:rsidR="00101FDE" w:rsidRPr="00550971" w:rsidRDefault="00101FDE" w:rsidP="008F1EE3">
            <w:pPr>
              <w:widowControl w:val="0"/>
              <w:spacing w:line="240" w:lineRule="auto"/>
              <w:rPr>
                <w:sz w:val="21"/>
                <w:szCs w:val="21"/>
              </w:rPr>
            </w:pPr>
            <w:r w:rsidRPr="00550971">
              <w:rPr>
                <w:sz w:val="21"/>
                <w:szCs w:val="21"/>
              </w:rPr>
              <w:t>V 9. členu se dodaja nov 3.čč člen, ki določa pogoje za izvedbo pilotnih projektov na področju agrofotovoltaike. Ugotavljamo, da je financiranje teh projektov omejeno izključno na javna sredstva, zato nas zanima utemeljitev takšne omejitve. Poleg tega menimo, da določilo, po katerem je lahko naročnik pilotnih projektov zgolj ministrstvo, pristojno za kmetijstvo, ni dovolj fleksibilno.</w:t>
            </w:r>
          </w:p>
          <w:p w14:paraId="2301158A" w14:textId="28DAB214"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1E261724" w14:textId="02CC6E97" w:rsidR="00101FDE" w:rsidRPr="00550971" w:rsidRDefault="00101FDE" w:rsidP="008F1EE3">
            <w:pPr>
              <w:widowControl w:val="0"/>
              <w:spacing w:line="240" w:lineRule="auto"/>
              <w:rPr>
                <w:sz w:val="21"/>
                <w:szCs w:val="21"/>
              </w:rPr>
            </w:pPr>
            <w:r w:rsidRPr="00550971">
              <w:rPr>
                <w:sz w:val="21"/>
                <w:szCs w:val="21"/>
              </w:rPr>
              <w:t>Predlagamo, da bi ministrstvo podajalo soglasje za izvedbo pilotnih projektov, ne pa nujno nastopalo kot njihov naročnik. S tem bi omogočili, da projekte izvajajo tudi raziskovalne institucije in da se</w:t>
            </w:r>
          </w:p>
          <w:p w14:paraId="56BF1E13" w14:textId="4FE159D8" w:rsidR="00101FDE" w:rsidRPr="00550971" w:rsidRDefault="00101FDE" w:rsidP="0012389E">
            <w:pPr>
              <w:widowControl w:val="0"/>
              <w:spacing w:line="240" w:lineRule="auto"/>
              <w:jc w:val="both"/>
              <w:rPr>
                <w:sz w:val="21"/>
                <w:szCs w:val="21"/>
              </w:rPr>
            </w:pPr>
            <w:r w:rsidRPr="00550971">
              <w:rPr>
                <w:sz w:val="21"/>
                <w:szCs w:val="21"/>
              </w:rPr>
              <w:t>vključijo evropski projekti z zagotovljenim financiranjem. Menimo, da je glede na prostorske danosti oziroma različne klimatske tipe in ostale dejavnike v Sloveniji pomembno, da omogočimo večje</w:t>
            </w:r>
            <w:r>
              <w:rPr>
                <w:sz w:val="21"/>
                <w:szCs w:val="21"/>
              </w:rPr>
              <w:t xml:space="preserve"> </w:t>
            </w:r>
            <w:r w:rsidRPr="00550971">
              <w:rPr>
                <w:sz w:val="21"/>
                <w:szCs w:val="21"/>
              </w:rPr>
              <w:t>število pilotnih projektov. Menimo tudi, da sprejem posebnega pravilnika za pilotne projekte ni potreben, saj bi to lahko omejilo izvajanje inovativnih praks, ki ob sprejemu pravilnika še niso znane</w:t>
            </w:r>
          </w:p>
          <w:p w14:paraId="7BA421DA" w14:textId="7CF19C7C" w:rsidR="00101FDE" w:rsidRPr="00550971" w:rsidRDefault="00101FDE" w:rsidP="008F1EE3">
            <w:pPr>
              <w:widowControl w:val="0"/>
              <w:spacing w:line="240" w:lineRule="auto"/>
              <w:rPr>
                <w:sz w:val="21"/>
                <w:szCs w:val="21"/>
              </w:rPr>
            </w:pPr>
            <w:r w:rsidRPr="00550971">
              <w:rPr>
                <w:sz w:val="21"/>
                <w:szCs w:val="21"/>
              </w:rPr>
              <w:t>ali definirane.</w:t>
            </w:r>
          </w:p>
        </w:tc>
        <w:tc>
          <w:tcPr>
            <w:tcW w:w="1701" w:type="dxa"/>
          </w:tcPr>
          <w:p w14:paraId="1E9E41D8" w14:textId="708BFA17" w:rsidR="00101FDE" w:rsidRPr="00550971" w:rsidRDefault="00101FDE" w:rsidP="008F1EE3">
            <w:pPr>
              <w:widowControl w:val="0"/>
              <w:spacing w:line="240" w:lineRule="auto"/>
              <w:rPr>
                <w:sz w:val="21"/>
                <w:szCs w:val="21"/>
              </w:rPr>
            </w:pPr>
            <w:r w:rsidRPr="00550971">
              <w:rPr>
                <w:sz w:val="21"/>
                <w:szCs w:val="21"/>
              </w:rPr>
              <w:t>MOPE</w:t>
            </w:r>
          </w:p>
        </w:tc>
        <w:tc>
          <w:tcPr>
            <w:tcW w:w="4819" w:type="dxa"/>
          </w:tcPr>
          <w:p w14:paraId="2426A6E7" w14:textId="395A9731" w:rsidR="00101FDE" w:rsidRPr="00101FDE" w:rsidRDefault="00101FDE" w:rsidP="00D42FE8">
            <w:pPr>
              <w:widowControl w:val="0"/>
              <w:spacing w:line="240" w:lineRule="auto"/>
              <w:jc w:val="both"/>
              <w:rPr>
                <w:sz w:val="21"/>
                <w:szCs w:val="21"/>
              </w:rPr>
            </w:pPr>
            <w:r w:rsidRPr="00101FDE">
              <w:rPr>
                <w:sz w:val="21"/>
                <w:szCs w:val="21"/>
              </w:rPr>
              <w:t>Ni nujno, da so vsa ministrstva naročnik, naročnik je lahko tudi posamezno ministrstvo. Morajo biti pa medsebojno usklajena v fazi projektne naloge.</w:t>
            </w:r>
          </w:p>
        </w:tc>
      </w:tr>
      <w:tr w:rsidR="00101FDE" w:rsidRPr="00550971" w14:paraId="0BD3CC4E" w14:textId="79DDB379" w:rsidTr="00101FDE">
        <w:trPr>
          <w:trHeight w:val="459"/>
        </w:trPr>
        <w:tc>
          <w:tcPr>
            <w:tcW w:w="572" w:type="dxa"/>
            <w:tcMar>
              <w:top w:w="100" w:type="dxa"/>
              <w:left w:w="100" w:type="dxa"/>
              <w:bottom w:w="100" w:type="dxa"/>
              <w:right w:w="100" w:type="dxa"/>
            </w:tcMar>
          </w:tcPr>
          <w:p w14:paraId="501CFDC0" w14:textId="36A7E3B9" w:rsidR="00101FDE" w:rsidRPr="001B7A8C" w:rsidRDefault="00101FDE" w:rsidP="008F1EE3">
            <w:pPr>
              <w:widowControl w:val="0"/>
              <w:spacing w:line="240" w:lineRule="auto"/>
              <w:rPr>
                <w:sz w:val="21"/>
                <w:szCs w:val="21"/>
              </w:rPr>
            </w:pPr>
            <w:r w:rsidRPr="001B7A8C">
              <w:rPr>
                <w:sz w:val="21"/>
                <w:szCs w:val="21"/>
              </w:rPr>
              <w:t>105.</w:t>
            </w:r>
          </w:p>
        </w:tc>
        <w:tc>
          <w:tcPr>
            <w:tcW w:w="852" w:type="dxa"/>
            <w:tcMar>
              <w:top w:w="100" w:type="dxa"/>
              <w:left w:w="100" w:type="dxa"/>
              <w:bottom w:w="100" w:type="dxa"/>
              <w:right w:w="100" w:type="dxa"/>
            </w:tcMar>
          </w:tcPr>
          <w:p w14:paraId="033F878B" w14:textId="0B18ACD7" w:rsidR="00101FDE" w:rsidRPr="001B7A8C" w:rsidRDefault="00101FDE" w:rsidP="008F1EE3">
            <w:pPr>
              <w:widowControl w:val="0"/>
              <w:spacing w:line="240" w:lineRule="auto"/>
              <w:rPr>
                <w:sz w:val="21"/>
                <w:szCs w:val="21"/>
              </w:rPr>
            </w:pPr>
            <w:r w:rsidRPr="001B7A8C">
              <w:rPr>
                <w:sz w:val="21"/>
                <w:szCs w:val="21"/>
              </w:rPr>
              <w:t>9. člen</w:t>
            </w:r>
          </w:p>
        </w:tc>
        <w:tc>
          <w:tcPr>
            <w:tcW w:w="850" w:type="dxa"/>
            <w:tcMar>
              <w:top w:w="100" w:type="dxa"/>
              <w:left w:w="100" w:type="dxa"/>
              <w:bottom w:w="100" w:type="dxa"/>
              <w:right w:w="100" w:type="dxa"/>
            </w:tcMar>
          </w:tcPr>
          <w:p w14:paraId="373F9C57" w14:textId="4CAB6B67" w:rsidR="00101FDE" w:rsidRPr="001B7A8C" w:rsidRDefault="00101FDE" w:rsidP="008F1EE3">
            <w:pPr>
              <w:widowControl w:val="0"/>
              <w:spacing w:line="240" w:lineRule="auto"/>
              <w:rPr>
                <w:sz w:val="21"/>
                <w:szCs w:val="21"/>
              </w:rPr>
            </w:pPr>
            <w:r w:rsidRPr="001B7A8C">
              <w:rPr>
                <w:sz w:val="21"/>
                <w:szCs w:val="21"/>
              </w:rPr>
              <w:t>3.čč člen</w:t>
            </w:r>
          </w:p>
        </w:tc>
        <w:tc>
          <w:tcPr>
            <w:tcW w:w="2267" w:type="dxa"/>
            <w:tcMar>
              <w:top w:w="100" w:type="dxa"/>
              <w:left w:w="100" w:type="dxa"/>
              <w:bottom w:w="100" w:type="dxa"/>
              <w:right w:w="100" w:type="dxa"/>
            </w:tcMar>
          </w:tcPr>
          <w:p w14:paraId="1E5D7BF8" w14:textId="77777777" w:rsidR="00101FDE" w:rsidRPr="001B7A8C"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36992B8" w14:textId="594D032B" w:rsidR="00101FDE" w:rsidRPr="00550971" w:rsidRDefault="00101FDE" w:rsidP="008F1EE3">
            <w:pPr>
              <w:widowControl w:val="0"/>
              <w:spacing w:line="240" w:lineRule="auto"/>
              <w:rPr>
                <w:sz w:val="21"/>
                <w:szCs w:val="21"/>
              </w:rPr>
            </w:pPr>
            <w:r w:rsidRPr="001B7A8C">
              <w:rPr>
                <w:sz w:val="21"/>
                <w:szCs w:val="21"/>
              </w:rPr>
              <w:t>Določba predvideva, da je na vseh kmetijskih zemljišči dopustno izvajati pilotne projekte, čeprav iz obrazložitve izhaja, da bi bila agrofotovoltaika dopustna le do bonitete 35.</w:t>
            </w:r>
          </w:p>
        </w:tc>
        <w:tc>
          <w:tcPr>
            <w:tcW w:w="5103" w:type="dxa"/>
            <w:tcMar>
              <w:top w:w="100" w:type="dxa"/>
              <w:left w:w="100" w:type="dxa"/>
              <w:bottom w:w="100" w:type="dxa"/>
              <w:right w:w="100" w:type="dxa"/>
            </w:tcMar>
          </w:tcPr>
          <w:p w14:paraId="042E441C" w14:textId="77777777" w:rsidR="00101FDE" w:rsidRPr="00550971" w:rsidRDefault="00101FDE" w:rsidP="008F1EE3">
            <w:pPr>
              <w:widowControl w:val="0"/>
              <w:spacing w:line="240" w:lineRule="auto"/>
              <w:rPr>
                <w:sz w:val="21"/>
                <w:szCs w:val="21"/>
              </w:rPr>
            </w:pPr>
          </w:p>
        </w:tc>
        <w:tc>
          <w:tcPr>
            <w:tcW w:w="1701" w:type="dxa"/>
            <w:shd w:val="clear" w:color="auto" w:fill="FDE9D9" w:themeFill="accent6" w:themeFillTint="33"/>
          </w:tcPr>
          <w:p w14:paraId="1FD6BB15" w14:textId="77777777" w:rsidR="00101FDE" w:rsidRPr="00550971" w:rsidRDefault="00101FDE" w:rsidP="008F1EE3">
            <w:pPr>
              <w:widowControl w:val="0"/>
              <w:spacing w:line="240" w:lineRule="auto"/>
              <w:rPr>
                <w:sz w:val="21"/>
                <w:szCs w:val="21"/>
              </w:rPr>
            </w:pPr>
          </w:p>
        </w:tc>
        <w:tc>
          <w:tcPr>
            <w:tcW w:w="4819" w:type="dxa"/>
          </w:tcPr>
          <w:p w14:paraId="493B14B4" w14:textId="66158021" w:rsidR="00101FDE" w:rsidRPr="00101FDE" w:rsidRDefault="00101FDE" w:rsidP="008F1EE3">
            <w:pPr>
              <w:widowControl w:val="0"/>
              <w:spacing w:line="240" w:lineRule="auto"/>
              <w:jc w:val="both"/>
              <w:rPr>
                <w:sz w:val="21"/>
                <w:szCs w:val="21"/>
              </w:rPr>
            </w:pPr>
            <w:r w:rsidRPr="00101FDE">
              <w:rPr>
                <w:sz w:val="21"/>
                <w:szCs w:val="21"/>
              </w:rPr>
              <w:t>Pilotni projekti so dopustni na vseh kmetijskih zemljiščih pod pogoji, ki bodo določeni v podzakonskih aktih.</w:t>
            </w:r>
          </w:p>
        </w:tc>
      </w:tr>
      <w:tr w:rsidR="00101FDE" w:rsidRPr="00550971" w14:paraId="647A4CCD" w14:textId="7A961F05" w:rsidTr="00101FDE">
        <w:trPr>
          <w:trHeight w:val="459"/>
        </w:trPr>
        <w:tc>
          <w:tcPr>
            <w:tcW w:w="572" w:type="dxa"/>
            <w:tcMar>
              <w:top w:w="100" w:type="dxa"/>
              <w:left w:w="100" w:type="dxa"/>
              <w:bottom w:w="100" w:type="dxa"/>
              <w:right w:w="100" w:type="dxa"/>
            </w:tcMar>
          </w:tcPr>
          <w:p w14:paraId="3350AFCF" w14:textId="38A738CA" w:rsidR="00101FDE" w:rsidRPr="00550971" w:rsidRDefault="00101FDE" w:rsidP="008F1EE3">
            <w:pPr>
              <w:widowControl w:val="0"/>
              <w:spacing w:line="240" w:lineRule="auto"/>
              <w:rPr>
                <w:sz w:val="21"/>
                <w:szCs w:val="21"/>
              </w:rPr>
            </w:pPr>
            <w:r w:rsidRPr="00550971">
              <w:rPr>
                <w:sz w:val="21"/>
                <w:szCs w:val="21"/>
              </w:rPr>
              <w:t>106.</w:t>
            </w:r>
          </w:p>
        </w:tc>
        <w:tc>
          <w:tcPr>
            <w:tcW w:w="852" w:type="dxa"/>
            <w:tcMar>
              <w:top w:w="100" w:type="dxa"/>
              <w:left w:w="100" w:type="dxa"/>
              <w:bottom w:w="100" w:type="dxa"/>
              <w:right w:w="100" w:type="dxa"/>
            </w:tcMar>
          </w:tcPr>
          <w:p w14:paraId="397557F7" w14:textId="0C4B645B"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65BC684F" w14:textId="4355AE0F"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2DA5841D" w14:textId="5BE5C064" w:rsidR="00101FDE" w:rsidRPr="00550971" w:rsidRDefault="00101FDE" w:rsidP="008F1EE3">
            <w:pPr>
              <w:pBdr>
                <w:top w:val="none" w:sz="0" w:space="12" w:color="000000"/>
              </w:pBdr>
              <w:spacing w:line="240" w:lineRule="auto"/>
              <w:rPr>
                <w:sz w:val="21"/>
                <w:szCs w:val="21"/>
              </w:rPr>
            </w:pPr>
            <w:r w:rsidRPr="00550971">
              <w:rPr>
                <w:sz w:val="21"/>
                <w:szCs w:val="21"/>
              </w:rPr>
              <w:t>nov drugi odstavek</w:t>
            </w:r>
          </w:p>
          <w:p w14:paraId="0334C24B" w14:textId="77777777" w:rsidR="00101FDE" w:rsidRPr="00550971" w:rsidRDefault="00101FDE" w:rsidP="008F1EE3">
            <w:pPr>
              <w:pBdr>
                <w:top w:val="none" w:sz="0" w:space="12" w:color="000000"/>
              </w:pBdr>
              <w:spacing w:line="240" w:lineRule="auto"/>
              <w:rPr>
                <w:sz w:val="21"/>
                <w:szCs w:val="21"/>
              </w:rPr>
            </w:pPr>
          </w:p>
          <w:p w14:paraId="34D39BE2" w14:textId="77777777" w:rsidR="00101FDE" w:rsidRPr="00550971" w:rsidRDefault="00101FDE" w:rsidP="008F1EE3">
            <w:pPr>
              <w:pBdr>
                <w:top w:val="none" w:sz="0" w:space="12" w:color="000000"/>
              </w:pBdr>
              <w:spacing w:line="240" w:lineRule="auto"/>
              <w:rPr>
                <w:sz w:val="21"/>
                <w:szCs w:val="21"/>
              </w:rPr>
            </w:pPr>
          </w:p>
          <w:p w14:paraId="432EF9FD" w14:textId="5EE61FAA" w:rsidR="00101FDE" w:rsidRPr="00550971" w:rsidRDefault="00101FDE" w:rsidP="008F1EE3">
            <w:pPr>
              <w:pBdr>
                <w:top w:val="none" w:sz="0" w:space="12" w:color="000000"/>
              </w:pBdr>
              <w:spacing w:line="240" w:lineRule="auto"/>
              <w:rPr>
                <w:sz w:val="21"/>
                <w:szCs w:val="21"/>
              </w:rPr>
            </w:pPr>
          </w:p>
          <w:p w14:paraId="3D59970C" w14:textId="31047C7B" w:rsidR="00101FDE" w:rsidRPr="00550971" w:rsidRDefault="00101FDE" w:rsidP="008F1EE3">
            <w:pPr>
              <w:pBdr>
                <w:top w:val="none" w:sz="0" w:space="12" w:color="000000"/>
              </w:pBdr>
              <w:spacing w:line="240" w:lineRule="auto"/>
              <w:rPr>
                <w:sz w:val="21"/>
                <w:szCs w:val="21"/>
              </w:rPr>
            </w:pPr>
          </w:p>
          <w:p w14:paraId="14283B5A" w14:textId="1812B6B0" w:rsidR="00101FDE" w:rsidRPr="00550971" w:rsidRDefault="00101FDE" w:rsidP="008F1EE3">
            <w:pPr>
              <w:pBdr>
                <w:top w:val="none" w:sz="0" w:space="12" w:color="000000"/>
              </w:pBdr>
              <w:spacing w:line="240" w:lineRule="auto"/>
              <w:rPr>
                <w:sz w:val="21"/>
                <w:szCs w:val="21"/>
              </w:rPr>
            </w:pPr>
          </w:p>
          <w:p w14:paraId="20F7492B" w14:textId="77777777" w:rsidR="00101FDE" w:rsidRPr="00550971" w:rsidRDefault="00101FDE" w:rsidP="008F1EE3">
            <w:pPr>
              <w:pBdr>
                <w:top w:val="none" w:sz="0" w:space="12" w:color="000000"/>
              </w:pBdr>
              <w:spacing w:line="240" w:lineRule="auto"/>
              <w:rPr>
                <w:sz w:val="21"/>
                <w:szCs w:val="21"/>
              </w:rPr>
            </w:pPr>
          </w:p>
          <w:p w14:paraId="6174DCD2" w14:textId="77777777" w:rsidR="00101FDE" w:rsidRPr="00550971" w:rsidRDefault="00101FDE" w:rsidP="008F1EE3">
            <w:pPr>
              <w:pBdr>
                <w:top w:val="none" w:sz="0" w:space="12" w:color="000000"/>
              </w:pBdr>
              <w:spacing w:line="240" w:lineRule="auto"/>
              <w:rPr>
                <w:sz w:val="21"/>
                <w:szCs w:val="21"/>
              </w:rPr>
            </w:pPr>
          </w:p>
          <w:p w14:paraId="3C007B60" w14:textId="77777777" w:rsidR="00101FDE" w:rsidRPr="00550971" w:rsidRDefault="00101FDE" w:rsidP="008F1EE3">
            <w:pPr>
              <w:pBdr>
                <w:top w:val="none" w:sz="0" w:space="12" w:color="000000"/>
              </w:pBdr>
              <w:spacing w:line="240" w:lineRule="auto"/>
              <w:rPr>
                <w:sz w:val="21"/>
                <w:szCs w:val="21"/>
              </w:rPr>
            </w:pPr>
          </w:p>
          <w:p w14:paraId="3D18C6A6" w14:textId="77777777" w:rsidR="00101FDE" w:rsidRPr="00550971" w:rsidRDefault="00101FDE" w:rsidP="008F1EE3">
            <w:pPr>
              <w:pBdr>
                <w:top w:val="none" w:sz="0" w:space="12" w:color="000000"/>
              </w:pBdr>
              <w:spacing w:line="240" w:lineRule="auto"/>
              <w:rPr>
                <w:sz w:val="21"/>
                <w:szCs w:val="21"/>
              </w:rPr>
            </w:pPr>
          </w:p>
          <w:p w14:paraId="0FB95176" w14:textId="77777777" w:rsidR="00101FDE" w:rsidRPr="00550971" w:rsidRDefault="00101FDE" w:rsidP="008F1EE3">
            <w:pPr>
              <w:pBdr>
                <w:top w:val="none" w:sz="0" w:space="12" w:color="000000"/>
              </w:pBdr>
              <w:spacing w:line="240" w:lineRule="auto"/>
              <w:rPr>
                <w:sz w:val="21"/>
                <w:szCs w:val="21"/>
              </w:rPr>
            </w:pPr>
          </w:p>
          <w:p w14:paraId="0E0ECAE3" w14:textId="2E13826D" w:rsidR="00101FDE" w:rsidRPr="00550971" w:rsidRDefault="00101FDE" w:rsidP="008F1EE3">
            <w:pPr>
              <w:pBdr>
                <w:top w:val="none" w:sz="0" w:space="12" w:color="000000"/>
              </w:pBdr>
              <w:spacing w:line="240" w:lineRule="auto"/>
              <w:rPr>
                <w:sz w:val="21"/>
                <w:szCs w:val="21"/>
              </w:rPr>
            </w:pPr>
            <w:r w:rsidRPr="00550971">
              <w:rPr>
                <w:sz w:val="21"/>
                <w:szCs w:val="21"/>
              </w:rPr>
              <w:t>nov četrti odstavek</w:t>
            </w:r>
          </w:p>
          <w:p w14:paraId="17BE2572" w14:textId="77777777" w:rsidR="00101FDE" w:rsidRPr="00550971" w:rsidRDefault="00101FDE" w:rsidP="008F1EE3">
            <w:pPr>
              <w:pBdr>
                <w:top w:val="none" w:sz="0" w:space="12" w:color="000000"/>
              </w:pBdr>
              <w:spacing w:line="240" w:lineRule="auto"/>
              <w:rPr>
                <w:sz w:val="21"/>
                <w:szCs w:val="21"/>
              </w:rPr>
            </w:pPr>
          </w:p>
          <w:p w14:paraId="03B99592" w14:textId="77777777" w:rsidR="00101FDE" w:rsidRPr="00550971" w:rsidRDefault="00101FDE" w:rsidP="008F1EE3">
            <w:pPr>
              <w:pBdr>
                <w:top w:val="none" w:sz="0" w:space="12" w:color="000000"/>
              </w:pBdr>
              <w:spacing w:line="240" w:lineRule="auto"/>
              <w:rPr>
                <w:sz w:val="21"/>
                <w:szCs w:val="21"/>
              </w:rPr>
            </w:pPr>
          </w:p>
          <w:p w14:paraId="3228E898" w14:textId="77777777" w:rsidR="00101FDE" w:rsidRPr="00550971" w:rsidRDefault="00101FDE" w:rsidP="008F1EE3">
            <w:pPr>
              <w:pBdr>
                <w:top w:val="none" w:sz="0" w:space="12" w:color="000000"/>
              </w:pBdr>
              <w:spacing w:line="240" w:lineRule="auto"/>
              <w:rPr>
                <w:sz w:val="21"/>
                <w:szCs w:val="21"/>
              </w:rPr>
            </w:pPr>
          </w:p>
          <w:p w14:paraId="6BF12848" w14:textId="77777777" w:rsidR="00101FDE" w:rsidRPr="00550971" w:rsidRDefault="00101FDE" w:rsidP="008F1EE3">
            <w:pPr>
              <w:pBdr>
                <w:top w:val="none" w:sz="0" w:space="12" w:color="000000"/>
              </w:pBdr>
              <w:spacing w:line="240" w:lineRule="auto"/>
              <w:rPr>
                <w:sz w:val="21"/>
                <w:szCs w:val="21"/>
              </w:rPr>
            </w:pPr>
          </w:p>
          <w:p w14:paraId="19A4B2E6" w14:textId="77777777" w:rsidR="00101FDE" w:rsidRPr="00550971" w:rsidRDefault="00101FDE" w:rsidP="008F1EE3">
            <w:pPr>
              <w:pBdr>
                <w:top w:val="none" w:sz="0" w:space="12" w:color="000000"/>
              </w:pBdr>
              <w:spacing w:line="240" w:lineRule="auto"/>
              <w:rPr>
                <w:sz w:val="21"/>
                <w:szCs w:val="21"/>
              </w:rPr>
            </w:pPr>
          </w:p>
          <w:p w14:paraId="07FA86C7" w14:textId="1DA337E9"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D736443" w14:textId="77777777" w:rsidR="00101FDE" w:rsidRPr="00550971" w:rsidRDefault="00101FDE" w:rsidP="008F1EE3">
            <w:pPr>
              <w:widowControl w:val="0"/>
              <w:spacing w:line="240" w:lineRule="auto"/>
              <w:rPr>
                <w:sz w:val="21"/>
                <w:szCs w:val="21"/>
              </w:rPr>
            </w:pPr>
            <w:r w:rsidRPr="00550971">
              <w:rPr>
                <w:sz w:val="21"/>
                <w:szCs w:val="21"/>
              </w:rPr>
              <w:t>Spremembo predlagamo zaradi večje jasnosti, da je naročnik lahko vsako posamezno navedeno ministrstvo. Ni namreč jasno ali kot naročnik posameznega pilotnega projekta nastopajo vsa tri navedena ministrstva.</w:t>
            </w:r>
          </w:p>
          <w:p w14:paraId="52206B9C" w14:textId="77777777" w:rsidR="00101FDE" w:rsidRPr="00550971" w:rsidRDefault="00101FDE" w:rsidP="008F1EE3">
            <w:pPr>
              <w:widowControl w:val="0"/>
              <w:spacing w:line="240" w:lineRule="auto"/>
              <w:rPr>
                <w:sz w:val="21"/>
                <w:szCs w:val="21"/>
              </w:rPr>
            </w:pPr>
          </w:p>
          <w:p w14:paraId="18DF76AD" w14:textId="77777777" w:rsidR="00101FDE" w:rsidRPr="00550971" w:rsidRDefault="00101FDE" w:rsidP="008F1EE3">
            <w:pPr>
              <w:widowControl w:val="0"/>
              <w:spacing w:line="240" w:lineRule="auto"/>
              <w:rPr>
                <w:sz w:val="21"/>
                <w:szCs w:val="21"/>
              </w:rPr>
            </w:pPr>
          </w:p>
          <w:p w14:paraId="41A0AEBC" w14:textId="77777777" w:rsidR="00101FDE" w:rsidRPr="00550971" w:rsidRDefault="00101FDE" w:rsidP="008F1EE3">
            <w:pPr>
              <w:widowControl w:val="0"/>
              <w:spacing w:line="240" w:lineRule="auto"/>
              <w:rPr>
                <w:sz w:val="21"/>
                <w:szCs w:val="21"/>
              </w:rPr>
            </w:pPr>
          </w:p>
          <w:p w14:paraId="0A565290" w14:textId="77777777" w:rsidR="00101FDE" w:rsidRPr="00550971" w:rsidRDefault="00101FDE" w:rsidP="008F1EE3">
            <w:pPr>
              <w:widowControl w:val="0"/>
              <w:spacing w:line="240" w:lineRule="auto"/>
              <w:rPr>
                <w:sz w:val="21"/>
                <w:szCs w:val="21"/>
              </w:rPr>
            </w:pPr>
          </w:p>
          <w:p w14:paraId="12768FB2" w14:textId="77777777" w:rsidR="00101FDE" w:rsidRPr="00550971" w:rsidRDefault="00101FDE" w:rsidP="008F1EE3">
            <w:pPr>
              <w:widowControl w:val="0"/>
              <w:spacing w:line="240" w:lineRule="auto"/>
              <w:rPr>
                <w:sz w:val="21"/>
                <w:szCs w:val="21"/>
              </w:rPr>
            </w:pPr>
          </w:p>
          <w:p w14:paraId="0C0F324D" w14:textId="77777777" w:rsidR="00101FDE" w:rsidRPr="00550971" w:rsidRDefault="00101FDE" w:rsidP="008F1EE3">
            <w:pPr>
              <w:widowControl w:val="0"/>
              <w:spacing w:line="240" w:lineRule="auto"/>
              <w:rPr>
                <w:sz w:val="21"/>
                <w:szCs w:val="21"/>
              </w:rPr>
            </w:pPr>
          </w:p>
          <w:p w14:paraId="09373F70" w14:textId="77777777" w:rsidR="00101FDE" w:rsidRPr="00550971" w:rsidRDefault="00101FDE" w:rsidP="008F1EE3">
            <w:pPr>
              <w:widowControl w:val="0"/>
              <w:spacing w:line="240" w:lineRule="auto"/>
              <w:rPr>
                <w:sz w:val="21"/>
                <w:szCs w:val="21"/>
              </w:rPr>
            </w:pPr>
          </w:p>
          <w:p w14:paraId="5ADE2DE5" w14:textId="77777777" w:rsidR="00101FDE" w:rsidRPr="00550971" w:rsidRDefault="00101FDE" w:rsidP="008F1EE3">
            <w:pPr>
              <w:widowControl w:val="0"/>
              <w:spacing w:line="240" w:lineRule="auto"/>
              <w:rPr>
                <w:sz w:val="21"/>
                <w:szCs w:val="21"/>
              </w:rPr>
            </w:pPr>
          </w:p>
          <w:p w14:paraId="0F3C680D"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Predlagamo dopolnitev, s katero so lahko naročniki pilotnega projekta tudi tretje osebe, in sicer javne ali zasebne gospodarske družbe, ki bodo izvedle pilotni projekt skladno z določbami tega člena.</w:t>
            </w:r>
          </w:p>
          <w:p w14:paraId="1B706BE1" w14:textId="77777777" w:rsidR="00101FDE" w:rsidRPr="00550971" w:rsidRDefault="00101FDE" w:rsidP="008F1EE3">
            <w:pPr>
              <w:spacing w:line="240" w:lineRule="auto"/>
              <w:jc w:val="both"/>
              <w:rPr>
                <w:rFonts w:eastAsia="Times New Roman"/>
                <w:color w:val="000000"/>
                <w:sz w:val="21"/>
                <w:szCs w:val="21"/>
                <w:lang w:val="sl-SI"/>
              </w:rPr>
            </w:pPr>
          </w:p>
          <w:p w14:paraId="42E75035"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u w:val="single"/>
                <w:lang w:val="sl-SI"/>
              </w:rPr>
              <w:t>Predlog temelji na NEPN (ukrep M8.5), katerega namen je spodbujanje podjetij v večinski državni lasti k zelenemu prehodu, ki se uporabi kot instrument upravljanja naložb države.</w:t>
            </w:r>
            <w:r w:rsidRPr="00550971">
              <w:rPr>
                <w:rFonts w:eastAsia="Times New Roman"/>
                <w:color w:val="000000"/>
                <w:sz w:val="21"/>
                <w:szCs w:val="21"/>
                <w:lang w:val="sl-SI"/>
              </w:rPr>
              <w:t xml:space="preserve"> Cilj ukrepa je spodbujanje reinvestiranja dela bilančnega dobička podjetij v večinski državni lasti za realizacijo investicijskih projektov za zniževanje okoljskega odtisa (za povečanje proizvodnje energije iz OVE oziroma povečanje zmogljivosti in širitve energetskih omrežij za integracijo OVE in drugo). </w:t>
            </w:r>
          </w:p>
          <w:p w14:paraId="3EFCE74E" w14:textId="77777777" w:rsidR="00101FDE" w:rsidRPr="00550971" w:rsidRDefault="00101FDE" w:rsidP="008F1EE3">
            <w:pPr>
              <w:spacing w:line="240" w:lineRule="auto"/>
              <w:jc w:val="both"/>
              <w:rPr>
                <w:rFonts w:eastAsia="Times New Roman"/>
                <w:color w:val="000000"/>
                <w:sz w:val="21"/>
                <w:szCs w:val="21"/>
                <w:lang w:val="sl-SI"/>
              </w:rPr>
            </w:pPr>
          </w:p>
          <w:p w14:paraId="59BFADD1" w14:textId="53EFC891" w:rsidR="00101FDE" w:rsidRPr="00550971" w:rsidRDefault="00101FDE" w:rsidP="008F1EE3">
            <w:pPr>
              <w:widowControl w:val="0"/>
              <w:spacing w:line="240" w:lineRule="auto"/>
              <w:rPr>
                <w:rFonts w:eastAsia="Times New Roman"/>
                <w:color w:val="000000"/>
                <w:sz w:val="21"/>
                <w:szCs w:val="21"/>
                <w:lang w:val="sl-SI"/>
              </w:rPr>
            </w:pPr>
            <w:r w:rsidRPr="00550971">
              <w:rPr>
                <w:rFonts w:eastAsia="Times New Roman"/>
                <w:color w:val="000000"/>
                <w:sz w:val="21"/>
                <w:szCs w:val="21"/>
                <w:lang w:val="sl-SI"/>
              </w:rPr>
              <w:t>Natančnejše usmeritve glede izvajanja tega ukrepa bodo sprejete v letu 2025 s strani SDH in MOPE.</w:t>
            </w:r>
          </w:p>
          <w:p w14:paraId="5AE9BC75" w14:textId="77777777" w:rsidR="00101FDE" w:rsidRPr="00550971" w:rsidRDefault="00101FDE" w:rsidP="008F1EE3">
            <w:pPr>
              <w:widowControl w:val="0"/>
              <w:spacing w:line="240" w:lineRule="auto"/>
              <w:rPr>
                <w:rFonts w:eastAsia="Times New Roman"/>
                <w:color w:val="000000"/>
                <w:sz w:val="21"/>
                <w:szCs w:val="21"/>
                <w:lang w:val="sl-SI"/>
              </w:rPr>
            </w:pPr>
          </w:p>
          <w:p w14:paraId="18BB0341" w14:textId="77777777" w:rsidR="00101FDE" w:rsidRPr="00550971" w:rsidRDefault="00101FDE" w:rsidP="008F1EE3">
            <w:pPr>
              <w:widowControl w:val="0"/>
              <w:spacing w:line="240" w:lineRule="auto"/>
              <w:rPr>
                <w:rFonts w:eastAsia="Times New Roman"/>
                <w:color w:val="000000"/>
                <w:sz w:val="21"/>
                <w:szCs w:val="21"/>
                <w:lang w:val="sl-SI"/>
              </w:rPr>
            </w:pPr>
          </w:p>
          <w:p w14:paraId="59788A56"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Potrebna sprememba zaradi pravilnega sklica na določbe tretjega odstavka, glede na zgoraj predlagan nov četrti odstavek.</w:t>
            </w:r>
          </w:p>
          <w:p w14:paraId="31113F3C" w14:textId="297C183F"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542AC2A"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Črtanje in dopolnitev besedila drugega odstavka kot sledi:</w:t>
            </w:r>
          </w:p>
          <w:p w14:paraId="59D3897E" w14:textId="77777777" w:rsidR="00101FDE" w:rsidRPr="00550971" w:rsidRDefault="00101FDE" w:rsidP="008F1EE3">
            <w:pPr>
              <w:spacing w:line="240" w:lineRule="auto"/>
              <w:jc w:val="both"/>
              <w:rPr>
                <w:rFonts w:eastAsia="Times New Roman"/>
                <w:color w:val="000000"/>
                <w:sz w:val="21"/>
                <w:szCs w:val="21"/>
                <w:lang w:val="sl-SI"/>
              </w:rPr>
            </w:pPr>
          </w:p>
          <w:p w14:paraId="234E967E" w14:textId="185E2C7C"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Pilotni projekti iz prejšnjega odstavka se financirajo iz javnih sredstev. </w:t>
            </w:r>
            <w:r w:rsidRPr="00550971">
              <w:rPr>
                <w:rFonts w:eastAsia="Times New Roman"/>
                <w:strike/>
                <w:color w:val="000000"/>
                <w:sz w:val="21"/>
                <w:szCs w:val="21"/>
                <w:lang w:val="sl-SI"/>
              </w:rPr>
              <w:t>Naročnik pilotnih projektov je</w:t>
            </w:r>
            <w:r w:rsidRPr="00550971">
              <w:rPr>
                <w:rFonts w:eastAsia="Times New Roman"/>
                <w:color w:val="000000"/>
                <w:sz w:val="21"/>
                <w:szCs w:val="21"/>
                <w:lang w:val="sl-SI"/>
              </w:rPr>
              <w:t xml:space="preserve"> </w:t>
            </w:r>
            <w:r w:rsidRPr="00550971">
              <w:rPr>
                <w:rFonts w:eastAsia="Times New Roman"/>
                <w:color w:val="000000"/>
                <w:sz w:val="21"/>
                <w:szCs w:val="21"/>
                <w:u w:val="single"/>
                <w:lang w:val="sl-SI"/>
              </w:rPr>
              <w:t>Naročniki pilotnih projektov so lahko</w:t>
            </w:r>
            <w:r w:rsidRPr="00550971">
              <w:rPr>
                <w:rFonts w:eastAsia="Times New Roman"/>
                <w:color w:val="000000"/>
                <w:sz w:val="21"/>
                <w:szCs w:val="21"/>
                <w:lang w:val="sl-SI"/>
              </w:rPr>
              <w:t xml:space="preserve"> ministrstvo, pristojno za kmetijstvo, ministrstvo, pristojno za energijo, oziroma ministrstvo, pristojno za znanost in inovacije. Javno naročilo morajo pred objavo potrditi ministrstvo, pristojno za kmetijstvo, ministrstvo, pristojno za energijo, in ministrstvo, pristojno za znanost in inovacije. </w:t>
            </w:r>
          </w:p>
          <w:p w14:paraId="6FDD3DB4" w14:textId="15950620" w:rsidR="00101FDE" w:rsidRPr="00550971" w:rsidRDefault="00101FDE" w:rsidP="008F1EE3">
            <w:pPr>
              <w:spacing w:line="240" w:lineRule="auto"/>
              <w:jc w:val="both"/>
              <w:rPr>
                <w:rFonts w:eastAsia="Times New Roman"/>
                <w:color w:val="000000"/>
                <w:sz w:val="21"/>
                <w:szCs w:val="21"/>
                <w:lang w:val="sl-SI"/>
              </w:rPr>
            </w:pPr>
          </w:p>
          <w:p w14:paraId="1118A41D" w14:textId="795C9FA2" w:rsidR="00101FDE" w:rsidRPr="00550971" w:rsidRDefault="00101FDE" w:rsidP="008F1EE3">
            <w:pPr>
              <w:spacing w:line="240" w:lineRule="auto"/>
              <w:jc w:val="both"/>
              <w:rPr>
                <w:rFonts w:eastAsia="Times New Roman"/>
                <w:color w:val="000000"/>
                <w:sz w:val="21"/>
                <w:szCs w:val="21"/>
                <w:lang w:val="sl-SI"/>
              </w:rPr>
            </w:pPr>
          </w:p>
          <w:p w14:paraId="4B8D54DA"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dopolnitev 3.čc člena z novim četrtim odstavkom, kot sledi:</w:t>
            </w:r>
          </w:p>
          <w:p w14:paraId="07FD0298" w14:textId="77777777" w:rsidR="00101FDE" w:rsidRPr="00550971" w:rsidRDefault="00101FDE" w:rsidP="008F1EE3">
            <w:pPr>
              <w:spacing w:line="240" w:lineRule="auto"/>
              <w:jc w:val="both"/>
              <w:rPr>
                <w:rFonts w:eastAsia="Times New Roman"/>
                <w:color w:val="000000"/>
                <w:sz w:val="21"/>
                <w:szCs w:val="21"/>
                <w:u w:val="single"/>
                <w:lang w:val="sl-SI"/>
              </w:rPr>
            </w:pPr>
          </w:p>
          <w:p w14:paraId="10593B11" w14:textId="77777777" w:rsidR="00101FDE" w:rsidRPr="00550971" w:rsidRDefault="00101FDE" w:rsidP="008F1EE3">
            <w:pPr>
              <w:spacing w:line="240" w:lineRule="auto"/>
              <w:jc w:val="both"/>
              <w:rPr>
                <w:rFonts w:eastAsia="Times New Roman"/>
                <w:strike/>
                <w:color w:val="000000"/>
                <w:sz w:val="21"/>
                <w:szCs w:val="21"/>
                <w:lang w:val="sl-SI"/>
              </w:rPr>
            </w:pPr>
            <w:r w:rsidRPr="00550971">
              <w:rPr>
                <w:rFonts w:eastAsia="Times New Roman"/>
                <w:color w:val="000000"/>
                <w:sz w:val="21"/>
                <w:szCs w:val="21"/>
                <w:u w:val="single"/>
                <w:lang w:val="sl-SI"/>
              </w:rPr>
              <w:t>Ne glede na prejšnji odstavek je lahko pobudnik pilotnega projekta tudi gospodarska družba, ki bo izvedla pilotni projekt skladno z določbami tega člena in ga financirala z lastnimi sredstvi. Pogoj je predhodno pridobljeno soglasje ministrstva, na podlagi vloge, ki jo poda pobudnik, h kateri predloži elaborat, iz katerega je razvidno izpolnjevanje pogojev iz tretjega in petega odstavka tega člena.</w:t>
            </w:r>
          </w:p>
          <w:p w14:paraId="4A3BB758" w14:textId="77777777" w:rsidR="00101FDE" w:rsidRPr="00550971" w:rsidRDefault="00101FDE" w:rsidP="008F1EE3">
            <w:pPr>
              <w:spacing w:line="240" w:lineRule="auto"/>
              <w:jc w:val="both"/>
              <w:rPr>
                <w:rFonts w:eastAsia="Times New Roman"/>
                <w:color w:val="000000"/>
                <w:sz w:val="21"/>
                <w:szCs w:val="21"/>
                <w:lang w:val="sl-SI"/>
              </w:rPr>
            </w:pPr>
          </w:p>
          <w:p w14:paraId="6FF57F56" w14:textId="77777777" w:rsidR="00101FDE" w:rsidRPr="00550971" w:rsidRDefault="00101FDE" w:rsidP="008F1EE3">
            <w:pPr>
              <w:spacing w:line="240" w:lineRule="auto"/>
              <w:jc w:val="both"/>
              <w:rPr>
                <w:rFonts w:eastAsia="Times New Roman"/>
                <w:color w:val="000000"/>
                <w:sz w:val="21"/>
                <w:szCs w:val="21"/>
                <w:lang w:val="sl-SI"/>
              </w:rPr>
            </w:pPr>
          </w:p>
          <w:p w14:paraId="522F37AC"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Obstoječi odstavki se ustrezno preštevilčijo oz. zamaknejo.</w:t>
            </w:r>
          </w:p>
          <w:p w14:paraId="20A56448" w14:textId="77777777" w:rsidR="00101FDE" w:rsidRPr="00550971" w:rsidRDefault="00101FDE" w:rsidP="008F1EE3">
            <w:pPr>
              <w:spacing w:line="240" w:lineRule="auto"/>
              <w:jc w:val="both"/>
              <w:rPr>
                <w:rFonts w:eastAsia="Times New Roman"/>
                <w:color w:val="000000"/>
                <w:sz w:val="21"/>
                <w:szCs w:val="21"/>
                <w:lang w:val="sl-SI"/>
              </w:rPr>
            </w:pPr>
          </w:p>
          <w:p w14:paraId="4B325FC3" w14:textId="347D1830" w:rsidR="00101FDE" w:rsidRPr="00550971" w:rsidRDefault="00101FDE" w:rsidP="008F1EE3">
            <w:pPr>
              <w:spacing w:line="240" w:lineRule="auto"/>
              <w:jc w:val="both"/>
              <w:rPr>
                <w:rFonts w:eastAsia="Times New Roman"/>
                <w:color w:val="000000"/>
                <w:sz w:val="21"/>
                <w:szCs w:val="21"/>
                <w:lang w:val="sl-SI"/>
              </w:rPr>
            </w:pPr>
          </w:p>
          <w:p w14:paraId="3E15C021" w14:textId="637891E5" w:rsidR="00101FDE" w:rsidRPr="00550971" w:rsidRDefault="00101FDE" w:rsidP="008F1EE3">
            <w:pPr>
              <w:spacing w:line="240" w:lineRule="auto"/>
              <w:jc w:val="both"/>
              <w:rPr>
                <w:rFonts w:eastAsia="Times New Roman"/>
                <w:color w:val="000000"/>
                <w:sz w:val="21"/>
                <w:szCs w:val="21"/>
                <w:lang w:val="sl-SI"/>
              </w:rPr>
            </w:pPr>
          </w:p>
          <w:p w14:paraId="2381EB37" w14:textId="30EE4A61" w:rsidR="00101FDE" w:rsidRPr="00550971" w:rsidRDefault="00101FDE" w:rsidP="008F1EE3">
            <w:pPr>
              <w:spacing w:line="240" w:lineRule="auto"/>
              <w:jc w:val="both"/>
              <w:rPr>
                <w:rFonts w:eastAsia="Times New Roman"/>
                <w:color w:val="000000"/>
                <w:sz w:val="21"/>
                <w:szCs w:val="21"/>
                <w:lang w:val="sl-SI"/>
              </w:rPr>
            </w:pPr>
          </w:p>
          <w:p w14:paraId="519D5EF9" w14:textId="77777777" w:rsidR="00101FDE" w:rsidRPr="00550971" w:rsidRDefault="00101FDE" w:rsidP="008F1EE3">
            <w:pPr>
              <w:spacing w:line="240" w:lineRule="auto"/>
              <w:jc w:val="both"/>
              <w:rPr>
                <w:rFonts w:eastAsia="Times New Roman"/>
                <w:color w:val="000000"/>
                <w:sz w:val="21"/>
                <w:szCs w:val="21"/>
                <w:lang w:val="sl-SI"/>
              </w:rPr>
            </w:pPr>
          </w:p>
          <w:p w14:paraId="1D5149B4"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dopolnitev četrtega odstavka 3.čc člena, kot sledi:</w:t>
            </w:r>
          </w:p>
          <w:p w14:paraId="528550A9" w14:textId="77777777" w:rsidR="00101FDE" w:rsidRPr="00550971" w:rsidRDefault="00101FDE" w:rsidP="008F1EE3">
            <w:pPr>
              <w:spacing w:line="240" w:lineRule="auto"/>
              <w:jc w:val="both"/>
              <w:rPr>
                <w:rFonts w:eastAsia="Times New Roman"/>
                <w:color w:val="000000"/>
                <w:sz w:val="21"/>
                <w:szCs w:val="21"/>
                <w:u w:val="single"/>
                <w:lang w:val="sl-SI"/>
              </w:rPr>
            </w:pPr>
          </w:p>
          <w:p w14:paraId="5F744E2A"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Minister, pristojen za kmetijstvo, v soglasju z ministrom, pristojnim za energijo, in ministrom, pristojnim za znanost in inovacije, določi podrobnejše pogoje iz </w:t>
            </w:r>
            <w:r w:rsidRPr="00550971">
              <w:rPr>
                <w:rFonts w:eastAsia="Times New Roman"/>
                <w:strike/>
                <w:color w:val="000000"/>
                <w:sz w:val="21"/>
                <w:szCs w:val="21"/>
                <w:lang w:val="sl-SI"/>
              </w:rPr>
              <w:t>prejšnjega</w:t>
            </w:r>
            <w:r w:rsidRPr="00550971">
              <w:rPr>
                <w:rFonts w:eastAsia="Times New Roman"/>
                <w:b/>
                <w:bCs/>
                <w:color w:val="000000"/>
                <w:sz w:val="21"/>
                <w:szCs w:val="21"/>
                <w:lang w:val="sl-SI"/>
              </w:rPr>
              <w:t xml:space="preserve"> </w:t>
            </w:r>
            <w:r w:rsidRPr="00550971">
              <w:rPr>
                <w:rFonts w:eastAsia="Times New Roman"/>
                <w:b/>
                <w:bCs/>
                <w:color w:val="000000"/>
                <w:sz w:val="21"/>
                <w:szCs w:val="21"/>
                <w:u w:val="single"/>
                <w:lang w:val="sl-SI"/>
              </w:rPr>
              <w:t>tretjega</w:t>
            </w:r>
            <w:r w:rsidRPr="00550971">
              <w:rPr>
                <w:rFonts w:eastAsia="Times New Roman"/>
                <w:b/>
                <w:bCs/>
                <w:color w:val="000000"/>
                <w:sz w:val="21"/>
                <w:szCs w:val="21"/>
                <w:lang w:val="sl-SI"/>
              </w:rPr>
              <w:t xml:space="preserve"> </w:t>
            </w:r>
            <w:r w:rsidRPr="00550971">
              <w:rPr>
                <w:rFonts w:eastAsia="Times New Roman"/>
                <w:color w:val="000000"/>
                <w:sz w:val="21"/>
                <w:szCs w:val="21"/>
                <w:lang w:val="sl-SI"/>
              </w:rPr>
              <w:t xml:space="preserve">odstavka </w:t>
            </w:r>
            <w:r w:rsidRPr="00550971">
              <w:rPr>
                <w:rFonts w:eastAsia="Times New Roman"/>
                <w:b/>
                <w:bCs/>
                <w:color w:val="000000"/>
                <w:sz w:val="21"/>
                <w:szCs w:val="21"/>
                <w:u w:val="single"/>
                <w:lang w:val="sl-SI"/>
              </w:rPr>
              <w:t>tega člena</w:t>
            </w:r>
            <w:r w:rsidRPr="00550971">
              <w:rPr>
                <w:rFonts w:eastAsia="Times New Roman"/>
                <w:color w:val="000000"/>
                <w:sz w:val="21"/>
                <w:szCs w:val="21"/>
                <w:lang w:val="sl-SI"/>
              </w:rPr>
              <w:t>.</w:t>
            </w:r>
          </w:p>
          <w:p w14:paraId="7DB3AA73" w14:textId="66908724" w:rsidR="00101FDE" w:rsidRPr="00550971" w:rsidRDefault="00101FDE" w:rsidP="008F1EE3">
            <w:pPr>
              <w:spacing w:line="240" w:lineRule="auto"/>
              <w:jc w:val="both"/>
              <w:rPr>
                <w:sz w:val="21"/>
                <w:szCs w:val="21"/>
              </w:rPr>
            </w:pPr>
          </w:p>
        </w:tc>
        <w:tc>
          <w:tcPr>
            <w:tcW w:w="1701" w:type="dxa"/>
          </w:tcPr>
          <w:p w14:paraId="1BF015A0" w14:textId="67593A30" w:rsidR="00101FDE" w:rsidRPr="00550971" w:rsidRDefault="00101FDE" w:rsidP="008F1EE3">
            <w:pPr>
              <w:widowControl w:val="0"/>
              <w:spacing w:line="240" w:lineRule="auto"/>
              <w:rPr>
                <w:sz w:val="21"/>
                <w:szCs w:val="21"/>
              </w:rPr>
            </w:pPr>
            <w:r w:rsidRPr="00550971">
              <w:rPr>
                <w:sz w:val="21"/>
                <w:szCs w:val="21"/>
              </w:rPr>
              <w:t>HSE</w:t>
            </w:r>
          </w:p>
        </w:tc>
        <w:tc>
          <w:tcPr>
            <w:tcW w:w="4819" w:type="dxa"/>
          </w:tcPr>
          <w:p w14:paraId="136582EE" w14:textId="77777777" w:rsidR="00101FDE" w:rsidRPr="00101FDE" w:rsidRDefault="00101FDE" w:rsidP="008F1EE3">
            <w:pPr>
              <w:widowControl w:val="0"/>
              <w:spacing w:line="240" w:lineRule="auto"/>
              <w:jc w:val="both"/>
              <w:rPr>
                <w:sz w:val="21"/>
                <w:szCs w:val="21"/>
              </w:rPr>
            </w:pPr>
          </w:p>
          <w:p w14:paraId="459958AA" w14:textId="77777777" w:rsidR="00101FDE" w:rsidRPr="00101FDE" w:rsidRDefault="00101FDE" w:rsidP="008F1EE3">
            <w:pPr>
              <w:widowControl w:val="0"/>
              <w:spacing w:line="240" w:lineRule="auto"/>
              <w:jc w:val="both"/>
              <w:rPr>
                <w:sz w:val="21"/>
                <w:szCs w:val="21"/>
              </w:rPr>
            </w:pPr>
          </w:p>
          <w:p w14:paraId="1B710488" w14:textId="77777777" w:rsidR="00101FDE" w:rsidRPr="00101FDE" w:rsidRDefault="00101FDE" w:rsidP="008F1EE3">
            <w:pPr>
              <w:widowControl w:val="0"/>
              <w:spacing w:line="240" w:lineRule="auto"/>
              <w:jc w:val="both"/>
              <w:rPr>
                <w:sz w:val="21"/>
                <w:szCs w:val="21"/>
              </w:rPr>
            </w:pPr>
          </w:p>
          <w:p w14:paraId="24BCE804" w14:textId="1DA62939" w:rsidR="00101FDE" w:rsidRPr="00101FDE" w:rsidRDefault="00101FDE" w:rsidP="008F1EE3">
            <w:pPr>
              <w:widowControl w:val="0"/>
              <w:spacing w:line="240" w:lineRule="auto"/>
              <w:jc w:val="both"/>
              <w:rPr>
                <w:sz w:val="21"/>
                <w:szCs w:val="21"/>
              </w:rPr>
            </w:pPr>
            <w:r w:rsidRPr="00101FDE">
              <w:rPr>
                <w:sz w:val="21"/>
                <w:szCs w:val="21"/>
              </w:rPr>
              <w:t>Ni nujno, da so vsa ministrstva naročnik, naročnik je lahko tudi posamezno ministrstvo. Morajo biti pa medsebojno usklajena v fazi projektne naloge.</w:t>
            </w:r>
          </w:p>
          <w:p w14:paraId="1BD3FE87" w14:textId="77777777" w:rsidR="00101FDE" w:rsidRPr="00101FDE" w:rsidRDefault="00101FDE" w:rsidP="008F1EE3">
            <w:pPr>
              <w:widowControl w:val="0"/>
              <w:spacing w:line="240" w:lineRule="auto"/>
              <w:jc w:val="both"/>
              <w:rPr>
                <w:sz w:val="21"/>
                <w:szCs w:val="21"/>
              </w:rPr>
            </w:pPr>
          </w:p>
          <w:p w14:paraId="2CEE5D0E" w14:textId="77777777" w:rsidR="00101FDE" w:rsidRPr="00101FDE" w:rsidRDefault="00101FDE" w:rsidP="008F1EE3">
            <w:pPr>
              <w:widowControl w:val="0"/>
              <w:spacing w:line="240" w:lineRule="auto"/>
              <w:jc w:val="both"/>
              <w:rPr>
                <w:sz w:val="21"/>
                <w:szCs w:val="21"/>
              </w:rPr>
            </w:pPr>
          </w:p>
          <w:p w14:paraId="6F4F0B09" w14:textId="77777777" w:rsidR="00101FDE" w:rsidRPr="00101FDE" w:rsidRDefault="00101FDE" w:rsidP="008F1EE3">
            <w:pPr>
              <w:widowControl w:val="0"/>
              <w:spacing w:line="240" w:lineRule="auto"/>
              <w:jc w:val="both"/>
              <w:rPr>
                <w:sz w:val="21"/>
                <w:szCs w:val="21"/>
              </w:rPr>
            </w:pPr>
          </w:p>
          <w:p w14:paraId="177A65E4" w14:textId="77777777" w:rsidR="00101FDE" w:rsidRPr="00101FDE" w:rsidRDefault="00101FDE" w:rsidP="008F1EE3">
            <w:pPr>
              <w:widowControl w:val="0"/>
              <w:spacing w:line="240" w:lineRule="auto"/>
              <w:jc w:val="both"/>
              <w:rPr>
                <w:sz w:val="21"/>
                <w:szCs w:val="21"/>
              </w:rPr>
            </w:pPr>
          </w:p>
          <w:p w14:paraId="220328E9" w14:textId="77777777" w:rsidR="00101FDE" w:rsidRPr="00101FDE" w:rsidRDefault="00101FDE" w:rsidP="008F1EE3">
            <w:pPr>
              <w:widowControl w:val="0"/>
              <w:spacing w:line="240" w:lineRule="auto"/>
              <w:jc w:val="both"/>
              <w:rPr>
                <w:sz w:val="21"/>
                <w:szCs w:val="21"/>
              </w:rPr>
            </w:pPr>
          </w:p>
          <w:p w14:paraId="5CF33C5C" w14:textId="77777777" w:rsidR="00101FDE" w:rsidRPr="00101FDE" w:rsidRDefault="00101FDE" w:rsidP="008F1EE3">
            <w:pPr>
              <w:widowControl w:val="0"/>
              <w:spacing w:line="240" w:lineRule="auto"/>
              <w:jc w:val="both"/>
              <w:rPr>
                <w:sz w:val="21"/>
                <w:szCs w:val="21"/>
              </w:rPr>
            </w:pPr>
          </w:p>
          <w:p w14:paraId="1068956C" w14:textId="77777777" w:rsidR="00101FDE" w:rsidRPr="00101FDE" w:rsidRDefault="00101FDE" w:rsidP="008F1EE3">
            <w:pPr>
              <w:widowControl w:val="0"/>
              <w:spacing w:line="240" w:lineRule="auto"/>
              <w:jc w:val="both"/>
              <w:rPr>
                <w:sz w:val="21"/>
                <w:szCs w:val="21"/>
              </w:rPr>
            </w:pPr>
          </w:p>
          <w:p w14:paraId="528AF9B5" w14:textId="77777777" w:rsidR="00101FDE" w:rsidRPr="00101FDE" w:rsidRDefault="00101FDE" w:rsidP="008F1EE3">
            <w:pPr>
              <w:widowControl w:val="0"/>
              <w:spacing w:line="240" w:lineRule="auto"/>
              <w:jc w:val="both"/>
              <w:rPr>
                <w:sz w:val="21"/>
                <w:szCs w:val="21"/>
              </w:rPr>
            </w:pPr>
          </w:p>
          <w:p w14:paraId="5FE20E14" w14:textId="77777777" w:rsidR="00101FDE" w:rsidRPr="00101FDE" w:rsidRDefault="00101FDE" w:rsidP="008F1EE3">
            <w:pPr>
              <w:widowControl w:val="0"/>
              <w:spacing w:line="240" w:lineRule="auto"/>
              <w:jc w:val="both"/>
              <w:rPr>
                <w:sz w:val="21"/>
                <w:szCs w:val="21"/>
              </w:rPr>
            </w:pPr>
          </w:p>
          <w:p w14:paraId="4AD3E791" w14:textId="77777777" w:rsidR="00101FDE" w:rsidRPr="00101FDE" w:rsidRDefault="00101FDE" w:rsidP="008F1EE3">
            <w:pPr>
              <w:widowControl w:val="0"/>
              <w:spacing w:line="240" w:lineRule="auto"/>
              <w:jc w:val="both"/>
              <w:rPr>
                <w:sz w:val="21"/>
                <w:szCs w:val="21"/>
              </w:rPr>
            </w:pPr>
          </w:p>
          <w:p w14:paraId="32ABA7DA" w14:textId="77777777" w:rsidR="00101FDE" w:rsidRPr="00101FDE" w:rsidRDefault="00101FDE" w:rsidP="008F1EE3">
            <w:pPr>
              <w:widowControl w:val="0"/>
              <w:spacing w:line="240" w:lineRule="auto"/>
              <w:jc w:val="both"/>
              <w:rPr>
                <w:sz w:val="21"/>
                <w:szCs w:val="21"/>
              </w:rPr>
            </w:pPr>
            <w:r w:rsidRPr="00101FDE">
              <w:rPr>
                <w:sz w:val="21"/>
                <w:szCs w:val="21"/>
              </w:rPr>
              <w:t>Pripomba ni upoštevana. Financiranje je možno le iz javnih sredstev.</w:t>
            </w:r>
          </w:p>
          <w:p w14:paraId="3A4E277C" w14:textId="77777777" w:rsidR="00101FDE" w:rsidRPr="00101FDE" w:rsidRDefault="00101FDE" w:rsidP="008F1EE3">
            <w:pPr>
              <w:widowControl w:val="0"/>
              <w:spacing w:line="240" w:lineRule="auto"/>
              <w:jc w:val="both"/>
              <w:rPr>
                <w:sz w:val="21"/>
                <w:szCs w:val="21"/>
              </w:rPr>
            </w:pPr>
          </w:p>
          <w:p w14:paraId="70FD45CB" w14:textId="77777777" w:rsidR="00101FDE" w:rsidRPr="00101FDE" w:rsidRDefault="00101FDE" w:rsidP="008F1EE3">
            <w:pPr>
              <w:widowControl w:val="0"/>
              <w:spacing w:line="240" w:lineRule="auto"/>
              <w:jc w:val="both"/>
              <w:rPr>
                <w:sz w:val="21"/>
                <w:szCs w:val="21"/>
              </w:rPr>
            </w:pPr>
          </w:p>
          <w:p w14:paraId="010E8FB0" w14:textId="77777777" w:rsidR="00101FDE" w:rsidRPr="00101FDE" w:rsidRDefault="00101FDE" w:rsidP="008F1EE3">
            <w:pPr>
              <w:widowControl w:val="0"/>
              <w:spacing w:line="240" w:lineRule="auto"/>
              <w:jc w:val="both"/>
              <w:rPr>
                <w:sz w:val="21"/>
                <w:szCs w:val="21"/>
              </w:rPr>
            </w:pPr>
          </w:p>
          <w:p w14:paraId="4A68CDBC" w14:textId="77777777" w:rsidR="00101FDE" w:rsidRPr="00101FDE" w:rsidRDefault="00101FDE" w:rsidP="008F1EE3">
            <w:pPr>
              <w:widowControl w:val="0"/>
              <w:spacing w:line="240" w:lineRule="auto"/>
              <w:jc w:val="both"/>
              <w:rPr>
                <w:sz w:val="21"/>
                <w:szCs w:val="21"/>
              </w:rPr>
            </w:pPr>
          </w:p>
          <w:p w14:paraId="7AE3C127" w14:textId="77777777" w:rsidR="00101FDE" w:rsidRPr="00101FDE" w:rsidRDefault="00101FDE" w:rsidP="008F1EE3">
            <w:pPr>
              <w:widowControl w:val="0"/>
              <w:spacing w:line="240" w:lineRule="auto"/>
              <w:jc w:val="both"/>
              <w:rPr>
                <w:sz w:val="21"/>
                <w:szCs w:val="21"/>
              </w:rPr>
            </w:pPr>
          </w:p>
          <w:p w14:paraId="15D7FC48" w14:textId="77777777" w:rsidR="00101FDE" w:rsidRPr="00101FDE" w:rsidRDefault="00101FDE" w:rsidP="008F1EE3">
            <w:pPr>
              <w:widowControl w:val="0"/>
              <w:spacing w:line="240" w:lineRule="auto"/>
              <w:jc w:val="both"/>
              <w:rPr>
                <w:sz w:val="21"/>
                <w:szCs w:val="21"/>
              </w:rPr>
            </w:pPr>
          </w:p>
          <w:p w14:paraId="03F853F6" w14:textId="77777777" w:rsidR="00101FDE" w:rsidRPr="00101FDE" w:rsidRDefault="00101FDE" w:rsidP="008F1EE3">
            <w:pPr>
              <w:widowControl w:val="0"/>
              <w:spacing w:line="240" w:lineRule="auto"/>
              <w:jc w:val="both"/>
              <w:rPr>
                <w:sz w:val="21"/>
                <w:szCs w:val="21"/>
              </w:rPr>
            </w:pPr>
          </w:p>
          <w:p w14:paraId="593AD4E2" w14:textId="77777777" w:rsidR="00101FDE" w:rsidRPr="00101FDE" w:rsidRDefault="00101FDE" w:rsidP="008F1EE3">
            <w:pPr>
              <w:widowControl w:val="0"/>
              <w:spacing w:line="240" w:lineRule="auto"/>
              <w:jc w:val="both"/>
              <w:rPr>
                <w:sz w:val="21"/>
                <w:szCs w:val="21"/>
              </w:rPr>
            </w:pPr>
          </w:p>
          <w:p w14:paraId="4E935158" w14:textId="77777777" w:rsidR="00101FDE" w:rsidRPr="00101FDE" w:rsidRDefault="00101FDE" w:rsidP="008F1EE3">
            <w:pPr>
              <w:widowControl w:val="0"/>
              <w:spacing w:line="240" w:lineRule="auto"/>
              <w:jc w:val="both"/>
              <w:rPr>
                <w:sz w:val="21"/>
                <w:szCs w:val="21"/>
              </w:rPr>
            </w:pPr>
          </w:p>
          <w:p w14:paraId="71F19164" w14:textId="77777777" w:rsidR="00101FDE" w:rsidRPr="00101FDE" w:rsidRDefault="00101FDE" w:rsidP="008F1EE3">
            <w:pPr>
              <w:widowControl w:val="0"/>
              <w:spacing w:line="240" w:lineRule="auto"/>
              <w:jc w:val="both"/>
              <w:rPr>
                <w:sz w:val="21"/>
                <w:szCs w:val="21"/>
              </w:rPr>
            </w:pPr>
          </w:p>
          <w:p w14:paraId="2AA82003" w14:textId="77777777" w:rsidR="00101FDE" w:rsidRPr="00101FDE" w:rsidRDefault="00101FDE" w:rsidP="008F1EE3">
            <w:pPr>
              <w:widowControl w:val="0"/>
              <w:spacing w:line="240" w:lineRule="auto"/>
              <w:jc w:val="both"/>
              <w:rPr>
                <w:sz w:val="21"/>
                <w:szCs w:val="21"/>
              </w:rPr>
            </w:pPr>
          </w:p>
          <w:p w14:paraId="0A02BD20" w14:textId="77777777" w:rsidR="00101FDE" w:rsidRPr="00101FDE" w:rsidRDefault="00101FDE" w:rsidP="008F1EE3">
            <w:pPr>
              <w:widowControl w:val="0"/>
              <w:spacing w:line="240" w:lineRule="auto"/>
              <w:jc w:val="both"/>
              <w:rPr>
                <w:sz w:val="21"/>
                <w:szCs w:val="21"/>
              </w:rPr>
            </w:pPr>
          </w:p>
          <w:p w14:paraId="09E9A220" w14:textId="77777777" w:rsidR="00101FDE" w:rsidRPr="00101FDE" w:rsidRDefault="00101FDE" w:rsidP="008F1EE3">
            <w:pPr>
              <w:widowControl w:val="0"/>
              <w:spacing w:line="240" w:lineRule="auto"/>
              <w:jc w:val="both"/>
              <w:rPr>
                <w:sz w:val="21"/>
                <w:szCs w:val="21"/>
              </w:rPr>
            </w:pPr>
          </w:p>
          <w:p w14:paraId="3C877314" w14:textId="77777777" w:rsidR="00101FDE" w:rsidRPr="00101FDE" w:rsidRDefault="00101FDE" w:rsidP="008F1EE3">
            <w:pPr>
              <w:widowControl w:val="0"/>
              <w:spacing w:line="240" w:lineRule="auto"/>
              <w:jc w:val="both"/>
              <w:rPr>
                <w:sz w:val="21"/>
                <w:szCs w:val="21"/>
              </w:rPr>
            </w:pPr>
          </w:p>
          <w:p w14:paraId="4C846B07" w14:textId="77777777" w:rsidR="00101FDE" w:rsidRPr="00101FDE" w:rsidRDefault="00101FDE" w:rsidP="008F1EE3">
            <w:pPr>
              <w:widowControl w:val="0"/>
              <w:spacing w:line="240" w:lineRule="auto"/>
              <w:jc w:val="both"/>
              <w:rPr>
                <w:sz w:val="21"/>
                <w:szCs w:val="21"/>
              </w:rPr>
            </w:pPr>
          </w:p>
          <w:p w14:paraId="58452ED4" w14:textId="77777777" w:rsidR="00101FDE" w:rsidRPr="00101FDE" w:rsidRDefault="00101FDE" w:rsidP="008F1EE3">
            <w:pPr>
              <w:widowControl w:val="0"/>
              <w:spacing w:line="240" w:lineRule="auto"/>
              <w:jc w:val="both"/>
              <w:rPr>
                <w:sz w:val="21"/>
                <w:szCs w:val="21"/>
              </w:rPr>
            </w:pPr>
          </w:p>
          <w:p w14:paraId="67FF43E1" w14:textId="77777777" w:rsidR="00101FDE" w:rsidRPr="00101FDE" w:rsidRDefault="00101FDE" w:rsidP="008F1EE3">
            <w:pPr>
              <w:widowControl w:val="0"/>
              <w:spacing w:line="240" w:lineRule="auto"/>
              <w:jc w:val="both"/>
              <w:rPr>
                <w:sz w:val="21"/>
                <w:szCs w:val="21"/>
              </w:rPr>
            </w:pPr>
          </w:p>
          <w:p w14:paraId="6C30F6A7" w14:textId="20CBA2CE" w:rsidR="00101FDE" w:rsidRPr="00101FDE" w:rsidRDefault="00101FDE" w:rsidP="008F1EE3">
            <w:pPr>
              <w:widowControl w:val="0"/>
              <w:spacing w:line="240" w:lineRule="auto"/>
              <w:jc w:val="both"/>
              <w:rPr>
                <w:sz w:val="21"/>
                <w:szCs w:val="21"/>
              </w:rPr>
            </w:pPr>
            <w:r w:rsidRPr="00101FDE">
              <w:rPr>
                <w:sz w:val="21"/>
                <w:szCs w:val="21"/>
              </w:rPr>
              <w:t xml:space="preserve">Podrobnejši pogoji bodo urejeni v podzakonskem predpisu. </w:t>
            </w:r>
          </w:p>
        </w:tc>
      </w:tr>
      <w:tr w:rsidR="00101FDE" w:rsidRPr="00550971" w14:paraId="4C6E7B31" w14:textId="2D735DFA" w:rsidTr="00101FDE">
        <w:trPr>
          <w:trHeight w:val="459"/>
        </w:trPr>
        <w:tc>
          <w:tcPr>
            <w:tcW w:w="572" w:type="dxa"/>
            <w:tcMar>
              <w:top w:w="100" w:type="dxa"/>
              <w:left w:w="100" w:type="dxa"/>
              <w:bottom w:w="100" w:type="dxa"/>
              <w:right w:w="100" w:type="dxa"/>
            </w:tcMar>
          </w:tcPr>
          <w:p w14:paraId="4FAA221E" w14:textId="17D45931" w:rsidR="00101FDE" w:rsidRPr="00550971" w:rsidRDefault="00101FDE" w:rsidP="008F1EE3">
            <w:pPr>
              <w:widowControl w:val="0"/>
              <w:spacing w:line="240" w:lineRule="auto"/>
              <w:rPr>
                <w:sz w:val="21"/>
                <w:szCs w:val="21"/>
              </w:rPr>
            </w:pPr>
            <w:r w:rsidRPr="00550971">
              <w:rPr>
                <w:sz w:val="21"/>
                <w:szCs w:val="21"/>
              </w:rPr>
              <w:t>107.</w:t>
            </w:r>
          </w:p>
        </w:tc>
        <w:tc>
          <w:tcPr>
            <w:tcW w:w="852" w:type="dxa"/>
            <w:tcMar>
              <w:top w:w="100" w:type="dxa"/>
              <w:left w:w="100" w:type="dxa"/>
              <w:bottom w:w="100" w:type="dxa"/>
              <w:right w:w="100" w:type="dxa"/>
            </w:tcMar>
          </w:tcPr>
          <w:p w14:paraId="4CEBC2EC" w14:textId="6DEFC7AF"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0BA1B267" w14:textId="22CC80F5"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5545C4A7"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70960D16" w14:textId="0ED4959A" w:rsidR="00101FDE" w:rsidRPr="00550971" w:rsidRDefault="00101FDE" w:rsidP="008F1EE3">
            <w:pPr>
              <w:widowControl w:val="0"/>
              <w:spacing w:line="240" w:lineRule="auto"/>
              <w:jc w:val="both"/>
              <w:rPr>
                <w:sz w:val="21"/>
                <w:szCs w:val="21"/>
              </w:rPr>
            </w:pPr>
            <w:r w:rsidRPr="00550971">
              <w:rPr>
                <w:sz w:val="21"/>
                <w:szCs w:val="21"/>
              </w:rPr>
              <w:t>Ker gre za posege, ki bodo lahko bistveno vplivali na uporabo in podobo prostora ter imeli vpliv na okolje, bi bilo dobro vključiti tudi ministrstvo, pristojno za prostor, ter ministrstvo, pristojno za okolje, pa tudi lokalno skupnost, na območju katere se bo izvajal pilotni projekt.</w:t>
            </w:r>
          </w:p>
        </w:tc>
        <w:tc>
          <w:tcPr>
            <w:tcW w:w="5103" w:type="dxa"/>
            <w:tcMar>
              <w:top w:w="100" w:type="dxa"/>
              <w:left w:w="100" w:type="dxa"/>
              <w:bottom w:w="100" w:type="dxa"/>
              <w:right w:w="100" w:type="dxa"/>
            </w:tcMar>
          </w:tcPr>
          <w:p w14:paraId="4780FDB4"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01C70DF1" w14:textId="4F0C5A5F"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6C96A943" w14:textId="77777777" w:rsidR="00101FDE" w:rsidRPr="00101FDE" w:rsidRDefault="00101FDE" w:rsidP="008F1EE3">
            <w:pPr>
              <w:widowControl w:val="0"/>
              <w:spacing w:line="240" w:lineRule="auto"/>
              <w:jc w:val="both"/>
              <w:rPr>
                <w:sz w:val="21"/>
                <w:szCs w:val="21"/>
              </w:rPr>
            </w:pPr>
          </w:p>
          <w:p w14:paraId="4BF08A17" w14:textId="3A766F3F" w:rsidR="00101FDE" w:rsidRPr="00101FDE" w:rsidRDefault="00101FDE" w:rsidP="008F1EE3">
            <w:pPr>
              <w:widowControl w:val="0"/>
              <w:spacing w:line="240" w:lineRule="auto"/>
              <w:jc w:val="both"/>
              <w:rPr>
                <w:sz w:val="21"/>
                <w:szCs w:val="21"/>
              </w:rPr>
            </w:pPr>
            <w:r w:rsidRPr="00101FDE">
              <w:rPr>
                <w:sz w:val="21"/>
                <w:szCs w:val="21"/>
              </w:rPr>
              <w:t>Če gre za območja varovanj in omejitev po posebnih predpisih je treba pridobiti ustrezna soglasja oziroma mnenja pristojnih institucij.</w:t>
            </w:r>
          </w:p>
          <w:p w14:paraId="3DE91CA8" w14:textId="77777777" w:rsidR="00101FDE" w:rsidRPr="00101FDE" w:rsidRDefault="00101FDE" w:rsidP="008F1EE3">
            <w:pPr>
              <w:widowControl w:val="0"/>
              <w:spacing w:line="240" w:lineRule="auto"/>
              <w:rPr>
                <w:sz w:val="21"/>
                <w:szCs w:val="21"/>
              </w:rPr>
            </w:pPr>
          </w:p>
        </w:tc>
      </w:tr>
      <w:tr w:rsidR="00101FDE" w:rsidRPr="00550971" w14:paraId="2B208CED" w14:textId="77777777" w:rsidTr="00101FDE">
        <w:trPr>
          <w:trHeight w:val="459"/>
        </w:trPr>
        <w:tc>
          <w:tcPr>
            <w:tcW w:w="572" w:type="dxa"/>
            <w:tcMar>
              <w:top w:w="100" w:type="dxa"/>
              <w:left w:w="100" w:type="dxa"/>
              <w:bottom w:w="100" w:type="dxa"/>
              <w:right w:w="100" w:type="dxa"/>
            </w:tcMar>
          </w:tcPr>
          <w:p w14:paraId="7FFA9469" w14:textId="5044CBE1" w:rsidR="00101FDE" w:rsidRPr="00550971" w:rsidRDefault="00101FDE" w:rsidP="008F1EE3">
            <w:pPr>
              <w:widowControl w:val="0"/>
              <w:spacing w:line="240" w:lineRule="auto"/>
              <w:rPr>
                <w:sz w:val="21"/>
                <w:szCs w:val="21"/>
              </w:rPr>
            </w:pPr>
            <w:r w:rsidRPr="00550971">
              <w:rPr>
                <w:sz w:val="21"/>
                <w:szCs w:val="21"/>
              </w:rPr>
              <w:t>108.</w:t>
            </w:r>
          </w:p>
        </w:tc>
        <w:tc>
          <w:tcPr>
            <w:tcW w:w="852" w:type="dxa"/>
            <w:tcMar>
              <w:top w:w="100" w:type="dxa"/>
              <w:left w:w="100" w:type="dxa"/>
              <w:bottom w:w="100" w:type="dxa"/>
              <w:right w:w="100" w:type="dxa"/>
            </w:tcMar>
          </w:tcPr>
          <w:p w14:paraId="4B1C6FCA" w14:textId="4D9E21F8" w:rsidR="00101FDE" w:rsidRPr="00550971" w:rsidRDefault="00101FDE" w:rsidP="008F1EE3">
            <w:pPr>
              <w:widowControl w:val="0"/>
              <w:spacing w:line="240" w:lineRule="auto"/>
              <w:rPr>
                <w:sz w:val="21"/>
                <w:szCs w:val="21"/>
              </w:rPr>
            </w:pPr>
            <w:r w:rsidRPr="00550971">
              <w:rPr>
                <w:sz w:val="21"/>
                <w:szCs w:val="21"/>
              </w:rPr>
              <w:t>9. člen</w:t>
            </w:r>
          </w:p>
        </w:tc>
        <w:tc>
          <w:tcPr>
            <w:tcW w:w="850" w:type="dxa"/>
            <w:tcMar>
              <w:top w:w="100" w:type="dxa"/>
              <w:left w:w="100" w:type="dxa"/>
              <w:bottom w:w="100" w:type="dxa"/>
              <w:right w:w="100" w:type="dxa"/>
            </w:tcMar>
          </w:tcPr>
          <w:p w14:paraId="1CF964BD" w14:textId="4689FCF6" w:rsidR="00101FDE" w:rsidRPr="00550971" w:rsidRDefault="00101FDE" w:rsidP="008F1EE3">
            <w:pPr>
              <w:widowControl w:val="0"/>
              <w:spacing w:line="240" w:lineRule="auto"/>
              <w:rPr>
                <w:sz w:val="21"/>
                <w:szCs w:val="21"/>
              </w:rPr>
            </w:pPr>
            <w:r w:rsidRPr="00550971">
              <w:rPr>
                <w:sz w:val="21"/>
                <w:szCs w:val="21"/>
              </w:rPr>
              <w:t>3.čč člen</w:t>
            </w:r>
          </w:p>
        </w:tc>
        <w:tc>
          <w:tcPr>
            <w:tcW w:w="2267" w:type="dxa"/>
            <w:tcMar>
              <w:top w:w="100" w:type="dxa"/>
              <w:left w:w="100" w:type="dxa"/>
              <w:bottom w:w="100" w:type="dxa"/>
              <w:right w:w="100" w:type="dxa"/>
            </w:tcMar>
          </w:tcPr>
          <w:p w14:paraId="269A5DA9"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C7C0D2A" w14:textId="0FDF2F8A"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Določba predvideva, da je na vseh kmetijskih zemljišči dopustno izvajati pilotne projekte, čeprav iz obrazložitve</w:t>
            </w:r>
          </w:p>
          <w:p w14:paraId="599FCF02" w14:textId="35FB68F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izhaja, da bi bila agrofotovoltaika dopustna le do bonitete 35.</w:t>
            </w:r>
          </w:p>
          <w:p w14:paraId="3198BA99" w14:textId="5A172C9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Se ne strinjamo, da se lahko na vseh KZ izvaja pilotne projekte. Potrebno je območja pilotnih projektov vnaprej</w:t>
            </w:r>
            <w:r>
              <w:rPr>
                <w:sz w:val="21"/>
                <w:szCs w:val="21"/>
                <w:lang w:val="sl-SI"/>
              </w:rPr>
              <w:t xml:space="preserve"> </w:t>
            </w:r>
            <w:r w:rsidRPr="00550971">
              <w:rPr>
                <w:sz w:val="21"/>
                <w:szCs w:val="21"/>
                <w:lang w:val="sl-SI"/>
              </w:rPr>
              <w:t xml:space="preserve">predvideti. </w:t>
            </w:r>
          </w:p>
          <w:p w14:paraId="0B07DC50" w14:textId="6B997890" w:rsidR="00101FDE" w:rsidRPr="00550971" w:rsidRDefault="00101FDE" w:rsidP="008F1EE3">
            <w:pPr>
              <w:autoSpaceDE w:val="0"/>
              <w:autoSpaceDN w:val="0"/>
              <w:adjustRightInd w:val="0"/>
              <w:spacing w:line="240" w:lineRule="auto"/>
              <w:rPr>
                <w:sz w:val="21"/>
                <w:szCs w:val="21"/>
              </w:rPr>
            </w:pPr>
            <w:r w:rsidRPr="00550971">
              <w:rPr>
                <w:sz w:val="21"/>
                <w:szCs w:val="21"/>
                <w:lang w:val="sl-SI"/>
              </w:rPr>
              <w:t>Ker gre za posege, ki bodo lahko bistveno vplivali na uporabo in podobo prostora ter imeli vpliv na okolje, bi bilo nujno vključiti tudi ministrstvo, pristojno za prostor, ter ministrstvo, pristojno za okolje, pa tudi lokalno skupnost, na območju katere se bo izvajal pilotni projekt.</w:t>
            </w:r>
          </w:p>
        </w:tc>
        <w:tc>
          <w:tcPr>
            <w:tcW w:w="5103" w:type="dxa"/>
            <w:tcMar>
              <w:top w:w="100" w:type="dxa"/>
              <w:left w:w="100" w:type="dxa"/>
              <w:bottom w:w="100" w:type="dxa"/>
              <w:right w:w="100" w:type="dxa"/>
            </w:tcMar>
          </w:tcPr>
          <w:p w14:paraId="479B9A37"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1403849E" w14:textId="24EE8767"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66036402" w14:textId="60E3FFB2"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33417CD8" w14:textId="32FD34E5" w:rsidTr="00101FDE">
        <w:trPr>
          <w:trHeight w:val="459"/>
        </w:trPr>
        <w:tc>
          <w:tcPr>
            <w:tcW w:w="572" w:type="dxa"/>
            <w:tcMar>
              <w:top w:w="100" w:type="dxa"/>
              <w:left w:w="100" w:type="dxa"/>
              <w:bottom w:w="100" w:type="dxa"/>
              <w:right w:w="100" w:type="dxa"/>
            </w:tcMar>
          </w:tcPr>
          <w:p w14:paraId="5B82AD55" w14:textId="27A18485" w:rsidR="00101FDE" w:rsidRPr="00550971" w:rsidRDefault="00101FDE" w:rsidP="008F1EE3">
            <w:pPr>
              <w:widowControl w:val="0"/>
              <w:spacing w:line="240" w:lineRule="auto"/>
              <w:rPr>
                <w:sz w:val="21"/>
                <w:szCs w:val="21"/>
              </w:rPr>
            </w:pPr>
            <w:r w:rsidRPr="00550971">
              <w:rPr>
                <w:sz w:val="21"/>
                <w:szCs w:val="21"/>
              </w:rPr>
              <w:t>109.</w:t>
            </w:r>
          </w:p>
        </w:tc>
        <w:tc>
          <w:tcPr>
            <w:tcW w:w="852" w:type="dxa"/>
            <w:tcMar>
              <w:top w:w="100" w:type="dxa"/>
              <w:left w:w="100" w:type="dxa"/>
              <w:bottom w:w="100" w:type="dxa"/>
              <w:right w:w="100" w:type="dxa"/>
            </w:tcMar>
          </w:tcPr>
          <w:p w14:paraId="3F407A0F" w14:textId="2915DA99" w:rsidR="00101FDE" w:rsidRPr="00550971" w:rsidRDefault="00101FDE" w:rsidP="008F1EE3">
            <w:pPr>
              <w:widowControl w:val="0"/>
              <w:spacing w:line="240" w:lineRule="auto"/>
              <w:rPr>
                <w:sz w:val="21"/>
                <w:szCs w:val="21"/>
              </w:rPr>
            </w:pPr>
            <w:r w:rsidRPr="00550971">
              <w:rPr>
                <w:sz w:val="21"/>
                <w:szCs w:val="21"/>
              </w:rPr>
              <w:t>10. člen</w:t>
            </w:r>
          </w:p>
          <w:p w14:paraId="279765AC"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6243140" w14:textId="466FDBF9"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6582662C" w14:textId="77777777" w:rsidR="00101FDE" w:rsidRPr="00550971" w:rsidRDefault="00101FDE" w:rsidP="008F1EE3">
            <w:pPr>
              <w:pBdr>
                <w:top w:val="none" w:sz="0" w:space="12" w:color="000000"/>
              </w:pBdr>
              <w:spacing w:line="240" w:lineRule="auto"/>
              <w:rPr>
                <w:sz w:val="21"/>
                <w:szCs w:val="21"/>
              </w:rPr>
            </w:pPr>
            <w:r w:rsidRPr="00550971">
              <w:rPr>
                <w:sz w:val="21"/>
                <w:szCs w:val="21"/>
              </w:rPr>
              <w:t>Izjeme pri rabi TVKZ</w:t>
            </w:r>
          </w:p>
        </w:tc>
        <w:tc>
          <w:tcPr>
            <w:tcW w:w="4536" w:type="dxa"/>
            <w:tcMar>
              <w:top w:w="100" w:type="dxa"/>
              <w:left w:w="100" w:type="dxa"/>
              <w:bottom w:w="100" w:type="dxa"/>
              <w:right w:w="100" w:type="dxa"/>
            </w:tcMar>
          </w:tcPr>
          <w:p w14:paraId="5696A4FD" w14:textId="77777777" w:rsidR="00101FDE" w:rsidRPr="00550971" w:rsidRDefault="00101FDE" w:rsidP="008F1EE3">
            <w:pPr>
              <w:widowControl w:val="0"/>
              <w:spacing w:line="240" w:lineRule="auto"/>
              <w:rPr>
                <w:sz w:val="21"/>
                <w:szCs w:val="21"/>
              </w:rPr>
            </w:pPr>
            <w:r w:rsidRPr="00550971">
              <w:rPr>
                <w:sz w:val="21"/>
                <w:szCs w:val="21"/>
              </w:rPr>
              <w:t>Pri TVKZ se postavlja dilema glede možnosti gradnje kmetijskih objektov in selitve celotne kmetije.</w:t>
            </w:r>
          </w:p>
          <w:p w14:paraId="6C44532D" w14:textId="77777777" w:rsidR="00101FDE" w:rsidRPr="00550971" w:rsidRDefault="00101FDE" w:rsidP="008F1EE3">
            <w:pPr>
              <w:widowControl w:val="0"/>
              <w:spacing w:line="240" w:lineRule="auto"/>
              <w:rPr>
                <w:sz w:val="21"/>
                <w:szCs w:val="21"/>
              </w:rPr>
            </w:pPr>
          </w:p>
          <w:p w14:paraId="1437DA50"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DBEF75E" w14:textId="4C56C8BB" w:rsidR="00101FDE" w:rsidRPr="00550971" w:rsidRDefault="00101FDE" w:rsidP="008F1EE3">
            <w:pPr>
              <w:widowControl w:val="0"/>
              <w:spacing w:line="240" w:lineRule="auto"/>
              <w:rPr>
                <w:sz w:val="21"/>
                <w:szCs w:val="21"/>
              </w:rPr>
            </w:pPr>
            <w:r w:rsidRPr="00550971">
              <w:rPr>
                <w:sz w:val="21"/>
                <w:szCs w:val="21"/>
              </w:rPr>
              <w:t>Ali bomo lahko na TVKZ načrtovali gradnjo kmetijskih objektov in selitev kmetij skupaj s stanovanjsko stavbo? Opozarjamo, da predlog novele nima nedvoumne možnosti selitve kmetij (2. alineja drugega odstavka novega 3.d člena). Širitev kmetije in selitev kmetije naj bosta navedeni kot izjema pri spremembi namenske rabe za TVKZ.</w:t>
            </w:r>
          </w:p>
          <w:p w14:paraId="6224B5DA" w14:textId="77777777" w:rsidR="00101FDE" w:rsidRPr="00550971" w:rsidRDefault="00101FDE" w:rsidP="008F1EE3">
            <w:pPr>
              <w:widowControl w:val="0"/>
              <w:spacing w:line="240" w:lineRule="auto"/>
              <w:rPr>
                <w:sz w:val="21"/>
                <w:szCs w:val="21"/>
              </w:rPr>
            </w:pPr>
          </w:p>
          <w:p w14:paraId="35614AD5" w14:textId="77777777" w:rsidR="00101FDE" w:rsidRPr="00550971" w:rsidRDefault="00101FDE" w:rsidP="008F1EE3">
            <w:pPr>
              <w:widowControl w:val="0"/>
              <w:spacing w:line="240" w:lineRule="auto"/>
              <w:rPr>
                <w:sz w:val="21"/>
                <w:szCs w:val="21"/>
              </w:rPr>
            </w:pPr>
            <w:r w:rsidRPr="00550971">
              <w:rPr>
                <w:sz w:val="21"/>
                <w:szCs w:val="21"/>
              </w:rPr>
              <w:t>Na TVKZ naj se poleg kmetijskih stavb za intenzivno pridelavo rastlin omogoči gradnja še drugih kmetijskih stavb, v katerih se izvaja osnovna kmetijska dejavnost ali dopolnilna dejavnost na kmetiji, predvsem kmetijskih objektov za rejo živali in pridelavo rastlih, silosov in drugih objektov za shranjevanje pridelka in kmetijske opreme, namakalnih sistemov (3. alineja drugega odstavka novega 3.d člena).</w:t>
            </w:r>
          </w:p>
          <w:p w14:paraId="708090A9" w14:textId="77777777" w:rsidR="00101FDE" w:rsidRPr="00550971" w:rsidRDefault="00101FDE" w:rsidP="008F1EE3">
            <w:pPr>
              <w:widowControl w:val="0"/>
              <w:spacing w:line="240" w:lineRule="auto"/>
              <w:rPr>
                <w:sz w:val="21"/>
                <w:szCs w:val="21"/>
              </w:rPr>
            </w:pPr>
          </w:p>
          <w:p w14:paraId="0F3AA7F2" w14:textId="77777777" w:rsidR="00101FDE" w:rsidRPr="00550971" w:rsidRDefault="00101FDE" w:rsidP="008F1EE3">
            <w:pPr>
              <w:widowControl w:val="0"/>
              <w:spacing w:line="240" w:lineRule="auto"/>
              <w:rPr>
                <w:sz w:val="21"/>
                <w:szCs w:val="21"/>
              </w:rPr>
            </w:pPr>
          </w:p>
          <w:p w14:paraId="5849AED4" w14:textId="77777777" w:rsidR="00101FDE" w:rsidRPr="00550971" w:rsidRDefault="00101FDE" w:rsidP="008F1EE3">
            <w:pPr>
              <w:widowControl w:val="0"/>
              <w:spacing w:line="240" w:lineRule="auto"/>
              <w:rPr>
                <w:sz w:val="21"/>
                <w:szCs w:val="21"/>
              </w:rPr>
            </w:pPr>
          </w:p>
          <w:p w14:paraId="1DC4D289" w14:textId="77777777" w:rsidR="00101FDE" w:rsidRPr="00550971" w:rsidRDefault="00101FDE" w:rsidP="008F1EE3">
            <w:pPr>
              <w:widowControl w:val="0"/>
              <w:spacing w:line="240" w:lineRule="auto"/>
              <w:rPr>
                <w:sz w:val="21"/>
                <w:szCs w:val="21"/>
              </w:rPr>
            </w:pPr>
          </w:p>
          <w:p w14:paraId="22CD8B3E" w14:textId="77777777" w:rsidR="00101FDE" w:rsidRPr="00550971" w:rsidRDefault="00101FDE" w:rsidP="008F1EE3">
            <w:pPr>
              <w:widowControl w:val="0"/>
              <w:spacing w:line="240" w:lineRule="auto"/>
              <w:rPr>
                <w:sz w:val="21"/>
                <w:szCs w:val="21"/>
              </w:rPr>
            </w:pPr>
          </w:p>
          <w:p w14:paraId="42638936" w14:textId="77777777" w:rsidR="00101FDE" w:rsidRPr="00550971" w:rsidRDefault="00101FDE" w:rsidP="008F1EE3">
            <w:pPr>
              <w:widowControl w:val="0"/>
              <w:spacing w:line="240" w:lineRule="auto"/>
              <w:rPr>
                <w:sz w:val="21"/>
                <w:szCs w:val="21"/>
              </w:rPr>
            </w:pPr>
          </w:p>
          <w:p w14:paraId="7F93C597" w14:textId="77777777" w:rsidR="00101FDE" w:rsidRPr="00550971" w:rsidRDefault="00101FDE" w:rsidP="008F1EE3">
            <w:pPr>
              <w:widowControl w:val="0"/>
              <w:spacing w:line="240" w:lineRule="auto"/>
              <w:rPr>
                <w:sz w:val="21"/>
                <w:szCs w:val="21"/>
              </w:rPr>
            </w:pPr>
          </w:p>
          <w:p w14:paraId="63101E0D" w14:textId="77777777" w:rsidR="00101FDE" w:rsidRPr="00550971" w:rsidRDefault="00101FDE" w:rsidP="008F1EE3">
            <w:pPr>
              <w:widowControl w:val="0"/>
              <w:spacing w:line="240" w:lineRule="auto"/>
              <w:rPr>
                <w:sz w:val="21"/>
                <w:szCs w:val="21"/>
              </w:rPr>
            </w:pPr>
          </w:p>
        </w:tc>
        <w:tc>
          <w:tcPr>
            <w:tcW w:w="1701" w:type="dxa"/>
          </w:tcPr>
          <w:p w14:paraId="7C5DBDA6" w14:textId="6D5281A4"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0A6C8260" w14:textId="573C54AE" w:rsidR="00101FDE" w:rsidRPr="00101FDE" w:rsidRDefault="00101FDE" w:rsidP="008F1EE3">
            <w:pPr>
              <w:widowControl w:val="0"/>
              <w:spacing w:line="240" w:lineRule="auto"/>
              <w:rPr>
                <w:sz w:val="21"/>
                <w:szCs w:val="21"/>
              </w:rPr>
            </w:pPr>
            <w:r w:rsidRPr="00101FDE">
              <w:rPr>
                <w:sz w:val="21"/>
                <w:szCs w:val="21"/>
              </w:rPr>
              <w:t>Pripomba ni upoštevana. Preselitev bo z OPPN po 3.ea členu dopustno preseliti tudi na območje TVKZ.</w:t>
            </w:r>
          </w:p>
          <w:p w14:paraId="4507BFD9" w14:textId="77777777" w:rsidR="00101FDE" w:rsidRPr="00101FDE" w:rsidRDefault="00101FDE" w:rsidP="008F1EE3">
            <w:pPr>
              <w:widowControl w:val="0"/>
              <w:spacing w:line="240" w:lineRule="auto"/>
              <w:rPr>
                <w:sz w:val="21"/>
                <w:szCs w:val="21"/>
              </w:rPr>
            </w:pPr>
          </w:p>
          <w:p w14:paraId="36E30331" w14:textId="00FA8907" w:rsidR="00101FDE" w:rsidRPr="00101FDE" w:rsidRDefault="00101FDE" w:rsidP="008F1EE3">
            <w:pPr>
              <w:widowControl w:val="0"/>
              <w:spacing w:line="240" w:lineRule="auto"/>
              <w:rPr>
                <w:sz w:val="21"/>
                <w:szCs w:val="21"/>
                <w:shd w:val="clear" w:color="auto" w:fill="92D050"/>
              </w:rPr>
            </w:pPr>
          </w:p>
        </w:tc>
      </w:tr>
      <w:tr w:rsidR="00101FDE" w:rsidRPr="00550971" w14:paraId="336421C1" w14:textId="3DFE4C03" w:rsidTr="00101FDE">
        <w:trPr>
          <w:trHeight w:val="459"/>
        </w:trPr>
        <w:tc>
          <w:tcPr>
            <w:tcW w:w="572" w:type="dxa"/>
            <w:tcMar>
              <w:top w:w="100" w:type="dxa"/>
              <w:left w:w="100" w:type="dxa"/>
              <w:bottom w:w="100" w:type="dxa"/>
              <w:right w:w="100" w:type="dxa"/>
            </w:tcMar>
          </w:tcPr>
          <w:p w14:paraId="5A9B9DCE" w14:textId="29103D50" w:rsidR="00101FDE" w:rsidRPr="00550971" w:rsidRDefault="00101FDE" w:rsidP="008F1EE3">
            <w:pPr>
              <w:widowControl w:val="0"/>
              <w:spacing w:line="240" w:lineRule="auto"/>
              <w:rPr>
                <w:sz w:val="21"/>
                <w:szCs w:val="21"/>
              </w:rPr>
            </w:pPr>
            <w:r w:rsidRPr="00550971">
              <w:rPr>
                <w:sz w:val="21"/>
                <w:szCs w:val="21"/>
              </w:rPr>
              <w:t>110.</w:t>
            </w:r>
          </w:p>
        </w:tc>
        <w:tc>
          <w:tcPr>
            <w:tcW w:w="852" w:type="dxa"/>
            <w:tcMar>
              <w:top w:w="100" w:type="dxa"/>
              <w:left w:w="100" w:type="dxa"/>
              <w:bottom w:w="100" w:type="dxa"/>
              <w:right w:w="100" w:type="dxa"/>
            </w:tcMar>
          </w:tcPr>
          <w:p w14:paraId="51731773" w14:textId="77777777" w:rsidR="00101FDE" w:rsidRPr="00550971" w:rsidRDefault="00101FDE" w:rsidP="008F1EE3">
            <w:pPr>
              <w:widowControl w:val="0"/>
              <w:spacing w:line="240" w:lineRule="auto"/>
              <w:rPr>
                <w:sz w:val="21"/>
                <w:szCs w:val="21"/>
              </w:rPr>
            </w:pPr>
            <w:r w:rsidRPr="00550971">
              <w:rPr>
                <w:sz w:val="21"/>
                <w:szCs w:val="21"/>
              </w:rPr>
              <w:t>10. člen</w:t>
            </w:r>
          </w:p>
          <w:p w14:paraId="1F01CA4B"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22BA6CA6" w14:textId="47577317"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64E6E821"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964334D" w14:textId="0021FA9E" w:rsidR="00101FDE" w:rsidRPr="00550971" w:rsidRDefault="00101FDE" w:rsidP="008F1EE3">
            <w:pPr>
              <w:widowControl w:val="0"/>
              <w:spacing w:line="240" w:lineRule="auto"/>
              <w:rPr>
                <w:sz w:val="21"/>
                <w:szCs w:val="21"/>
              </w:rPr>
            </w:pPr>
            <w:r w:rsidRPr="00550971">
              <w:rPr>
                <w:sz w:val="21"/>
                <w:szCs w:val="21"/>
              </w:rPr>
              <w:t>Zaradi gradnje cest je potrebno omogočiti preselitve vseh objektov ne le kmetijskih gospodarstev. Za vse objekte (tudi za kmetijska gospodarstva se najprej iščejo lokacije zunaj trajno varovanih kmetijskih zemljišč, če jih pa ni, potem se naj prestavijo tudi na trajno varovana kmetijska zemljišča.</w:t>
            </w:r>
          </w:p>
        </w:tc>
        <w:tc>
          <w:tcPr>
            <w:tcW w:w="5103" w:type="dxa"/>
            <w:tcMar>
              <w:top w:w="100" w:type="dxa"/>
              <w:left w:w="100" w:type="dxa"/>
              <w:bottom w:w="100" w:type="dxa"/>
              <w:right w:w="100" w:type="dxa"/>
            </w:tcMar>
          </w:tcPr>
          <w:p w14:paraId="5A8352A7" w14:textId="77777777" w:rsidR="00101FDE" w:rsidRPr="00D440DC" w:rsidRDefault="00101FDE" w:rsidP="008F1EE3">
            <w:pPr>
              <w:widowControl w:val="0"/>
              <w:spacing w:line="240" w:lineRule="auto"/>
              <w:rPr>
                <w:sz w:val="21"/>
                <w:szCs w:val="21"/>
              </w:rPr>
            </w:pPr>
            <w:r w:rsidRPr="00D440DC">
              <w:rPr>
                <w:sz w:val="21"/>
                <w:szCs w:val="21"/>
              </w:rPr>
              <w:t>10. člen SDZKZ (3d, druga alineja drugega odstavka</w:t>
            </w:r>
          </w:p>
          <w:p w14:paraId="6410C75E" w14:textId="37C2A346" w:rsidR="00101FDE" w:rsidRPr="00550971" w:rsidRDefault="00101FDE" w:rsidP="008F1EE3">
            <w:pPr>
              <w:widowControl w:val="0"/>
              <w:spacing w:line="240" w:lineRule="auto"/>
              <w:jc w:val="both"/>
              <w:rPr>
                <w:sz w:val="21"/>
                <w:szCs w:val="21"/>
              </w:rPr>
            </w:pPr>
            <w:r w:rsidRPr="00D440DC">
              <w:rPr>
                <w:sz w:val="21"/>
                <w:szCs w:val="21"/>
              </w:rPr>
              <w:t xml:space="preserve">»Preselitve </w:t>
            </w:r>
            <w:r w:rsidRPr="00D440DC">
              <w:rPr>
                <w:strike/>
                <w:sz w:val="21"/>
                <w:szCs w:val="21"/>
              </w:rPr>
              <w:t>kmetijskih gospodarstev</w:t>
            </w:r>
            <w:r w:rsidRPr="00D440DC">
              <w:rPr>
                <w:sz w:val="21"/>
                <w:szCs w:val="21"/>
              </w:rPr>
              <w:t xml:space="preserve"> </w:t>
            </w:r>
            <w:r w:rsidRPr="00D440DC">
              <w:rPr>
                <w:sz w:val="21"/>
                <w:szCs w:val="21"/>
                <w:u w:val="single"/>
              </w:rPr>
              <w:t>objektov</w:t>
            </w:r>
            <w:r w:rsidRPr="00D440DC">
              <w:rPr>
                <w:sz w:val="21"/>
                <w:szCs w:val="21"/>
              </w:rPr>
              <w:t xml:space="preserve"> delno ali v celoti, ki so povezane z načrtovanjem cestne infrastrukture iz prvega ali drugega odstavka 3.e člena tega zakona.”</w:t>
            </w:r>
          </w:p>
        </w:tc>
        <w:tc>
          <w:tcPr>
            <w:tcW w:w="1701" w:type="dxa"/>
          </w:tcPr>
          <w:p w14:paraId="658ED3E7" w14:textId="529B1199"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shd w:val="clear" w:color="auto" w:fill="auto"/>
          </w:tcPr>
          <w:p w14:paraId="5FB6E76E" w14:textId="170FF48C"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7113D965" w14:textId="06D946B9" w:rsidTr="00101FDE">
        <w:trPr>
          <w:trHeight w:val="459"/>
        </w:trPr>
        <w:tc>
          <w:tcPr>
            <w:tcW w:w="572" w:type="dxa"/>
            <w:tcMar>
              <w:top w:w="100" w:type="dxa"/>
              <w:left w:w="100" w:type="dxa"/>
              <w:bottom w:w="100" w:type="dxa"/>
              <w:right w:w="100" w:type="dxa"/>
            </w:tcMar>
          </w:tcPr>
          <w:p w14:paraId="637BE88C" w14:textId="5DD6B437" w:rsidR="00101FDE" w:rsidRPr="00550971" w:rsidRDefault="00101FDE" w:rsidP="008F1EE3">
            <w:pPr>
              <w:widowControl w:val="0"/>
              <w:spacing w:line="240" w:lineRule="auto"/>
              <w:rPr>
                <w:sz w:val="21"/>
                <w:szCs w:val="21"/>
              </w:rPr>
            </w:pPr>
            <w:r w:rsidRPr="00550971">
              <w:rPr>
                <w:sz w:val="21"/>
                <w:szCs w:val="21"/>
              </w:rPr>
              <w:t>111.</w:t>
            </w:r>
          </w:p>
        </w:tc>
        <w:tc>
          <w:tcPr>
            <w:tcW w:w="852" w:type="dxa"/>
            <w:tcMar>
              <w:top w:w="100" w:type="dxa"/>
              <w:left w:w="100" w:type="dxa"/>
              <w:bottom w:w="100" w:type="dxa"/>
              <w:right w:w="100" w:type="dxa"/>
            </w:tcMar>
          </w:tcPr>
          <w:p w14:paraId="4031E86F" w14:textId="77777777" w:rsidR="00101FDE" w:rsidRPr="00550971" w:rsidRDefault="00101FDE" w:rsidP="008F1EE3">
            <w:pPr>
              <w:widowControl w:val="0"/>
              <w:spacing w:line="240" w:lineRule="auto"/>
              <w:rPr>
                <w:sz w:val="21"/>
                <w:szCs w:val="21"/>
              </w:rPr>
            </w:pPr>
            <w:r w:rsidRPr="00550971">
              <w:rPr>
                <w:sz w:val="21"/>
                <w:szCs w:val="21"/>
              </w:rPr>
              <w:t>10. člen</w:t>
            </w:r>
          </w:p>
          <w:p w14:paraId="23951D60"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2A94AF89" w14:textId="55AEC62F"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7E59D162" w14:textId="77777777" w:rsidR="00101FDE" w:rsidRPr="00550971" w:rsidRDefault="00101FDE" w:rsidP="008F1EE3">
            <w:pPr>
              <w:pBdr>
                <w:top w:val="none" w:sz="0" w:space="12" w:color="000000"/>
              </w:pBdr>
              <w:spacing w:line="240" w:lineRule="auto"/>
              <w:rPr>
                <w:sz w:val="21"/>
                <w:szCs w:val="21"/>
              </w:rPr>
            </w:pPr>
            <w:r w:rsidRPr="00550971">
              <w:rPr>
                <w:sz w:val="21"/>
                <w:szCs w:val="21"/>
              </w:rPr>
              <w:t>Doda nov šesti odstavek</w:t>
            </w:r>
          </w:p>
          <w:p w14:paraId="7F8584EE" w14:textId="77777777" w:rsidR="00101FDE" w:rsidRPr="00550971" w:rsidRDefault="00101FDE" w:rsidP="008F1EE3">
            <w:pPr>
              <w:pBdr>
                <w:top w:val="none" w:sz="0" w:space="12" w:color="000000"/>
              </w:pBdr>
              <w:spacing w:line="240" w:lineRule="auto"/>
              <w:rPr>
                <w:sz w:val="21"/>
                <w:szCs w:val="21"/>
              </w:rPr>
            </w:pPr>
          </w:p>
          <w:p w14:paraId="6189E666" w14:textId="77777777" w:rsidR="00101FDE" w:rsidRPr="00550971" w:rsidRDefault="00101FDE" w:rsidP="008F1EE3">
            <w:pPr>
              <w:pBdr>
                <w:top w:val="none" w:sz="0" w:space="12" w:color="000000"/>
              </w:pBdr>
              <w:spacing w:line="240" w:lineRule="auto"/>
              <w:rPr>
                <w:sz w:val="21"/>
                <w:szCs w:val="21"/>
              </w:rPr>
            </w:pPr>
          </w:p>
          <w:p w14:paraId="233E880F" w14:textId="77777777" w:rsidR="00101FDE" w:rsidRPr="00550971" w:rsidRDefault="00101FDE" w:rsidP="008F1EE3">
            <w:pPr>
              <w:pBdr>
                <w:top w:val="none" w:sz="0" w:space="12" w:color="000000"/>
              </w:pBdr>
              <w:spacing w:line="240" w:lineRule="auto"/>
              <w:rPr>
                <w:sz w:val="21"/>
                <w:szCs w:val="21"/>
              </w:rPr>
            </w:pPr>
          </w:p>
          <w:p w14:paraId="78866230" w14:textId="77777777" w:rsidR="00101FDE" w:rsidRPr="00550971" w:rsidRDefault="00101FDE" w:rsidP="008F1EE3">
            <w:pPr>
              <w:pBdr>
                <w:top w:val="none" w:sz="0" w:space="12" w:color="000000"/>
              </w:pBdr>
              <w:spacing w:line="240" w:lineRule="auto"/>
              <w:rPr>
                <w:sz w:val="21"/>
                <w:szCs w:val="21"/>
              </w:rPr>
            </w:pPr>
          </w:p>
          <w:p w14:paraId="66AF638C" w14:textId="77777777" w:rsidR="00101FDE" w:rsidRPr="00550971" w:rsidRDefault="00101FDE" w:rsidP="008F1EE3">
            <w:pPr>
              <w:pBdr>
                <w:top w:val="none" w:sz="0" w:space="12" w:color="000000"/>
              </w:pBdr>
              <w:spacing w:line="240" w:lineRule="auto"/>
              <w:rPr>
                <w:sz w:val="21"/>
                <w:szCs w:val="21"/>
              </w:rPr>
            </w:pPr>
          </w:p>
          <w:p w14:paraId="77BAA0E8" w14:textId="77777777" w:rsidR="00101FDE" w:rsidRPr="00550971" w:rsidRDefault="00101FDE" w:rsidP="008F1EE3">
            <w:pPr>
              <w:pBdr>
                <w:top w:val="none" w:sz="0" w:space="12" w:color="000000"/>
              </w:pBdr>
              <w:spacing w:line="240" w:lineRule="auto"/>
              <w:rPr>
                <w:sz w:val="21"/>
                <w:szCs w:val="21"/>
              </w:rPr>
            </w:pPr>
          </w:p>
          <w:p w14:paraId="3CC33496" w14:textId="77777777" w:rsidR="00101FDE" w:rsidRPr="00550971" w:rsidRDefault="00101FDE" w:rsidP="008F1EE3">
            <w:pPr>
              <w:pBdr>
                <w:top w:val="none" w:sz="0" w:space="12" w:color="000000"/>
              </w:pBdr>
              <w:spacing w:line="240" w:lineRule="auto"/>
              <w:rPr>
                <w:sz w:val="21"/>
                <w:szCs w:val="21"/>
              </w:rPr>
            </w:pPr>
          </w:p>
          <w:p w14:paraId="542305A5" w14:textId="77777777" w:rsidR="00101FDE" w:rsidRPr="00550971" w:rsidRDefault="00101FDE" w:rsidP="008F1EE3">
            <w:pPr>
              <w:pBdr>
                <w:top w:val="none" w:sz="0" w:space="12" w:color="000000"/>
              </w:pBdr>
              <w:spacing w:line="240" w:lineRule="auto"/>
              <w:rPr>
                <w:sz w:val="21"/>
                <w:szCs w:val="21"/>
              </w:rPr>
            </w:pPr>
          </w:p>
          <w:p w14:paraId="322EEEAE" w14:textId="77777777" w:rsidR="00101FDE" w:rsidRPr="00550971" w:rsidRDefault="00101FDE" w:rsidP="008F1EE3">
            <w:pPr>
              <w:pBdr>
                <w:top w:val="none" w:sz="0" w:space="12" w:color="000000"/>
              </w:pBdr>
              <w:spacing w:line="240" w:lineRule="auto"/>
              <w:rPr>
                <w:sz w:val="21"/>
                <w:szCs w:val="21"/>
              </w:rPr>
            </w:pPr>
          </w:p>
          <w:p w14:paraId="5DE15C0A" w14:textId="77777777" w:rsidR="00101FDE" w:rsidRPr="00550971" w:rsidRDefault="00101FDE" w:rsidP="008F1EE3">
            <w:pPr>
              <w:pBdr>
                <w:top w:val="none" w:sz="0" w:space="12" w:color="000000"/>
              </w:pBdr>
              <w:spacing w:line="240" w:lineRule="auto"/>
              <w:rPr>
                <w:sz w:val="21"/>
                <w:szCs w:val="21"/>
              </w:rPr>
            </w:pPr>
          </w:p>
          <w:p w14:paraId="4E6DC1D7" w14:textId="77777777" w:rsidR="00101FDE" w:rsidRPr="00550971" w:rsidRDefault="00101FDE" w:rsidP="008F1EE3">
            <w:pPr>
              <w:pBdr>
                <w:top w:val="none" w:sz="0" w:space="12" w:color="000000"/>
              </w:pBdr>
              <w:spacing w:line="240" w:lineRule="auto"/>
              <w:rPr>
                <w:sz w:val="21"/>
                <w:szCs w:val="21"/>
              </w:rPr>
            </w:pPr>
          </w:p>
          <w:p w14:paraId="4646E582" w14:textId="77777777" w:rsidR="00101FDE" w:rsidRPr="00550971" w:rsidRDefault="00101FDE" w:rsidP="008F1EE3">
            <w:pPr>
              <w:pBdr>
                <w:top w:val="none" w:sz="0" w:space="12" w:color="000000"/>
              </w:pBdr>
              <w:spacing w:line="240" w:lineRule="auto"/>
              <w:rPr>
                <w:sz w:val="21"/>
                <w:szCs w:val="21"/>
              </w:rPr>
            </w:pPr>
          </w:p>
          <w:p w14:paraId="21CDEFDC" w14:textId="77777777" w:rsidR="00101FDE" w:rsidRPr="00550971" w:rsidRDefault="00101FDE" w:rsidP="008F1EE3">
            <w:pPr>
              <w:pBdr>
                <w:top w:val="none" w:sz="0" w:space="12" w:color="000000"/>
              </w:pBdr>
              <w:spacing w:line="240" w:lineRule="auto"/>
              <w:rPr>
                <w:sz w:val="21"/>
                <w:szCs w:val="21"/>
              </w:rPr>
            </w:pPr>
          </w:p>
          <w:p w14:paraId="290D6BA6" w14:textId="77777777" w:rsidR="00101FDE" w:rsidRPr="00550971" w:rsidRDefault="00101FDE" w:rsidP="008F1EE3">
            <w:pPr>
              <w:pBdr>
                <w:top w:val="none" w:sz="0" w:space="12" w:color="000000"/>
              </w:pBdr>
              <w:spacing w:line="240" w:lineRule="auto"/>
              <w:rPr>
                <w:sz w:val="21"/>
                <w:szCs w:val="21"/>
              </w:rPr>
            </w:pPr>
          </w:p>
          <w:p w14:paraId="06EE5485" w14:textId="77777777" w:rsidR="00101FDE" w:rsidRPr="00550971" w:rsidRDefault="00101FDE" w:rsidP="008F1EE3">
            <w:pPr>
              <w:pBdr>
                <w:top w:val="none" w:sz="0" w:space="12" w:color="000000"/>
              </w:pBdr>
              <w:spacing w:line="240" w:lineRule="auto"/>
              <w:rPr>
                <w:sz w:val="21"/>
                <w:szCs w:val="21"/>
              </w:rPr>
            </w:pPr>
          </w:p>
          <w:p w14:paraId="5C8BE261" w14:textId="77777777" w:rsidR="00101FDE" w:rsidRPr="00550971" w:rsidRDefault="00101FDE" w:rsidP="008F1EE3">
            <w:pPr>
              <w:pBdr>
                <w:top w:val="none" w:sz="0" w:space="12" w:color="000000"/>
              </w:pBdr>
              <w:spacing w:line="240" w:lineRule="auto"/>
              <w:rPr>
                <w:sz w:val="21"/>
                <w:szCs w:val="21"/>
              </w:rPr>
            </w:pPr>
          </w:p>
          <w:p w14:paraId="14C8A0BE" w14:textId="77777777" w:rsidR="00101FDE" w:rsidRPr="00550971" w:rsidRDefault="00101FDE" w:rsidP="008F1EE3">
            <w:pPr>
              <w:pBdr>
                <w:top w:val="none" w:sz="0" w:space="12" w:color="000000"/>
              </w:pBdr>
              <w:spacing w:line="240" w:lineRule="auto"/>
              <w:rPr>
                <w:sz w:val="21"/>
                <w:szCs w:val="21"/>
              </w:rPr>
            </w:pPr>
          </w:p>
          <w:p w14:paraId="65149E3D" w14:textId="77777777" w:rsidR="00101FDE" w:rsidRPr="00550971" w:rsidRDefault="00101FDE" w:rsidP="008F1EE3">
            <w:pPr>
              <w:pBdr>
                <w:top w:val="none" w:sz="0" w:space="12" w:color="000000"/>
              </w:pBdr>
              <w:spacing w:line="240" w:lineRule="auto"/>
              <w:rPr>
                <w:sz w:val="21"/>
                <w:szCs w:val="21"/>
              </w:rPr>
            </w:pPr>
          </w:p>
          <w:p w14:paraId="31AA7699" w14:textId="77777777" w:rsidR="00101FDE" w:rsidRPr="00550971" w:rsidRDefault="00101FDE" w:rsidP="008F1EE3">
            <w:pPr>
              <w:pBdr>
                <w:top w:val="none" w:sz="0" w:space="12" w:color="000000"/>
              </w:pBdr>
              <w:spacing w:line="240" w:lineRule="auto"/>
              <w:rPr>
                <w:sz w:val="21"/>
                <w:szCs w:val="21"/>
              </w:rPr>
            </w:pPr>
          </w:p>
          <w:p w14:paraId="27F43969" w14:textId="77777777" w:rsidR="00101FDE" w:rsidRPr="00550971" w:rsidRDefault="00101FDE" w:rsidP="008F1EE3">
            <w:pPr>
              <w:pBdr>
                <w:top w:val="none" w:sz="0" w:space="12" w:color="000000"/>
              </w:pBdr>
              <w:spacing w:line="240" w:lineRule="auto"/>
              <w:rPr>
                <w:sz w:val="21"/>
                <w:szCs w:val="21"/>
              </w:rPr>
            </w:pPr>
          </w:p>
          <w:p w14:paraId="620AAAF3" w14:textId="77777777" w:rsidR="00101FDE" w:rsidRPr="00550971" w:rsidRDefault="00101FDE" w:rsidP="008F1EE3">
            <w:pPr>
              <w:pBdr>
                <w:top w:val="none" w:sz="0" w:space="12" w:color="000000"/>
              </w:pBdr>
              <w:spacing w:line="240" w:lineRule="auto"/>
              <w:rPr>
                <w:sz w:val="21"/>
                <w:szCs w:val="21"/>
              </w:rPr>
            </w:pPr>
          </w:p>
          <w:p w14:paraId="7BB1416A" w14:textId="77777777" w:rsidR="00101FDE" w:rsidRPr="00550971" w:rsidRDefault="00101FDE" w:rsidP="008F1EE3">
            <w:pPr>
              <w:pBdr>
                <w:top w:val="none" w:sz="0" w:space="12" w:color="000000"/>
              </w:pBdr>
              <w:spacing w:line="240" w:lineRule="auto"/>
              <w:rPr>
                <w:sz w:val="21"/>
                <w:szCs w:val="21"/>
              </w:rPr>
            </w:pPr>
          </w:p>
          <w:p w14:paraId="34A0E5CD" w14:textId="77777777" w:rsidR="00101FDE" w:rsidRPr="00550971" w:rsidRDefault="00101FDE" w:rsidP="008F1EE3">
            <w:pPr>
              <w:pBdr>
                <w:top w:val="none" w:sz="0" w:space="12" w:color="000000"/>
              </w:pBdr>
              <w:spacing w:line="240" w:lineRule="auto"/>
              <w:rPr>
                <w:sz w:val="21"/>
                <w:szCs w:val="21"/>
              </w:rPr>
            </w:pPr>
          </w:p>
          <w:p w14:paraId="670950BA" w14:textId="77777777" w:rsidR="00101FDE" w:rsidRPr="00550971" w:rsidRDefault="00101FDE" w:rsidP="008F1EE3">
            <w:pPr>
              <w:pBdr>
                <w:top w:val="none" w:sz="0" w:space="12" w:color="000000"/>
              </w:pBdr>
              <w:spacing w:line="240" w:lineRule="auto"/>
              <w:rPr>
                <w:sz w:val="21"/>
                <w:szCs w:val="21"/>
              </w:rPr>
            </w:pPr>
          </w:p>
          <w:p w14:paraId="7B6CEAED" w14:textId="77777777" w:rsidR="00101FDE" w:rsidRPr="00550971" w:rsidRDefault="00101FDE" w:rsidP="008F1EE3">
            <w:pPr>
              <w:pBdr>
                <w:top w:val="none" w:sz="0" w:space="12" w:color="000000"/>
              </w:pBdr>
              <w:spacing w:line="240" w:lineRule="auto"/>
              <w:rPr>
                <w:sz w:val="21"/>
                <w:szCs w:val="21"/>
              </w:rPr>
            </w:pPr>
          </w:p>
          <w:p w14:paraId="135A2EF8" w14:textId="77777777" w:rsidR="00101FDE" w:rsidRPr="00550971" w:rsidRDefault="00101FDE" w:rsidP="008F1EE3">
            <w:pPr>
              <w:pBdr>
                <w:top w:val="none" w:sz="0" w:space="12" w:color="000000"/>
              </w:pBdr>
              <w:spacing w:line="240" w:lineRule="auto"/>
              <w:rPr>
                <w:sz w:val="21"/>
                <w:szCs w:val="21"/>
              </w:rPr>
            </w:pPr>
          </w:p>
          <w:p w14:paraId="7B703298" w14:textId="77777777" w:rsidR="00101FDE" w:rsidRPr="00550971" w:rsidRDefault="00101FDE" w:rsidP="008F1EE3">
            <w:pPr>
              <w:pBdr>
                <w:top w:val="none" w:sz="0" w:space="12" w:color="000000"/>
              </w:pBdr>
              <w:spacing w:line="240" w:lineRule="auto"/>
              <w:rPr>
                <w:sz w:val="21"/>
                <w:szCs w:val="21"/>
              </w:rPr>
            </w:pPr>
          </w:p>
          <w:p w14:paraId="551D689A" w14:textId="77777777" w:rsidR="00101FDE" w:rsidRPr="00550971" w:rsidRDefault="00101FDE" w:rsidP="008F1EE3">
            <w:pPr>
              <w:pBdr>
                <w:top w:val="none" w:sz="0" w:space="12" w:color="000000"/>
              </w:pBdr>
              <w:spacing w:line="240" w:lineRule="auto"/>
              <w:rPr>
                <w:sz w:val="21"/>
                <w:szCs w:val="21"/>
              </w:rPr>
            </w:pPr>
          </w:p>
          <w:p w14:paraId="71A02B05" w14:textId="77777777" w:rsidR="00101FDE" w:rsidRPr="00550971" w:rsidRDefault="00101FDE" w:rsidP="008F1EE3">
            <w:pPr>
              <w:pBdr>
                <w:top w:val="none" w:sz="0" w:space="12" w:color="000000"/>
              </w:pBdr>
              <w:spacing w:line="240" w:lineRule="auto"/>
              <w:rPr>
                <w:sz w:val="21"/>
                <w:szCs w:val="21"/>
              </w:rPr>
            </w:pPr>
          </w:p>
          <w:p w14:paraId="044C7D28" w14:textId="77777777" w:rsidR="00101FDE" w:rsidRPr="00550971" w:rsidRDefault="00101FDE" w:rsidP="008F1EE3">
            <w:pPr>
              <w:pBdr>
                <w:top w:val="none" w:sz="0" w:space="12" w:color="000000"/>
              </w:pBdr>
              <w:spacing w:line="240" w:lineRule="auto"/>
              <w:rPr>
                <w:sz w:val="21"/>
                <w:szCs w:val="21"/>
              </w:rPr>
            </w:pPr>
          </w:p>
          <w:p w14:paraId="53AC011D" w14:textId="77777777" w:rsidR="00101FDE" w:rsidRPr="00550971" w:rsidRDefault="00101FDE" w:rsidP="008F1EE3">
            <w:pPr>
              <w:pBdr>
                <w:top w:val="none" w:sz="0" w:space="12" w:color="000000"/>
              </w:pBdr>
              <w:spacing w:line="240" w:lineRule="auto"/>
              <w:rPr>
                <w:sz w:val="21"/>
                <w:szCs w:val="21"/>
              </w:rPr>
            </w:pPr>
          </w:p>
          <w:p w14:paraId="6A5115E6" w14:textId="77777777" w:rsidR="00101FDE" w:rsidRPr="00550971" w:rsidRDefault="00101FDE" w:rsidP="008F1EE3">
            <w:pPr>
              <w:pBdr>
                <w:top w:val="none" w:sz="0" w:space="12" w:color="000000"/>
              </w:pBdr>
              <w:spacing w:line="240" w:lineRule="auto"/>
              <w:rPr>
                <w:sz w:val="21"/>
                <w:szCs w:val="21"/>
              </w:rPr>
            </w:pPr>
          </w:p>
          <w:p w14:paraId="07BB41F9" w14:textId="77777777" w:rsidR="00101FDE" w:rsidRPr="00550971" w:rsidRDefault="00101FDE" w:rsidP="008F1EE3">
            <w:pPr>
              <w:pBdr>
                <w:top w:val="none" w:sz="0" w:space="12" w:color="000000"/>
              </w:pBdr>
              <w:spacing w:line="240" w:lineRule="auto"/>
              <w:rPr>
                <w:sz w:val="21"/>
                <w:szCs w:val="21"/>
              </w:rPr>
            </w:pPr>
          </w:p>
          <w:p w14:paraId="37CB2E44" w14:textId="77777777" w:rsidR="00101FDE" w:rsidRPr="00550971" w:rsidRDefault="00101FDE" w:rsidP="008F1EE3">
            <w:pPr>
              <w:pBdr>
                <w:top w:val="none" w:sz="0" w:space="12" w:color="000000"/>
              </w:pBdr>
              <w:spacing w:line="240" w:lineRule="auto"/>
              <w:rPr>
                <w:sz w:val="21"/>
                <w:szCs w:val="21"/>
              </w:rPr>
            </w:pPr>
          </w:p>
          <w:p w14:paraId="7E1D95D0" w14:textId="77777777" w:rsidR="00101FDE" w:rsidRPr="00550971" w:rsidRDefault="00101FDE" w:rsidP="008F1EE3">
            <w:pPr>
              <w:pBdr>
                <w:top w:val="none" w:sz="0" w:space="12" w:color="000000"/>
              </w:pBdr>
              <w:spacing w:line="240" w:lineRule="auto"/>
              <w:rPr>
                <w:sz w:val="21"/>
                <w:szCs w:val="21"/>
              </w:rPr>
            </w:pPr>
          </w:p>
          <w:p w14:paraId="0FBEADC9" w14:textId="77777777" w:rsidR="00101FDE" w:rsidRPr="00550971" w:rsidRDefault="00101FDE" w:rsidP="008F1EE3">
            <w:pPr>
              <w:pBdr>
                <w:top w:val="none" w:sz="0" w:space="12" w:color="000000"/>
              </w:pBdr>
              <w:spacing w:line="240" w:lineRule="auto"/>
              <w:rPr>
                <w:sz w:val="21"/>
                <w:szCs w:val="21"/>
              </w:rPr>
            </w:pPr>
          </w:p>
          <w:p w14:paraId="08CAAA03" w14:textId="77777777" w:rsidR="00101FDE" w:rsidRPr="00550971" w:rsidRDefault="00101FDE" w:rsidP="008F1EE3">
            <w:pPr>
              <w:pBdr>
                <w:top w:val="none" w:sz="0" w:space="12" w:color="000000"/>
              </w:pBdr>
              <w:spacing w:line="240" w:lineRule="auto"/>
              <w:rPr>
                <w:sz w:val="21"/>
                <w:szCs w:val="21"/>
              </w:rPr>
            </w:pPr>
          </w:p>
          <w:p w14:paraId="40C4221D" w14:textId="77777777" w:rsidR="00101FDE" w:rsidRPr="00550971" w:rsidRDefault="00101FDE" w:rsidP="008F1EE3">
            <w:pPr>
              <w:pBdr>
                <w:top w:val="none" w:sz="0" w:space="12" w:color="000000"/>
              </w:pBdr>
              <w:spacing w:line="240" w:lineRule="auto"/>
              <w:rPr>
                <w:sz w:val="21"/>
                <w:szCs w:val="21"/>
              </w:rPr>
            </w:pPr>
          </w:p>
          <w:p w14:paraId="01F63B07" w14:textId="77777777" w:rsidR="00101FDE" w:rsidRPr="00550971" w:rsidRDefault="00101FDE" w:rsidP="008F1EE3">
            <w:pPr>
              <w:pBdr>
                <w:top w:val="none" w:sz="0" w:space="12" w:color="000000"/>
              </w:pBdr>
              <w:spacing w:line="240" w:lineRule="auto"/>
              <w:rPr>
                <w:sz w:val="21"/>
                <w:szCs w:val="21"/>
              </w:rPr>
            </w:pPr>
          </w:p>
          <w:p w14:paraId="50A6990D" w14:textId="77777777" w:rsidR="00101FDE" w:rsidRPr="00550971" w:rsidRDefault="00101FDE" w:rsidP="008F1EE3">
            <w:pPr>
              <w:pBdr>
                <w:top w:val="none" w:sz="0" w:space="12" w:color="000000"/>
              </w:pBdr>
              <w:spacing w:line="240" w:lineRule="auto"/>
              <w:rPr>
                <w:sz w:val="21"/>
                <w:szCs w:val="21"/>
              </w:rPr>
            </w:pPr>
          </w:p>
          <w:p w14:paraId="1E64B6C2" w14:textId="77777777" w:rsidR="00101FDE" w:rsidRPr="00550971" w:rsidRDefault="00101FDE" w:rsidP="008F1EE3">
            <w:pPr>
              <w:pBdr>
                <w:top w:val="none" w:sz="0" w:space="12" w:color="000000"/>
              </w:pBdr>
              <w:spacing w:line="240" w:lineRule="auto"/>
              <w:rPr>
                <w:sz w:val="21"/>
                <w:szCs w:val="21"/>
              </w:rPr>
            </w:pPr>
          </w:p>
          <w:p w14:paraId="2F7CC8C3" w14:textId="77777777" w:rsidR="00101FDE" w:rsidRPr="00550971" w:rsidRDefault="00101FDE" w:rsidP="008F1EE3">
            <w:pPr>
              <w:pBdr>
                <w:top w:val="none" w:sz="0" w:space="12" w:color="000000"/>
              </w:pBdr>
              <w:spacing w:line="240" w:lineRule="auto"/>
              <w:rPr>
                <w:sz w:val="21"/>
                <w:szCs w:val="21"/>
              </w:rPr>
            </w:pPr>
          </w:p>
          <w:p w14:paraId="545B6952" w14:textId="77777777" w:rsidR="00101FDE" w:rsidRPr="00550971" w:rsidRDefault="00101FDE" w:rsidP="008F1EE3">
            <w:pPr>
              <w:pBdr>
                <w:top w:val="none" w:sz="0" w:space="12" w:color="000000"/>
              </w:pBdr>
              <w:spacing w:line="240" w:lineRule="auto"/>
              <w:rPr>
                <w:sz w:val="21"/>
                <w:szCs w:val="21"/>
              </w:rPr>
            </w:pPr>
          </w:p>
          <w:p w14:paraId="3D16A1EC" w14:textId="77777777" w:rsidR="00101FDE" w:rsidRPr="00550971" w:rsidRDefault="00101FDE" w:rsidP="008F1EE3">
            <w:pPr>
              <w:pBdr>
                <w:top w:val="none" w:sz="0" w:space="12" w:color="000000"/>
              </w:pBdr>
              <w:spacing w:line="240" w:lineRule="auto"/>
              <w:rPr>
                <w:sz w:val="21"/>
                <w:szCs w:val="21"/>
              </w:rPr>
            </w:pPr>
          </w:p>
          <w:p w14:paraId="6B30A294" w14:textId="77777777" w:rsidR="00101FDE" w:rsidRPr="00550971" w:rsidRDefault="00101FDE" w:rsidP="008F1EE3">
            <w:pPr>
              <w:pBdr>
                <w:top w:val="none" w:sz="0" w:space="12" w:color="000000"/>
              </w:pBdr>
              <w:spacing w:line="240" w:lineRule="auto"/>
              <w:rPr>
                <w:sz w:val="21"/>
                <w:szCs w:val="21"/>
              </w:rPr>
            </w:pPr>
          </w:p>
          <w:p w14:paraId="197FBFBF" w14:textId="77777777" w:rsidR="00101FDE" w:rsidRPr="00550971" w:rsidRDefault="00101FDE" w:rsidP="008F1EE3">
            <w:pPr>
              <w:pBdr>
                <w:top w:val="none" w:sz="0" w:space="12" w:color="000000"/>
              </w:pBdr>
              <w:spacing w:line="240" w:lineRule="auto"/>
              <w:rPr>
                <w:sz w:val="21"/>
                <w:szCs w:val="21"/>
              </w:rPr>
            </w:pPr>
          </w:p>
          <w:p w14:paraId="742DB41D" w14:textId="77777777" w:rsidR="00101FDE" w:rsidRPr="00550971" w:rsidRDefault="00101FDE" w:rsidP="008F1EE3">
            <w:pPr>
              <w:pBdr>
                <w:top w:val="none" w:sz="0" w:space="12" w:color="000000"/>
              </w:pBdr>
              <w:spacing w:line="240" w:lineRule="auto"/>
              <w:rPr>
                <w:sz w:val="21"/>
                <w:szCs w:val="21"/>
              </w:rPr>
            </w:pPr>
          </w:p>
          <w:p w14:paraId="457D4E22" w14:textId="77777777" w:rsidR="00101FDE" w:rsidRPr="00550971" w:rsidRDefault="00101FDE" w:rsidP="008F1EE3">
            <w:pPr>
              <w:pBdr>
                <w:top w:val="none" w:sz="0" w:space="12" w:color="000000"/>
              </w:pBdr>
              <w:spacing w:line="240" w:lineRule="auto"/>
              <w:rPr>
                <w:sz w:val="21"/>
                <w:szCs w:val="21"/>
              </w:rPr>
            </w:pPr>
          </w:p>
          <w:p w14:paraId="5F6BE6BD" w14:textId="77777777" w:rsidR="00101FDE" w:rsidRPr="00550971" w:rsidRDefault="00101FDE" w:rsidP="008F1EE3">
            <w:pPr>
              <w:pBdr>
                <w:top w:val="none" w:sz="0" w:space="12" w:color="000000"/>
              </w:pBdr>
              <w:spacing w:line="240" w:lineRule="auto"/>
              <w:rPr>
                <w:sz w:val="21"/>
                <w:szCs w:val="21"/>
              </w:rPr>
            </w:pPr>
          </w:p>
          <w:p w14:paraId="448FCD42" w14:textId="77777777" w:rsidR="00101FDE" w:rsidRPr="00550971" w:rsidRDefault="00101FDE" w:rsidP="008F1EE3">
            <w:pPr>
              <w:pBdr>
                <w:top w:val="none" w:sz="0" w:space="12" w:color="000000"/>
              </w:pBdr>
              <w:spacing w:line="240" w:lineRule="auto"/>
              <w:rPr>
                <w:sz w:val="21"/>
                <w:szCs w:val="21"/>
              </w:rPr>
            </w:pPr>
          </w:p>
          <w:p w14:paraId="4433C7CE" w14:textId="77777777" w:rsidR="00101FDE" w:rsidRPr="00550971" w:rsidRDefault="00101FDE" w:rsidP="008F1EE3">
            <w:pPr>
              <w:pBdr>
                <w:top w:val="none" w:sz="0" w:space="12" w:color="000000"/>
              </w:pBdr>
              <w:spacing w:line="240" w:lineRule="auto"/>
              <w:rPr>
                <w:sz w:val="21"/>
                <w:szCs w:val="21"/>
              </w:rPr>
            </w:pPr>
          </w:p>
          <w:p w14:paraId="37BF8BF3" w14:textId="77777777" w:rsidR="00101FDE" w:rsidRPr="00550971" w:rsidRDefault="00101FDE" w:rsidP="008F1EE3">
            <w:pPr>
              <w:pBdr>
                <w:top w:val="none" w:sz="0" w:space="12" w:color="000000"/>
              </w:pBdr>
              <w:spacing w:line="240" w:lineRule="auto"/>
              <w:rPr>
                <w:sz w:val="21"/>
                <w:szCs w:val="21"/>
              </w:rPr>
            </w:pPr>
          </w:p>
          <w:p w14:paraId="304BA4FC" w14:textId="77777777" w:rsidR="00101FDE" w:rsidRPr="00550971" w:rsidRDefault="00101FDE" w:rsidP="008F1EE3">
            <w:pPr>
              <w:pBdr>
                <w:top w:val="none" w:sz="0" w:space="12" w:color="000000"/>
              </w:pBdr>
              <w:spacing w:line="240" w:lineRule="auto"/>
              <w:rPr>
                <w:sz w:val="21"/>
                <w:szCs w:val="21"/>
              </w:rPr>
            </w:pPr>
          </w:p>
          <w:p w14:paraId="1E58BF3E" w14:textId="77777777" w:rsidR="00101FDE" w:rsidRPr="00550971" w:rsidRDefault="00101FDE" w:rsidP="008F1EE3">
            <w:pPr>
              <w:pBdr>
                <w:top w:val="none" w:sz="0" w:space="12" w:color="000000"/>
              </w:pBdr>
              <w:spacing w:line="240" w:lineRule="auto"/>
              <w:rPr>
                <w:sz w:val="21"/>
                <w:szCs w:val="21"/>
              </w:rPr>
            </w:pPr>
          </w:p>
          <w:p w14:paraId="251EF56F" w14:textId="3D9D0B4D" w:rsidR="00101FDE" w:rsidRPr="00550971" w:rsidRDefault="00101FDE" w:rsidP="008F1EE3">
            <w:pPr>
              <w:pBdr>
                <w:top w:val="none" w:sz="0" w:space="12" w:color="000000"/>
              </w:pBdr>
              <w:spacing w:line="240" w:lineRule="auto"/>
              <w:rPr>
                <w:sz w:val="21"/>
                <w:szCs w:val="21"/>
              </w:rPr>
            </w:pPr>
            <w:r w:rsidRPr="00550971">
              <w:rPr>
                <w:sz w:val="21"/>
                <w:szCs w:val="21"/>
              </w:rPr>
              <w:t>Doda nov sedmi odstavek</w:t>
            </w:r>
          </w:p>
        </w:tc>
        <w:tc>
          <w:tcPr>
            <w:tcW w:w="4536" w:type="dxa"/>
            <w:tcMar>
              <w:top w:w="100" w:type="dxa"/>
              <w:left w:w="100" w:type="dxa"/>
              <w:bottom w:w="100" w:type="dxa"/>
              <w:right w:w="100" w:type="dxa"/>
            </w:tcMar>
          </w:tcPr>
          <w:p w14:paraId="6FA2189F" w14:textId="295A7F2E" w:rsidR="00101FDE" w:rsidRPr="00550971" w:rsidRDefault="00101FDE" w:rsidP="008F1EE3">
            <w:pPr>
              <w:widowControl w:val="0"/>
              <w:spacing w:line="240" w:lineRule="auto"/>
              <w:rPr>
                <w:sz w:val="21"/>
                <w:szCs w:val="21"/>
              </w:rPr>
            </w:pPr>
            <w:r w:rsidRPr="00550971">
              <w:rPr>
                <w:sz w:val="21"/>
                <w:szCs w:val="21"/>
              </w:rPr>
              <w:t>V Mestni občini Ljubljana (v Sloveniji) so kmetijska zemljišča, ki se nahajajo na vodovarstvenih območjih. Ker občinski prostorski predpisi in predpisi s področja varovanja vodovarstvenih območij s svojimi določbami zelo restriktivno regulirajo dejavnost na takih področjih, kar včasih že meji na nonsens Ministrstva za naravne vire in prostor (npr. postavitev čebelnjaka na takem območju ogroža onesnaženost podtalnice na vodonosniku, ker je to objekt za rejo živali) ali Mestna občina Ljubljana oziroma Inšpektorat Mestne občine Ljubljana, ki tak objekt smatra</w:t>
            </w:r>
          </w:p>
          <w:p w14:paraId="4EF2CAC7" w14:textId="6CE223FA" w:rsidR="00101FDE" w:rsidRPr="00550971" w:rsidRDefault="00101FDE" w:rsidP="008F1EE3">
            <w:pPr>
              <w:widowControl w:val="0"/>
              <w:spacing w:line="240" w:lineRule="auto"/>
              <w:rPr>
                <w:sz w:val="21"/>
                <w:szCs w:val="21"/>
              </w:rPr>
            </w:pPr>
            <w:r w:rsidRPr="00550971">
              <w:rPr>
                <w:sz w:val="21"/>
                <w:szCs w:val="21"/>
              </w:rPr>
              <w:t>kot objekt po predpisih o graditvi objektov, ki pa ga zopet ni dovoljeno postaviti na kmetijskem zemljišču. Glej Uredbo o vodovarstvenem območju za vodno telo</w:t>
            </w:r>
          </w:p>
          <w:p w14:paraId="42610E91" w14:textId="07B0D685" w:rsidR="00101FDE" w:rsidRPr="00550971" w:rsidRDefault="00101FDE" w:rsidP="008F1EE3">
            <w:pPr>
              <w:widowControl w:val="0"/>
              <w:spacing w:line="240" w:lineRule="auto"/>
              <w:rPr>
                <w:sz w:val="21"/>
                <w:szCs w:val="21"/>
              </w:rPr>
            </w:pPr>
            <w:r w:rsidRPr="00550971">
              <w:rPr>
                <w:sz w:val="21"/>
                <w:szCs w:val="21"/>
              </w:rPr>
              <w:t>vodonosnika Ljubljanskega polja (Uradni list RS 43/15, 181/21, 60/22 in 35/23) prepoveduje gradnjo oziroma postavitev stavb za rejo živali, kamor se po Uredbi o</w:t>
            </w:r>
          </w:p>
          <w:p w14:paraId="78A1AD73" w14:textId="77777777" w:rsidR="00101FDE" w:rsidRPr="00550971" w:rsidRDefault="00101FDE" w:rsidP="008F1EE3">
            <w:pPr>
              <w:widowControl w:val="0"/>
              <w:spacing w:line="240" w:lineRule="auto"/>
              <w:rPr>
                <w:sz w:val="21"/>
                <w:szCs w:val="21"/>
              </w:rPr>
            </w:pPr>
            <w:r w:rsidRPr="00550971">
              <w:rPr>
                <w:sz w:val="21"/>
                <w:szCs w:val="21"/>
              </w:rPr>
              <w:t xml:space="preserve">razvrščanju objektov (Uradni list RS 22/22) v povezavi s Tehničnimi smernicami (TSG-V-006:2022-Razvrščanje objektov) uvrščajo tudi čebelnjaki ter Odlok o občinskem prostorskem načrtu Mestne občine Ljubljana – izvedbeni del (Uradni list RS 78/10 s spremembami in dopolnitvami). </w:t>
            </w:r>
          </w:p>
          <w:p w14:paraId="15A000AB" w14:textId="77777777" w:rsidR="00101FDE" w:rsidRPr="00550971" w:rsidRDefault="00101FDE" w:rsidP="008F1EE3">
            <w:pPr>
              <w:widowControl w:val="0"/>
              <w:spacing w:line="240" w:lineRule="auto"/>
              <w:rPr>
                <w:sz w:val="21"/>
                <w:szCs w:val="21"/>
              </w:rPr>
            </w:pPr>
          </w:p>
          <w:p w14:paraId="4F7CE7E8" w14:textId="6D88011F" w:rsidR="00101FDE" w:rsidRPr="00550971" w:rsidRDefault="00101FDE" w:rsidP="008F1EE3">
            <w:pPr>
              <w:widowControl w:val="0"/>
              <w:spacing w:line="240" w:lineRule="auto"/>
              <w:rPr>
                <w:sz w:val="21"/>
                <w:szCs w:val="21"/>
              </w:rPr>
            </w:pPr>
            <w:r w:rsidRPr="00550971">
              <w:rPr>
                <w:sz w:val="21"/>
                <w:szCs w:val="21"/>
              </w:rPr>
              <w:t>Enako je smiselno, da se na varovanih kmetijskih površinah omogoči postavitev strešnice za zajemanje deževnice do višine 3m od tal in montažne lesene vrtne ute do 20m2 tlorisne površine. S tem bi bilo vrtičkarjem (Kmet posameznik, ki ni nosilec kmetije in opravlja kmetijsko dejavnost na kmetijskem zemljišču za samooskrbo svojega gospodinjstva) omogočeno trajnostno obdelovanje kmetijskega zemljišča ter</w:t>
            </w:r>
          </w:p>
          <w:p w14:paraId="07D2B500" w14:textId="5E09E4F6" w:rsidR="00101FDE" w:rsidRPr="00550971" w:rsidRDefault="00101FDE" w:rsidP="008F1EE3">
            <w:pPr>
              <w:widowControl w:val="0"/>
              <w:spacing w:line="240" w:lineRule="auto"/>
              <w:rPr>
                <w:sz w:val="21"/>
                <w:szCs w:val="21"/>
              </w:rPr>
            </w:pPr>
            <w:r w:rsidRPr="00550971">
              <w:rPr>
                <w:sz w:val="21"/>
                <w:szCs w:val="21"/>
              </w:rPr>
              <w:t>varstvo kmetijskih zemljišč pred zaraščanjem. Zato je treba v Zakonu o kmetijskih zemljiščih v posebni določbi določiti dejavnost in uporabo kmetijskega zemljišča na vodo varstvenem območju, ne glede na boniteto kmetijskega zemljišča. Kmetijsko zemljišče se zarašča, ne glede na boniteto zemljišča. Veliko kmetijskih zemljišč v Sloveniji se zarašča zaradi neživljenskih predpisov in nestrokovnih analiz uporabe kmetijskih zemljišč, posebej na vodovarstvenih območjih. Da se čebelnjake in hleve za prašičerejo (objekte za rejo živali) z vidika varstva vodonosnikov na vodovarstvenih območjih uvršča v isti koš, je pa res bosa. Kolikšno ekološko tveganje predstavlja postavitev čebelnjaka oziroma</w:t>
            </w:r>
          </w:p>
          <w:p w14:paraId="1799BD93" w14:textId="77777777" w:rsidR="00101FDE" w:rsidRPr="00550971" w:rsidRDefault="00101FDE" w:rsidP="008F1EE3">
            <w:pPr>
              <w:widowControl w:val="0"/>
              <w:spacing w:line="240" w:lineRule="auto"/>
              <w:rPr>
                <w:sz w:val="21"/>
                <w:szCs w:val="21"/>
              </w:rPr>
            </w:pPr>
            <w:r w:rsidRPr="00550971">
              <w:rPr>
                <w:sz w:val="21"/>
                <w:szCs w:val="21"/>
              </w:rPr>
              <w:t>čebelarjenje na vodovarstvenem območju za podtalnico???? Ne pozabimo, da je bilo slovensko čebelarstva leta 2023 uvrščeno na Unescov reprezentativni seznam nesnovne kulturne dediščine človeštva, ki ga je treba podpirati in čuvati. Zato je treba zaščititi čebelarstvo tudi v Zakonu o kmetijskih zemljiščih, ki ležijo na vodo varstvenem območju. Čebelarjenje je treba omogočiti na vseh kmetijskih površinah ne glede na boniteto, ne pa, da se čebelarje ovira pri njihovem delu z nesmiselnimi ter neusklajenimi predpisi na lokalni in državni ravni.</w:t>
            </w:r>
          </w:p>
          <w:p w14:paraId="2B194FBB" w14:textId="77777777" w:rsidR="00101FDE" w:rsidRPr="00550971" w:rsidRDefault="00101FDE" w:rsidP="008F1EE3">
            <w:pPr>
              <w:widowControl w:val="0"/>
              <w:spacing w:line="240" w:lineRule="auto"/>
              <w:rPr>
                <w:sz w:val="21"/>
                <w:szCs w:val="21"/>
              </w:rPr>
            </w:pPr>
          </w:p>
          <w:p w14:paraId="7C506EC9" w14:textId="77777777" w:rsidR="00101FDE" w:rsidRPr="00550971" w:rsidRDefault="00101FDE" w:rsidP="008F1EE3">
            <w:pPr>
              <w:widowControl w:val="0"/>
              <w:spacing w:line="240" w:lineRule="auto"/>
              <w:rPr>
                <w:sz w:val="21"/>
                <w:szCs w:val="21"/>
              </w:rPr>
            </w:pPr>
          </w:p>
          <w:p w14:paraId="5D0058EC" w14:textId="3C7C949F" w:rsidR="00101FDE" w:rsidRPr="00550971" w:rsidRDefault="00101FDE" w:rsidP="008F1EE3">
            <w:pPr>
              <w:widowControl w:val="0"/>
              <w:spacing w:line="240" w:lineRule="auto"/>
              <w:rPr>
                <w:sz w:val="21"/>
                <w:szCs w:val="21"/>
              </w:rPr>
            </w:pPr>
            <w:r w:rsidRPr="00550971">
              <w:rPr>
                <w:sz w:val="21"/>
                <w:szCs w:val="21"/>
              </w:rPr>
              <w:t xml:space="preserve">Pod posebnimi pogoji je treba zagotoviti, da se tudi na kmetijskih površinah, kjer je vodovarstveno območje omogoči postavitev agrofotovoltaike. </w:t>
            </w:r>
          </w:p>
          <w:p w14:paraId="7F5B3D45" w14:textId="5DFFE18C" w:rsidR="00101FDE" w:rsidRPr="00550971" w:rsidRDefault="00101FDE" w:rsidP="008F1EE3">
            <w:pPr>
              <w:widowControl w:val="0"/>
              <w:spacing w:line="240" w:lineRule="auto"/>
              <w:rPr>
                <w:sz w:val="21"/>
                <w:szCs w:val="21"/>
              </w:rPr>
            </w:pPr>
            <w:r w:rsidRPr="00550971">
              <w:rPr>
                <w:sz w:val="21"/>
                <w:szCs w:val="21"/>
              </w:rPr>
              <w:t>Pred tem je treba pridobiti potrebne študije o vplivu agrofotovoltaike na podtalnico pitne vode na vodo varstvenem območju, ki jo pridobi pristojni organ za varstvo okolja. Agrofotovoltaiko je smiselno postaviti na kmetijskih zemljiščih na vodovarstvenih območjih, kjer s strojno mehanizacijo ni mogoče obdelovati takih površin</w:t>
            </w:r>
          </w:p>
          <w:p w14:paraId="2FBA74EC" w14:textId="4B7B3B27" w:rsidR="00101FDE" w:rsidRPr="00550971" w:rsidRDefault="00101FDE" w:rsidP="008F1EE3">
            <w:pPr>
              <w:widowControl w:val="0"/>
              <w:spacing w:line="240" w:lineRule="auto"/>
              <w:rPr>
                <w:sz w:val="21"/>
                <w:szCs w:val="21"/>
              </w:rPr>
            </w:pPr>
            <w:r w:rsidRPr="00550971">
              <w:rPr>
                <w:sz w:val="21"/>
                <w:szCs w:val="21"/>
              </w:rPr>
              <w:t>ali je zaradi velikosti površine ni smotrno obdelovati ali pa je dostop do površine oviran in se na zemljišču ali v bližini nahaja visoko napetostni električni vod.</w:t>
            </w:r>
          </w:p>
        </w:tc>
        <w:tc>
          <w:tcPr>
            <w:tcW w:w="5103" w:type="dxa"/>
            <w:tcMar>
              <w:top w:w="100" w:type="dxa"/>
              <w:left w:w="100" w:type="dxa"/>
              <w:bottom w:w="100" w:type="dxa"/>
              <w:right w:w="100" w:type="dxa"/>
            </w:tcMar>
          </w:tcPr>
          <w:p w14:paraId="7B071639" w14:textId="77777777" w:rsidR="00101FDE" w:rsidRPr="00550971" w:rsidRDefault="00101FDE" w:rsidP="008F1EE3">
            <w:pPr>
              <w:widowControl w:val="0"/>
              <w:spacing w:line="240" w:lineRule="auto"/>
              <w:rPr>
                <w:sz w:val="21"/>
                <w:szCs w:val="21"/>
              </w:rPr>
            </w:pPr>
            <w:r w:rsidRPr="00550971">
              <w:rPr>
                <w:sz w:val="21"/>
                <w:szCs w:val="21"/>
              </w:rPr>
              <w:t>Predlaga se, da se za 5. odstavkom 3.d člena ZKZ-H doda nov 6. odstavek, ki se glasi: »Na območjih trajno varovanih kmetijskih zemljiščih, ki ležijo na vodovarstvenih območjih, je dovoljeno postaviti pomožno kmetijsko-gozdarsko opremo iz 3.čb člena tega zakona ne glede na boniteto kmetijskega zemljišča«.</w:t>
            </w:r>
          </w:p>
          <w:p w14:paraId="6086F8D3" w14:textId="77777777" w:rsidR="00101FDE" w:rsidRPr="00550971" w:rsidRDefault="00101FDE" w:rsidP="008F1EE3">
            <w:pPr>
              <w:widowControl w:val="0"/>
              <w:spacing w:line="240" w:lineRule="auto"/>
              <w:rPr>
                <w:sz w:val="21"/>
                <w:szCs w:val="21"/>
              </w:rPr>
            </w:pPr>
          </w:p>
          <w:p w14:paraId="0BF9DA02" w14:textId="77777777" w:rsidR="00101FDE" w:rsidRPr="00550971" w:rsidRDefault="00101FDE" w:rsidP="008F1EE3">
            <w:pPr>
              <w:widowControl w:val="0"/>
              <w:spacing w:line="240" w:lineRule="auto"/>
              <w:rPr>
                <w:sz w:val="21"/>
                <w:szCs w:val="21"/>
              </w:rPr>
            </w:pPr>
          </w:p>
          <w:p w14:paraId="60C35CDD" w14:textId="77777777" w:rsidR="00101FDE" w:rsidRPr="00550971" w:rsidRDefault="00101FDE" w:rsidP="008F1EE3">
            <w:pPr>
              <w:widowControl w:val="0"/>
              <w:spacing w:line="240" w:lineRule="auto"/>
              <w:rPr>
                <w:sz w:val="21"/>
                <w:szCs w:val="21"/>
              </w:rPr>
            </w:pPr>
          </w:p>
          <w:p w14:paraId="257F55D3" w14:textId="77777777" w:rsidR="00101FDE" w:rsidRPr="00550971" w:rsidRDefault="00101FDE" w:rsidP="008F1EE3">
            <w:pPr>
              <w:widowControl w:val="0"/>
              <w:spacing w:line="240" w:lineRule="auto"/>
              <w:rPr>
                <w:sz w:val="21"/>
                <w:szCs w:val="21"/>
              </w:rPr>
            </w:pPr>
          </w:p>
          <w:p w14:paraId="705F3920" w14:textId="77777777" w:rsidR="00101FDE" w:rsidRPr="00550971" w:rsidRDefault="00101FDE" w:rsidP="008F1EE3">
            <w:pPr>
              <w:widowControl w:val="0"/>
              <w:spacing w:line="240" w:lineRule="auto"/>
              <w:rPr>
                <w:sz w:val="21"/>
                <w:szCs w:val="21"/>
              </w:rPr>
            </w:pPr>
          </w:p>
          <w:p w14:paraId="22BB00E8" w14:textId="77777777" w:rsidR="00101FDE" w:rsidRPr="00550971" w:rsidRDefault="00101FDE" w:rsidP="008F1EE3">
            <w:pPr>
              <w:widowControl w:val="0"/>
              <w:spacing w:line="240" w:lineRule="auto"/>
              <w:rPr>
                <w:sz w:val="21"/>
                <w:szCs w:val="21"/>
              </w:rPr>
            </w:pPr>
          </w:p>
          <w:p w14:paraId="5D9F9FB9" w14:textId="77777777" w:rsidR="00101FDE" w:rsidRPr="00550971" w:rsidRDefault="00101FDE" w:rsidP="008F1EE3">
            <w:pPr>
              <w:widowControl w:val="0"/>
              <w:spacing w:line="240" w:lineRule="auto"/>
              <w:rPr>
                <w:sz w:val="21"/>
                <w:szCs w:val="21"/>
              </w:rPr>
            </w:pPr>
          </w:p>
          <w:p w14:paraId="79AE2387" w14:textId="77777777" w:rsidR="00101FDE" w:rsidRPr="00550971" w:rsidRDefault="00101FDE" w:rsidP="008F1EE3">
            <w:pPr>
              <w:widowControl w:val="0"/>
              <w:spacing w:line="240" w:lineRule="auto"/>
              <w:rPr>
                <w:sz w:val="21"/>
                <w:szCs w:val="21"/>
              </w:rPr>
            </w:pPr>
          </w:p>
          <w:p w14:paraId="1CBD1E27" w14:textId="77777777" w:rsidR="00101FDE" w:rsidRPr="00550971" w:rsidRDefault="00101FDE" w:rsidP="008F1EE3">
            <w:pPr>
              <w:widowControl w:val="0"/>
              <w:spacing w:line="240" w:lineRule="auto"/>
              <w:rPr>
                <w:sz w:val="21"/>
                <w:szCs w:val="21"/>
              </w:rPr>
            </w:pPr>
          </w:p>
          <w:p w14:paraId="43F2AF6E" w14:textId="77777777" w:rsidR="00101FDE" w:rsidRPr="00550971" w:rsidRDefault="00101FDE" w:rsidP="008F1EE3">
            <w:pPr>
              <w:widowControl w:val="0"/>
              <w:spacing w:line="240" w:lineRule="auto"/>
              <w:rPr>
                <w:sz w:val="21"/>
                <w:szCs w:val="21"/>
              </w:rPr>
            </w:pPr>
          </w:p>
          <w:p w14:paraId="67439A38" w14:textId="77777777" w:rsidR="00101FDE" w:rsidRPr="00550971" w:rsidRDefault="00101FDE" w:rsidP="008F1EE3">
            <w:pPr>
              <w:widowControl w:val="0"/>
              <w:spacing w:line="240" w:lineRule="auto"/>
              <w:rPr>
                <w:sz w:val="21"/>
                <w:szCs w:val="21"/>
              </w:rPr>
            </w:pPr>
          </w:p>
          <w:p w14:paraId="7C6EE51D" w14:textId="77777777" w:rsidR="00101FDE" w:rsidRPr="00550971" w:rsidRDefault="00101FDE" w:rsidP="008F1EE3">
            <w:pPr>
              <w:widowControl w:val="0"/>
              <w:spacing w:line="240" w:lineRule="auto"/>
              <w:rPr>
                <w:sz w:val="21"/>
                <w:szCs w:val="21"/>
              </w:rPr>
            </w:pPr>
          </w:p>
          <w:p w14:paraId="6EA6607B" w14:textId="77777777" w:rsidR="00101FDE" w:rsidRPr="00550971" w:rsidRDefault="00101FDE" w:rsidP="008F1EE3">
            <w:pPr>
              <w:widowControl w:val="0"/>
              <w:spacing w:line="240" w:lineRule="auto"/>
              <w:rPr>
                <w:sz w:val="21"/>
                <w:szCs w:val="21"/>
              </w:rPr>
            </w:pPr>
          </w:p>
          <w:p w14:paraId="70EE8025" w14:textId="77777777" w:rsidR="00101FDE" w:rsidRPr="00550971" w:rsidRDefault="00101FDE" w:rsidP="008F1EE3">
            <w:pPr>
              <w:widowControl w:val="0"/>
              <w:spacing w:line="240" w:lineRule="auto"/>
              <w:rPr>
                <w:sz w:val="21"/>
                <w:szCs w:val="21"/>
              </w:rPr>
            </w:pPr>
          </w:p>
          <w:p w14:paraId="6DFF3073" w14:textId="77777777" w:rsidR="00101FDE" w:rsidRPr="00550971" w:rsidRDefault="00101FDE" w:rsidP="008F1EE3">
            <w:pPr>
              <w:widowControl w:val="0"/>
              <w:spacing w:line="240" w:lineRule="auto"/>
              <w:rPr>
                <w:sz w:val="21"/>
                <w:szCs w:val="21"/>
              </w:rPr>
            </w:pPr>
          </w:p>
          <w:p w14:paraId="03134CA9" w14:textId="77777777" w:rsidR="00101FDE" w:rsidRPr="00550971" w:rsidRDefault="00101FDE" w:rsidP="008F1EE3">
            <w:pPr>
              <w:widowControl w:val="0"/>
              <w:spacing w:line="240" w:lineRule="auto"/>
              <w:rPr>
                <w:sz w:val="21"/>
                <w:szCs w:val="21"/>
              </w:rPr>
            </w:pPr>
          </w:p>
          <w:p w14:paraId="79112319" w14:textId="77777777" w:rsidR="00101FDE" w:rsidRPr="00550971" w:rsidRDefault="00101FDE" w:rsidP="008F1EE3">
            <w:pPr>
              <w:widowControl w:val="0"/>
              <w:spacing w:line="240" w:lineRule="auto"/>
              <w:rPr>
                <w:sz w:val="21"/>
                <w:szCs w:val="21"/>
              </w:rPr>
            </w:pPr>
          </w:p>
          <w:p w14:paraId="3E4006CA" w14:textId="77777777" w:rsidR="00101FDE" w:rsidRPr="00550971" w:rsidRDefault="00101FDE" w:rsidP="008F1EE3">
            <w:pPr>
              <w:widowControl w:val="0"/>
              <w:spacing w:line="240" w:lineRule="auto"/>
              <w:rPr>
                <w:sz w:val="21"/>
                <w:szCs w:val="21"/>
              </w:rPr>
            </w:pPr>
          </w:p>
          <w:p w14:paraId="7BFB98AE" w14:textId="77777777" w:rsidR="00101FDE" w:rsidRPr="00550971" w:rsidRDefault="00101FDE" w:rsidP="008F1EE3">
            <w:pPr>
              <w:widowControl w:val="0"/>
              <w:spacing w:line="240" w:lineRule="auto"/>
              <w:rPr>
                <w:sz w:val="21"/>
                <w:szCs w:val="21"/>
              </w:rPr>
            </w:pPr>
          </w:p>
          <w:p w14:paraId="46B1BE5C" w14:textId="77777777" w:rsidR="00101FDE" w:rsidRPr="00550971" w:rsidRDefault="00101FDE" w:rsidP="008F1EE3">
            <w:pPr>
              <w:widowControl w:val="0"/>
              <w:spacing w:line="240" w:lineRule="auto"/>
              <w:rPr>
                <w:sz w:val="21"/>
                <w:szCs w:val="21"/>
              </w:rPr>
            </w:pPr>
          </w:p>
          <w:p w14:paraId="6309D52F" w14:textId="77777777" w:rsidR="00101FDE" w:rsidRPr="00550971" w:rsidRDefault="00101FDE" w:rsidP="008F1EE3">
            <w:pPr>
              <w:widowControl w:val="0"/>
              <w:spacing w:line="240" w:lineRule="auto"/>
              <w:rPr>
                <w:sz w:val="21"/>
                <w:szCs w:val="21"/>
              </w:rPr>
            </w:pPr>
          </w:p>
          <w:p w14:paraId="59850247" w14:textId="77777777" w:rsidR="00101FDE" w:rsidRPr="00550971" w:rsidRDefault="00101FDE" w:rsidP="008F1EE3">
            <w:pPr>
              <w:widowControl w:val="0"/>
              <w:spacing w:line="240" w:lineRule="auto"/>
              <w:rPr>
                <w:sz w:val="21"/>
                <w:szCs w:val="21"/>
              </w:rPr>
            </w:pPr>
          </w:p>
          <w:p w14:paraId="68DF16A0" w14:textId="77777777" w:rsidR="00101FDE" w:rsidRPr="00550971" w:rsidRDefault="00101FDE" w:rsidP="008F1EE3">
            <w:pPr>
              <w:widowControl w:val="0"/>
              <w:spacing w:line="240" w:lineRule="auto"/>
              <w:rPr>
                <w:sz w:val="21"/>
                <w:szCs w:val="21"/>
              </w:rPr>
            </w:pPr>
          </w:p>
          <w:p w14:paraId="668C5CE5" w14:textId="77777777" w:rsidR="00101FDE" w:rsidRPr="00550971" w:rsidRDefault="00101FDE" w:rsidP="008F1EE3">
            <w:pPr>
              <w:widowControl w:val="0"/>
              <w:spacing w:line="240" w:lineRule="auto"/>
              <w:rPr>
                <w:sz w:val="21"/>
                <w:szCs w:val="21"/>
              </w:rPr>
            </w:pPr>
          </w:p>
          <w:p w14:paraId="4881283A" w14:textId="77777777" w:rsidR="00101FDE" w:rsidRPr="00550971" w:rsidRDefault="00101FDE" w:rsidP="008F1EE3">
            <w:pPr>
              <w:widowControl w:val="0"/>
              <w:spacing w:line="240" w:lineRule="auto"/>
              <w:rPr>
                <w:sz w:val="21"/>
                <w:szCs w:val="21"/>
              </w:rPr>
            </w:pPr>
          </w:p>
          <w:p w14:paraId="4480858A" w14:textId="77777777" w:rsidR="00101FDE" w:rsidRPr="00550971" w:rsidRDefault="00101FDE" w:rsidP="008F1EE3">
            <w:pPr>
              <w:widowControl w:val="0"/>
              <w:spacing w:line="240" w:lineRule="auto"/>
              <w:rPr>
                <w:sz w:val="21"/>
                <w:szCs w:val="21"/>
              </w:rPr>
            </w:pPr>
          </w:p>
          <w:p w14:paraId="587D835E" w14:textId="77777777" w:rsidR="00101FDE" w:rsidRPr="00550971" w:rsidRDefault="00101FDE" w:rsidP="008F1EE3">
            <w:pPr>
              <w:widowControl w:val="0"/>
              <w:spacing w:line="240" w:lineRule="auto"/>
              <w:rPr>
                <w:sz w:val="21"/>
                <w:szCs w:val="21"/>
              </w:rPr>
            </w:pPr>
          </w:p>
          <w:p w14:paraId="55312426" w14:textId="77777777" w:rsidR="00101FDE" w:rsidRPr="00550971" w:rsidRDefault="00101FDE" w:rsidP="008F1EE3">
            <w:pPr>
              <w:widowControl w:val="0"/>
              <w:spacing w:line="240" w:lineRule="auto"/>
              <w:rPr>
                <w:sz w:val="21"/>
                <w:szCs w:val="21"/>
              </w:rPr>
            </w:pPr>
          </w:p>
          <w:p w14:paraId="3B6AAF0F" w14:textId="77777777" w:rsidR="00101FDE" w:rsidRPr="00550971" w:rsidRDefault="00101FDE" w:rsidP="008F1EE3">
            <w:pPr>
              <w:widowControl w:val="0"/>
              <w:spacing w:line="240" w:lineRule="auto"/>
              <w:rPr>
                <w:sz w:val="21"/>
                <w:szCs w:val="21"/>
              </w:rPr>
            </w:pPr>
          </w:p>
          <w:p w14:paraId="26F8B34D" w14:textId="77777777" w:rsidR="00101FDE" w:rsidRPr="00550971" w:rsidRDefault="00101FDE" w:rsidP="008F1EE3">
            <w:pPr>
              <w:widowControl w:val="0"/>
              <w:spacing w:line="240" w:lineRule="auto"/>
              <w:rPr>
                <w:sz w:val="21"/>
                <w:szCs w:val="21"/>
              </w:rPr>
            </w:pPr>
          </w:p>
          <w:p w14:paraId="4FBEB1EE" w14:textId="77777777" w:rsidR="00101FDE" w:rsidRPr="00550971" w:rsidRDefault="00101FDE" w:rsidP="008F1EE3">
            <w:pPr>
              <w:widowControl w:val="0"/>
              <w:spacing w:line="240" w:lineRule="auto"/>
              <w:rPr>
                <w:sz w:val="21"/>
                <w:szCs w:val="21"/>
              </w:rPr>
            </w:pPr>
          </w:p>
          <w:p w14:paraId="2446022E" w14:textId="77777777" w:rsidR="00101FDE" w:rsidRPr="00550971" w:rsidRDefault="00101FDE" w:rsidP="008F1EE3">
            <w:pPr>
              <w:widowControl w:val="0"/>
              <w:spacing w:line="240" w:lineRule="auto"/>
              <w:rPr>
                <w:sz w:val="21"/>
                <w:szCs w:val="21"/>
              </w:rPr>
            </w:pPr>
          </w:p>
          <w:p w14:paraId="05C0243F" w14:textId="77777777" w:rsidR="00101FDE" w:rsidRPr="00550971" w:rsidRDefault="00101FDE" w:rsidP="008F1EE3">
            <w:pPr>
              <w:widowControl w:val="0"/>
              <w:spacing w:line="240" w:lineRule="auto"/>
              <w:rPr>
                <w:sz w:val="21"/>
                <w:szCs w:val="21"/>
              </w:rPr>
            </w:pPr>
          </w:p>
          <w:p w14:paraId="762D569C" w14:textId="77777777" w:rsidR="00101FDE" w:rsidRPr="00550971" w:rsidRDefault="00101FDE" w:rsidP="008F1EE3">
            <w:pPr>
              <w:widowControl w:val="0"/>
              <w:spacing w:line="240" w:lineRule="auto"/>
              <w:rPr>
                <w:sz w:val="21"/>
                <w:szCs w:val="21"/>
              </w:rPr>
            </w:pPr>
          </w:p>
          <w:p w14:paraId="4793E1F4" w14:textId="77777777" w:rsidR="00101FDE" w:rsidRPr="00550971" w:rsidRDefault="00101FDE" w:rsidP="008F1EE3">
            <w:pPr>
              <w:widowControl w:val="0"/>
              <w:spacing w:line="240" w:lineRule="auto"/>
              <w:rPr>
                <w:sz w:val="21"/>
                <w:szCs w:val="21"/>
              </w:rPr>
            </w:pPr>
          </w:p>
          <w:p w14:paraId="0FD998F0" w14:textId="77777777" w:rsidR="00101FDE" w:rsidRPr="00550971" w:rsidRDefault="00101FDE" w:rsidP="008F1EE3">
            <w:pPr>
              <w:widowControl w:val="0"/>
              <w:spacing w:line="240" w:lineRule="auto"/>
              <w:rPr>
                <w:sz w:val="21"/>
                <w:szCs w:val="21"/>
              </w:rPr>
            </w:pPr>
          </w:p>
          <w:p w14:paraId="35AA33B7" w14:textId="77777777" w:rsidR="00101FDE" w:rsidRPr="00550971" w:rsidRDefault="00101FDE" w:rsidP="008F1EE3">
            <w:pPr>
              <w:widowControl w:val="0"/>
              <w:spacing w:line="240" w:lineRule="auto"/>
              <w:rPr>
                <w:sz w:val="21"/>
                <w:szCs w:val="21"/>
              </w:rPr>
            </w:pPr>
          </w:p>
          <w:p w14:paraId="463764B3" w14:textId="77777777" w:rsidR="00101FDE" w:rsidRPr="00550971" w:rsidRDefault="00101FDE" w:rsidP="008F1EE3">
            <w:pPr>
              <w:widowControl w:val="0"/>
              <w:spacing w:line="240" w:lineRule="auto"/>
              <w:rPr>
                <w:sz w:val="21"/>
                <w:szCs w:val="21"/>
              </w:rPr>
            </w:pPr>
          </w:p>
          <w:p w14:paraId="7EC47291" w14:textId="77777777" w:rsidR="00101FDE" w:rsidRPr="00550971" w:rsidRDefault="00101FDE" w:rsidP="008F1EE3">
            <w:pPr>
              <w:widowControl w:val="0"/>
              <w:spacing w:line="240" w:lineRule="auto"/>
              <w:rPr>
                <w:sz w:val="21"/>
                <w:szCs w:val="21"/>
              </w:rPr>
            </w:pPr>
          </w:p>
          <w:p w14:paraId="3C14C5F7" w14:textId="77777777" w:rsidR="00101FDE" w:rsidRPr="00550971" w:rsidRDefault="00101FDE" w:rsidP="008F1EE3">
            <w:pPr>
              <w:widowControl w:val="0"/>
              <w:spacing w:line="240" w:lineRule="auto"/>
              <w:rPr>
                <w:sz w:val="21"/>
                <w:szCs w:val="21"/>
              </w:rPr>
            </w:pPr>
          </w:p>
          <w:p w14:paraId="61B93298" w14:textId="77777777" w:rsidR="00101FDE" w:rsidRPr="00550971" w:rsidRDefault="00101FDE" w:rsidP="008F1EE3">
            <w:pPr>
              <w:widowControl w:val="0"/>
              <w:spacing w:line="240" w:lineRule="auto"/>
              <w:rPr>
                <w:sz w:val="21"/>
                <w:szCs w:val="21"/>
              </w:rPr>
            </w:pPr>
          </w:p>
          <w:p w14:paraId="06C80721" w14:textId="77777777" w:rsidR="00101FDE" w:rsidRPr="00550971" w:rsidRDefault="00101FDE" w:rsidP="008F1EE3">
            <w:pPr>
              <w:widowControl w:val="0"/>
              <w:spacing w:line="240" w:lineRule="auto"/>
              <w:rPr>
                <w:sz w:val="21"/>
                <w:szCs w:val="21"/>
              </w:rPr>
            </w:pPr>
          </w:p>
          <w:p w14:paraId="47DF3B2B" w14:textId="77777777" w:rsidR="00101FDE" w:rsidRPr="00550971" w:rsidRDefault="00101FDE" w:rsidP="008F1EE3">
            <w:pPr>
              <w:widowControl w:val="0"/>
              <w:spacing w:line="240" w:lineRule="auto"/>
              <w:rPr>
                <w:sz w:val="21"/>
                <w:szCs w:val="21"/>
              </w:rPr>
            </w:pPr>
          </w:p>
          <w:p w14:paraId="1327CF3C" w14:textId="77777777" w:rsidR="00101FDE" w:rsidRPr="00550971" w:rsidRDefault="00101FDE" w:rsidP="008F1EE3">
            <w:pPr>
              <w:widowControl w:val="0"/>
              <w:spacing w:line="240" w:lineRule="auto"/>
              <w:rPr>
                <w:sz w:val="21"/>
                <w:szCs w:val="21"/>
              </w:rPr>
            </w:pPr>
          </w:p>
          <w:p w14:paraId="0D219743" w14:textId="77777777" w:rsidR="00101FDE" w:rsidRPr="00550971" w:rsidRDefault="00101FDE" w:rsidP="008F1EE3">
            <w:pPr>
              <w:widowControl w:val="0"/>
              <w:spacing w:line="240" w:lineRule="auto"/>
              <w:rPr>
                <w:sz w:val="21"/>
                <w:szCs w:val="21"/>
              </w:rPr>
            </w:pPr>
          </w:p>
          <w:p w14:paraId="1AA47594" w14:textId="77777777" w:rsidR="00101FDE" w:rsidRPr="00550971" w:rsidRDefault="00101FDE" w:rsidP="008F1EE3">
            <w:pPr>
              <w:widowControl w:val="0"/>
              <w:spacing w:line="240" w:lineRule="auto"/>
              <w:rPr>
                <w:sz w:val="21"/>
                <w:szCs w:val="21"/>
              </w:rPr>
            </w:pPr>
          </w:p>
          <w:p w14:paraId="46FE9B4C" w14:textId="77777777" w:rsidR="00101FDE" w:rsidRPr="00550971" w:rsidRDefault="00101FDE" w:rsidP="008F1EE3">
            <w:pPr>
              <w:widowControl w:val="0"/>
              <w:spacing w:line="240" w:lineRule="auto"/>
              <w:rPr>
                <w:sz w:val="21"/>
                <w:szCs w:val="21"/>
              </w:rPr>
            </w:pPr>
          </w:p>
          <w:p w14:paraId="6545C0FC" w14:textId="77777777" w:rsidR="00101FDE" w:rsidRPr="00550971" w:rsidRDefault="00101FDE" w:rsidP="008F1EE3">
            <w:pPr>
              <w:widowControl w:val="0"/>
              <w:spacing w:line="240" w:lineRule="auto"/>
              <w:rPr>
                <w:sz w:val="21"/>
                <w:szCs w:val="21"/>
              </w:rPr>
            </w:pPr>
          </w:p>
          <w:p w14:paraId="4569CCF1" w14:textId="77777777" w:rsidR="00101FDE" w:rsidRPr="00550971" w:rsidRDefault="00101FDE" w:rsidP="008F1EE3">
            <w:pPr>
              <w:widowControl w:val="0"/>
              <w:spacing w:line="240" w:lineRule="auto"/>
              <w:rPr>
                <w:sz w:val="21"/>
                <w:szCs w:val="21"/>
              </w:rPr>
            </w:pPr>
          </w:p>
          <w:p w14:paraId="1230DE80" w14:textId="77777777" w:rsidR="00101FDE" w:rsidRPr="00550971" w:rsidRDefault="00101FDE" w:rsidP="008F1EE3">
            <w:pPr>
              <w:widowControl w:val="0"/>
              <w:spacing w:line="240" w:lineRule="auto"/>
              <w:rPr>
                <w:sz w:val="21"/>
                <w:szCs w:val="21"/>
              </w:rPr>
            </w:pPr>
          </w:p>
          <w:p w14:paraId="31263FD6" w14:textId="77777777" w:rsidR="00101FDE" w:rsidRPr="00550971" w:rsidRDefault="00101FDE" w:rsidP="008F1EE3">
            <w:pPr>
              <w:widowControl w:val="0"/>
              <w:spacing w:line="240" w:lineRule="auto"/>
              <w:rPr>
                <w:sz w:val="21"/>
                <w:szCs w:val="21"/>
              </w:rPr>
            </w:pPr>
          </w:p>
          <w:p w14:paraId="77F2920B" w14:textId="66FD6B52" w:rsidR="00101FDE" w:rsidRPr="00550971" w:rsidRDefault="00101FDE" w:rsidP="008F1EE3">
            <w:pPr>
              <w:widowControl w:val="0"/>
              <w:spacing w:line="240" w:lineRule="auto"/>
              <w:rPr>
                <w:sz w:val="21"/>
                <w:szCs w:val="21"/>
              </w:rPr>
            </w:pPr>
            <w:r w:rsidRPr="00550971">
              <w:rPr>
                <w:sz w:val="21"/>
                <w:szCs w:val="21"/>
              </w:rPr>
              <w:t>Predlaga se, da se za 6. odstavkom 3.d člena ZKZ-H doda nov 7. odstavek, ki se glasi: »Na območjih trajno varovanih kmetijskih zemljiščih, ki ležijo na vodovarstvenih območjih, je pod posebnimi pogoji dovoljeno postaviti agrofotovoltaiko, ne glede na boniteto kmetijskega zemljišča«.</w:t>
            </w:r>
          </w:p>
          <w:p w14:paraId="4A35C9B6" w14:textId="77777777" w:rsidR="00101FDE" w:rsidRPr="00550971" w:rsidRDefault="00101FDE" w:rsidP="008F1EE3">
            <w:pPr>
              <w:widowControl w:val="0"/>
              <w:spacing w:line="240" w:lineRule="auto"/>
              <w:rPr>
                <w:sz w:val="21"/>
                <w:szCs w:val="21"/>
              </w:rPr>
            </w:pPr>
          </w:p>
          <w:p w14:paraId="5BB716ED" w14:textId="77777777" w:rsidR="00101FDE" w:rsidRPr="00550971" w:rsidRDefault="00101FDE" w:rsidP="008F1EE3">
            <w:pPr>
              <w:widowControl w:val="0"/>
              <w:spacing w:line="240" w:lineRule="auto"/>
              <w:rPr>
                <w:sz w:val="21"/>
                <w:szCs w:val="21"/>
              </w:rPr>
            </w:pPr>
          </w:p>
          <w:p w14:paraId="4620C339" w14:textId="77777777" w:rsidR="00101FDE" w:rsidRPr="00550971" w:rsidRDefault="00101FDE" w:rsidP="008F1EE3">
            <w:pPr>
              <w:widowControl w:val="0"/>
              <w:spacing w:line="240" w:lineRule="auto"/>
              <w:rPr>
                <w:sz w:val="21"/>
                <w:szCs w:val="21"/>
              </w:rPr>
            </w:pPr>
          </w:p>
          <w:p w14:paraId="5CF909D0" w14:textId="77777777" w:rsidR="00101FDE" w:rsidRPr="00550971" w:rsidRDefault="00101FDE" w:rsidP="008F1EE3">
            <w:pPr>
              <w:widowControl w:val="0"/>
              <w:spacing w:line="240" w:lineRule="auto"/>
              <w:rPr>
                <w:sz w:val="21"/>
                <w:szCs w:val="21"/>
              </w:rPr>
            </w:pPr>
          </w:p>
          <w:p w14:paraId="169790FD" w14:textId="77777777" w:rsidR="00101FDE" w:rsidRPr="00550971" w:rsidRDefault="00101FDE" w:rsidP="008F1EE3">
            <w:pPr>
              <w:widowControl w:val="0"/>
              <w:spacing w:line="240" w:lineRule="auto"/>
              <w:rPr>
                <w:sz w:val="21"/>
                <w:szCs w:val="21"/>
              </w:rPr>
            </w:pPr>
          </w:p>
          <w:p w14:paraId="11D20401" w14:textId="77777777" w:rsidR="00101FDE" w:rsidRPr="00550971" w:rsidRDefault="00101FDE" w:rsidP="008F1EE3">
            <w:pPr>
              <w:widowControl w:val="0"/>
              <w:spacing w:line="240" w:lineRule="auto"/>
              <w:rPr>
                <w:sz w:val="21"/>
                <w:szCs w:val="21"/>
              </w:rPr>
            </w:pPr>
          </w:p>
          <w:p w14:paraId="5CA51143" w14:textId="77777777" w:rsidR="00101FDE" w:rsidRPr="00550971" w:rsidRDefault="00101FDE" w:rsidP="008F1EE3">
            <w:pPr>
              <w:widowControl w:val="0"/>
              <w:spacing w:line="240" w:lineRule="auto"/>
              <w:rPr>
                <w:sz w:val="21"/>
                <w:szCs w:val="21"/>
              </w:rPr>
            </w:pPr>
          </w:p>
          <w:p w14:paraId="2280A217" w14:textId="77777777" w:rsidR="00101FDE" w:rsidRPr="00550971" w:rsidRDefault="00101FDE" w:rsidP="008F1EE3">
            <w:pPr>
              <w:widowControl w:val="0"/>
              <w:spacing w:line="240" w:lineRule="auto"/>
              <w:rPr>
                <w:sz w:val="21"/>
                <w:szCs w:val="21"/>
              </w:rPr>
            </w:pPr>
          </w:p>
          <w:p w14:paraId="4762A387" w14:textId="77777777" w:rsidR="00101FDE" w:rsidRPr="00550971" w:rsidRDefault="00101FDE" w:rsidP="008F1EE3">
            <w:pPr>
              <w:widowControl w:val="0"/>
              <w:spacing w:line="240" w:lineRule="auto"/>
              <w:rPr>
                <w:sz w:val="21"/>
                <w:szCs w:val="21"/>
              </w:rPr>
            </w:pPr>
          </w:p>
          <w:p w14:paraId="595041A7" w14:textId="77777777" w:rsidR="00101FDE" w:rsidRPr="00550971" w:rsidRDefault="00101FDE" w:rsidP="008F1EE3">
            <w:pPr>
              <w:widowControl w:val="0"/>
              <w:spacing w:line="240" w:lineRule="auto"/>
              <w:rPr>
                <w:sz w:val="21"/>
                <w:szCs w:val="21"/>
              </w:rPr>
            </w:pPr>
          </w:p>
          <w:p w14:paraId="79FF8968" w14:textId="77777777" w:rsidR="00101FDE" w:rsidRPr="00550971" w:rsidRDefault="00101FDE" w:rsidP="008F1EE3">
            <w:pPr>
              <w:widowControl w:val="0"/>
              <w:spacing w:line="240" w:lineRule="auto"/>
              <w:rPr>
                <w:sz w:val="21"/>
                <w:szCs w:val="21"/>
              </w:rPr>
            </w:pPr>
          </w:p>
          <w:p w14:paraId="5BB3C4B5" w14:textId="77777777" w:rsidR="00101FDE" w:rsidRPr="00550971" w:rsidRDefault="00101FDE" w:rsidP="008F1EE3">
            <w:pPr>
              <w:widowControl w:val="0"/>
              <w:spacing w:line="240" w:lineRule="auto"/>
              <w:rPr>
                <w:sz w:val="21"/>
                <w:szCs w:val="21"/>
              </w:rPr>
            </w:pPr>
          </w:p>
          <w:p w14:paraId="5B979077" w14:textId="77777777" w:rsidR="00101FDE" w:rsidRPr="00550971" w:rsidRDefault="00101FDE" w:rsidP="008F1EE3">
            <w:pPr>
              <w:widowControl w:val="0"/>
              <w:spacing w:line="240" w:lineRule="auto"/>
              <w:rPr>
                <w:sz w:val="21"/>
                <w:szCs w:val="21"/>
              </w:rPr>
            </w:pPr>
          </w:p>
          <w:p w14:paraId="472251CD" w14:textId="77777777" w:rsidR="00101FDE" w:rsidRPr="00550971" w:rsidRDefault="00101FDE" w:rsidP="008F1EE3">
            <w:pPr>
              <w:widowControl w:val="0"/>
              <w:spacing w:line="240" w:lineRule="auto"/>
              <w:rPr>
                <w:sz w:val="21"/>
                <w:szCs w:val="21"/>
              </w:rPr>
            </w:pPr>
          </w:p>
          <w:p w14:paraId="0E2CAAB3" w14:textId="77777777" w:rsidR="00101FDE" w:rsidRPr="00550971" w:rsidRDefault="00101FDE" w:rsidP="008F1EE3">
            <w:pPr>
              <w:widowControl w:val="0"/>
              <w:spacing w:line="240" w:lineRule="auto"/>
              <w:rPr>
                <w:sz w:val="21"/>
                <w:szCs w:val="21"/>
              </w:rPr>
            </w:pPr>
          </w:p>
          <w:p w14:paraId="45584107" w14:textId="77777777" w:rsidR="00101FDE" w:rsidRPr="00550971" w:rsidRDefault="00101FDE" w:rsidP="008F1EE3">
            <w:pPr>
              <w:widowControl w:val="0"/>
              <w:spacing w:line="240" w:lineRule="auto"/>
              <w:rPr>
                <w:sz w:val="21"/>
                <w:szCs w:val="21"/>
              </w:rPr>
            </w:pPr>
          </w:p>
          <w:p w14:paraId="1A96A120" w14:textId="77777777" w:rsidR="00101FDE" w:rsidRPr="00550971" w:rsidRDefault="00101FDE" w:rsidP="008F1EE3">
            <w:pPr>
              <w:widowControl w:val="0"/>
              <w:spacing w:line="240" w:lineRule="auto"/>
              <w:rPr>
                <w:sz w:val="21"/>
                <w:szCs w:val="21"/>
              </w:rPr>
            </w:pPr>
          </w:p>
          <w:p w14:paraId="1F245428" w14:textId="65C390CB" w:rsidR="00101FDE" w:rsidRPr="00550971" w:rsidRDefault="00101FDE" w:rsidP="008F1EE3">
            <w:pPr>
              <w:widowControl w:val="0"/>
              <w:spacing w:line="240" w:lineRule="auto"/>
              <w:rPr>
                <w:sz w:val="21"/>
                <w:szCs w:val="21"/>
              </w:rPr>
            </w:pPr>
          </w:p>
        </w:tc>
        <w:tc>
          <w:tcPr>
            <w:tcW w:w="1701" w:type="dxa"/>
          </w:tcPr>
          <w:p w14:paraId="2D6E071E" w14:textId="3DAE9081" w:rsidR="00101FDE" w:rsidRPr="00550971" w:rsidRDefault="00101FDE" w:rsidP="008F1EE3">
            <w:pPr>
              <w:widowControl w:val="0"/>
              <w:spacing w:line="240" w:lineRule="auto"/>
              <w:rPr>
                <w:sz w:val="21"/>
                <w:szCs w:val="21"/>
              </w:rPr>
            </w:pPr>
            <w:r w:rsidRPr="00550971">
              <w:rPr>
                <w:sz w:val="21"/>
                <w:szCs w:val="21"/>
              </w:rPr>
              <w:t>Bojan Malovrh</w:t>
            </w:r>
          </w:p>
        </w:tc>
        <w:tc>
          <w:tcPr>
            <w:tcW w:w="4819" w:type="dxa"/>
          </w:tcPr>
          <w:p w14:paraId="04948119" w14:textId="77777777" w:rsidR="00101FDE" w:rsidRPr="00101FDE" w:rsidRDefault="00101FDE" w:rsidP="008F1EE3">
            <w:pPr>
              <w:widowControl w:val="0"/>
              <w:spacing w:line="240" w:lineRule="auto"/>
              <w:jc w:val="both"/>
              <w:rPr>
                <w:sz w:val="21"/>
                <w:szCs w:val="21"/>
              </w:rPr>
            </w:pPr>
            <w:r w:rsidRPr="00101FDE">
              <w:rPr>
                <w:sz w:val="21"/>
                <w:szCs w:val="21"/>
              </w:rPr>
              <w:t>Postavitev pomožne kmetijsko-gozdarske opreme je dopustna na vseh kmetijskih zemljiščih ne glede na boniteto.</w:t>
            </w:r>
          </w:p>
          <w:p w14:paraId="276DF19E" w14:textId="77777777" w:rsidR="00101FDE" w:rsidRPr="00101FDE" w:rsidRDefault="00101FDE" w:rsidP="008F1EE3">
            <w:pPr>
              <w:widowControl w:val="0"/>
              <w:spacing w:line="240" w:lineRule="auto"/>
              <w:jc w:val="both"/>
              <w:rPr>
                <w:sz w:val="21"/>
                <w:szCs w:val="21"/>
              </w:rPr>
            </w:pPr>
          </w:p>
          <w:p w14:paraId="14408627" w14:textId="77777777" w:rsidR="00101FDE" w:rsidRPr="00101FDE" w:rsidRDefault="00101FDE" w:rsidP="008F1EE3">
            <w:pPr>
              <w:widowControl w:val="0"/>
              <w:spacing w:line="240" w:lineRule="auto"/>
              <w:jc w:val="both"/>
              <w:rPr>
                <w:sz w:val="21"/>
                <w:szCs w:val="21"/>
              </w:rPr>
            </w:pPr>
            <w:r w:rsidRPr="00101FDE">
              <w:rPr>
                <w:sz w:val="21"/>
                <w:szCs w:val="21"/>
              </w:rPr>
              <w:t>Treba pa je upoštevati določbe navedene uredbe glede omejitev glede poseganja na VVO.</w:t>
            </w:r>
          </w:p>
          <w:p w14:paraId="4B90C097" w14:textId="77777777" w:rsidR="00101FDE" w:rsidRPr="00101FDE" w:rsidRDefault="00101FDE" w:rsidP="008F1EE3">
            <w:pPr>
              <w:widowControl w:val="0"/>
              <w:spacing w:line="240" w:lineRule="auto"/>
              <w:jc w:val="both"/>
              <w:rPr>
                <w:sz w:val="21"/>
                <w:szCs w:val="21"/>
              </w:rPr>
            </w:pPr>
          </w:p>
          <w:p w14:paraId="5F04BA95" w14:textId="77777777" w:rsidR="00101FDE" w:rsidRPr="00101FDE" w:rsidRDefault="00101FDE" w:rsidP="008F1EE3">
            <w:pPr>
              <w:widowControl w:val="0"/>
              <w:spacing w:line="240" w:lineRule="auto"/>
              <w:jc w:val="both"/>
              <w:rPr>
                <w:sz w:val="21"/>
                <w:szCs w:val="21"/>
              </w:rPr>
            </w:pPr>
          </w:p>
          <w:p w14:paraId="15E63B25" w14:textId="77777777" w:rsidR="00101FDE" w:rsidRPr="00101FDE" w:rsidRDefault="00101FDE" w:rsidP="008F1EE3">
            <w:pPr>
              <w:widowControl w:val="0"/>
              <w:spacing w:line="240" w:lineRule="auto"/>
              <w:jc w:val="both"/>
              <w:rPr>
                <w:sz w:val="21"/>
                <w:szCs w:val="21"/>
              </w:rPr>
            </w:pPr>
          </w:p>
          <w:p w14:paraId="779A4987" w14:textId="77777777" w:rsidR="00101FDE" w:rsidRPr="00101FDE" w:rsidRDefault="00101FDE" w:rsidP="008F1EE3">
            <w:pPr>
              <w:widowControl w:val="0"/>
              <w:spacing w:line="240" w:lineRule="auto"/>
              <w:jc w:val="both"/>
              <w:rPr>
                <w:sz w:val="21"/>
                <w:szCs w:val="21"/>
              </w:rPr>
            </w:pPr>
          </w:p>
          <w:p w14:paraId="2B2482D5" w14:textId="77777777" w:rsidR="00101FDE" w:rsidRPr="00101FDE" w:rsidRDefault="00101FDE" w:rsidP="008F1EE3">
            <w:pPr>
              <w:widowControl w:val="0"/>
              <w:spacing w:line="240" w:lineRule="auto"/>
              <w:jc w:val="both"/>
              <w:rPr>
                <w:sz w:val="21"/>
                <w:szCs w:val="21"/>
              </w:rPr>
            </w:pPr>
          </w:p>
          <w:p w14:paraId="20AA13D1" w14:textId="77777777" w:rsidR="00101FDE" w:rsidRPr="00101FDE" w:rsidRDefault="00101FDE" w:rsidP="008F1EE3">
            <w:pPr>
              <w:widowControl w:val="0"/>
              <w:spacing w:line="240" w:lineRule="auto"/>
              <w:jc w:val="both"/>
              <w:rPr>
                <w:sz w:val="21"/>
                <w:szCs w:val="21"/>
              </w:rPr>
            </w:pPr>
          </w:p>
          <w:p w14:paraId="6CB0EA7A" w14:textId="77777777" w:rsidR="00101FDE" w:rsidRPr="00101FDE" w:rsidRDefault="00101FDE" w:rsidP="008F1EE3">
            <w:pPr>
              <w:widowControl w:val="0"/>
              <w:spacing w:line="240" w:lineRule="auto"/>
              <w:jc w:val="both"/>
              <w:rPr>
                <w:sz w:val="21"/>
                <w:szCs w:val="21"/>
              </w:rPr>
            </w:pPr>
          </w:p>
          <w:p w14:paraId="18F128C0" w14:textId="77777777" w:rsidR="00101FDE" w:rsidRPr="00101FDE" w:rsidRDefault="00101FDE" w:rsidP="008F1EE3">
            <w:pPr>
              <w:widowControl w:val="0"/>
              <w:spacing w:line="240" w:lineRule="auto"/>
              <w:jc w:val="both"/>
              <w:rPr>
                <w:sz w:val="21"/>
                <w:szCs w:val="21"/>
              </w:rPr>
            </w:pPr>
          </w:p>
          <w:p w14:paraId="608E0404" w14:textId="77777777" w:rsidR="00101FDE" w:rsidRPr="00101FDE" w:rsidRDefault="00101FDE" w:rsidP="008F1EE3">
            <w:pPr>
              <w:widowControl w:val="0"/>
              <w:spacing w:line="240" w:lineRule="auto"/>
              <w:jc w:val="both"/>
              <w:rPr>
                <w:sz w:val="21"/>
                <w:szCs w:val="21"/>
              </w:rPr>
            </w:pPr>
          </w:p>
          <w:p w14:paraId="7CEF7331" w14:textId="77777777" w:rsidR="00101FDE" w:rsidRPr="00101FDE" w:rsidRDefault="00101FDE" w:rsidP="008F1EE3">
            <w:pPr>
              <w:widowControl w:val="0"/>
              <w:spacing w:line="240" w:lineRule="auto"/>
              <w:jc w:val="both"/>
              <w:rPr>
                <w:sz w:val="21"/>
                <w:szCs w:val="21"/>
              </w:rPr>
            </w:pPr>
          </w:p>
          <w:p w14:paraId="4DE433C2" w14:textId="77777777" w:rsidR="00101FDE" w:rsidRPr="00101FDE" w:rsidRDefault="00101FDE" w:rsidP="008F1EE3">
            <w:pPr>
              <w:widowControl w:val="0"/>
              <w:spacing w:line="240" w:lineRule="auto"/>
              <w:jc w:val="both"/>
              <w:rPr>
                <w:sz w:val="21"/>
                <w:szCs w:val="21"/>
              </w:rPr>
            </w:pPr>
          </w:p>
          <w:p w14:paraId="3ED7B31D" w14:textId="77777777" w:rsidR="00101FDE" w:rsidRPr="00101FDE" w:rsidRDefault="00101FDE" w:rsidP="008F1EE3">
            <w:pPr>
              <w:widowControl w:val="0"/>
              <w:spacing w:line="240" w:lineRule="auto"/>
              <w:jc w:val="both"/>
              <w:rPr>
                <w:sz w:val="21"/>
                <w:szCs w:val="21"/>
              </w:rPr>
            </w:pPr>
          </w:p>
          <w:p w14:paraId="0B0EDE87" w14:textId="77777777" w:rsidR="00101FDE" w:rsidRPr="00101FDE" w:rsidRDefault="00101FDE" w:rsidP="008F1EE3">
            <w:pPr>
              <w:widowControl w:val="0"/>
              <w:spacing w:line="240" w:lineRule="auto"/>
              <w:jc w:val="both"/>
              <w:rPr>
                <w:sz w:val="21"/>
                <w:szCs w:val="21"/>
              </w:rPr>
            </w:pPr>
          </w:p>
          <w:p w14:paraId="490763A5" w14:textId="77777777" w:rsidR="00101FDE" w:rsidRPr="00101FDE" w:rsidRDefault="00101FDE" w:rsidP="008F1EE3">
            <w:pPr>
              <w:widowControl w:val="0"/>
              <w:spacing w:line="240" w:lineRule="auto"/>
              <w:jc w:val="both"/>
              <w:rPr>
                <w:sz w:val="21"/>
                <w:szCs w:val="21"/>
              </w:rPr>
            </w:pPr>
          </w:p>
          <w:p w14:paraId="1A34C04F" w14:textId="77777777" w:rsidR="00101FDE" w:rsidRPr="00101FDE" w:rsidRDefault="00101FDE" w:rsidP="008F1EE3">
            <w:pPr>
              <w:widowControl w:val="0"/>
              <w:spacing w:line="240" w:lineRule="auto"/>
              <w:jc w:val="both"/>
              <w:rPr>
                <w:sz w:val="21"/>
                <w:szCs w:val="21"/>
              </w:rPr>
            </w:pPr>
          </w:p>
          <w:p w14:paraId="6458F205" w14:textId="77777777" w:rsidR="00101FDE" w:rsidRPr="00101FDE" w:rsidRDefault="00101FDE" w:rsidP="008F1EE3">
            <w:pPr>
              <w:widowControl w:val="0"/>
              <w:spacing w:line="240" w:lineRule="auto"/>
              <w:jc w:val="both"/>
              <w:rPr>
                <w:sz w:val="21"/>
                <w:szCs w:val="21"/>
              </w:rPr>
            </w:pPr>
          </w:p>
          <w:p w14:paraId="37D8E6F8" w14:textId="77777777" w:rsidR="00101FDE" w:rsidRPr="00101FDE" w:rsidRDefault="00101FDE" w:rsidP="008F1EE3">
            <w:pPr>
              <w:widowControl w:val="0"/>
              <w:spacing w:line="240" w:lineRule="auto"/>
              <w:jc w:val="both"/>
              <w:rPr>
                <w:sz w:val="21"/>
                <w:szCs w:val="21"/>
              </w:rPr>
            </w:pPr>
          </w:p>
          <w:p w14:paraId="32B12A41" w14:textId="77777777" w:rsidR="00101FDE" w:rsidRPr="00101FDE" w:rsidRDefault="00101FDE" w:rsidP="008F1EE3">
            <w:pPr>
              <w:widowControl w:val="0"/>
              <w:spacing w:line="240" w:lineRule="auto"/>
              <w:jc w:val="both"/>
              <w:rPr>
                <w:sz w:val="21"/>
                <w:szCs w:val="21"/>
              </w:rPr>
            </w:pPr>
          </w:p>
          <w:p w14:paraId="3E2EA3A5" w14:textId="77777777" w:rsidR="00101FDE" w:rsidRPr="00101FDE" w:rsidRDefault="00101FDE" w:rsidP="008F1EE3">
            <w:pPr>
              <w:widowControl w:val="0"/>
              <w:spacing w:line="240" w:lineRule="auto"/>
              <w:jc w:val="both"/>
              <w:rPr>
                <w:sz w:val="21"/>
                <w:szCs w:val="21"/>
              </w:rPr>
            </w:pPr>
          </w:p>
          <w:p w14:paraId="685EE702" w14:textId="77777777" w:rsidR="00101FDE" w:rsidRPr="00101FDE" w:rsidRDefault="00101FDE" w:rsidP="008F1EE3">
            <w:pPr>
              <w:widowControl w:val="0"/>
              <w:spacing w:line="240" w:lineRule="auto"/>
              <w:jc w:val="both"/>
              <w:rPr>
                <w:sz w:val="21"/>
                <w:szCs w:val="21"/>
              </w:rPr>
            </w:pPr>
          </w:p>
          <w:p w14:paraId="7B2C66C0" w14:textId="77777777" w:rsidR="00101FDE" w:rsidRPr="00101FDE" w:rsidRDefault="00101FDE" w:rsidP="008F1EE3">
            <w:pPr>
              <w:widowControl w:val="0"/>
              <w:spacing w:line="240" w:lineRule="auto"/>
              <w:jc w:val="both"/>
              <w:rPr>
                <w:sz w:val="21"/>
                <w:szCs w:val="21"/>
              </w:rPr>
            </w:pPr>
          </w:p>
          <w:p w14:paraId="3DE784A0" w14:textId="77777777" w:rsidR="00101FDE" w:rsidRPr="00101FDE" w:rsidRDefault="00101FDE" w:rsidP="008F1EE3">
            <w:pPr>
              <w:widowControl w:val="0"/>
              <w:spacing w:line="240" w:lineRule="auto"/>
              <w:jc w:val="both"/>
              <w:rPr>
                <w:sz w:val="21"/>
                <w:szCs w:val="21"/>
              </w:rPr>
            </w:pPr>
          </w:p>
          <w:p w14:paraId="044EC8BB" w14:textId="77777777" w:rsidR="00101FDE" w:rsidRPr="00101FDE" w:rsidRDefault="00101FDE" w:rsidP="008F1EE3">
            <w:pPr>
              <w:widowControl w:val="0"/>
              <w:spacing w:line="240" w:lineRule="auto"/>
              <w:jc w:val="both"/>
              <w:rPr>
                <w:sz w:val="21"/>
                <w:szCs w:val="21"/>
              </w:rPr>
            </w:pPr>
          </w:p>
          <w:p w14:paraId="1B2AC48A" w14:textId="77777777" w:rsidR="00101FDE" w:rsidRPr="00101FDE" w:rsidRDefault="00101FDE" w:rsidP="008F1EE3">
            <w:pPr>
              <w:widowControl w:val="0"/>
              <w:spacing w:line="240" w:lineRule="auto"/>
              <w:jc w:val="both"/>
              <w:rPr>
                <w:sz w:val="21"/>
                <w:szCs w:val="21"/>
              </w:rPr>
            </w:pPr>
          </w:p>
          <w:p w14:paraId="5E59769F" w14:textId="77777777" w:rsidR="00101FDE" w:rsidRPr="00101FDE" w:rsidRDefault="00101FDE" w:rsidP="008F1EE3">
            <w:pPr>
              <w:widowControl w:val="0"/>
              <w:spacing w:line="240" w:lineRule="auto"/>
              <w:jc w:val="both"/>
              <w:rPr>
                <w:sz w:val="21"/>
                <w:szCs w:val="21"/>
              </w:rPr>
            </w:pPr>
          </w:p>
          <w:p w14:paraId="1CE24567" w14:textId="77777777" w:rsidR="00101FDE" w:rsidRPr="00101FDE" w:rsidRDefault="00101FDE" w:rsidP="008F1EE3">
            <w:pPr>
              <w:widowControl w:val="0"/>
              <w:spacing w:line="240" w:lineRule="auto"/>
              <w:jc w:val="both"/>
              <w:rPr>
                <w:sz w:val="21"/>
                <w:szCs w:val="21"/>
              </w:rPr>
            </w:pPr>
          </w:p>
          <w:p w14:paraId="649DF5B0" w14:textId="77777777" w:rsidR="00101FDE" w:rsidRPr="00101FDE" w:rsidRDefault="00101FDE" w:rsidP="008F1EE3">
            <w:pPr>
              <w:widowControl w:val="0"/>
              <w:spacing w:line="240" w:lineRule="auto"/>
              <w:jc w:val="both"/>
              <w:rPr>
                <w:sz w:val="21"/>
                <w:szCs w:val="21"/>
              </w:rPr>
            </w:pPr>
          </w:p>
          <w:p w14:paraId="1F80205B" w14:textId="77777777" w:rsidR="00101FDE" w:rsidRPr="00101FDE" w:rsidRDefault="00101FDE" w:rsidP="008F1EE3">
            <w:pPr>
              <w:widowControl w:val="0"/>
              <w:spacing w:line="240" w:lineRule="auto"/>
              <w:jc w:val="both"/>
              <w:rPr>
                <w:sz w:val="21"/>
                <w:szCs w:val="21"/>
              </w:rPr>
            </w:pPr>
          </w:p>
          <w:p w14:paraId="77A7CE45" w14:textId="77777777" w:rsidR="00101FDE" w:rsidRPr="00101FDE" w:rsidRDefault="00101FDE" w:rsidP="008F1EE3">
            <w:pPr>
              <w:widowControl w:val="0"/>
              <w:spacing w:line="240" w:lineRule="auto"/>
              <w:jc w:val="both"/>
              <w:rPr>
                <w:sz w:val="21"/>
                <w:szCs w:val="21"/>
              </w:rPr>
            </w:pPr>
          </w:p>
          <w:p w14:paraId="1350448E" w14:textId="77777777" w:rsidR="00101FDE" w:rsidRPr="00101FDE" w:rsidRDefault="00101FDE" w:rsidP="008F1EE3">
            <w:pPr>
              <w:widowControl w:val="0"/>
              <w:spacing w:line="240" w:lineRule="auto"/>
              <w:jc w:val="both"/>
              <w:rPr>
                <w:sz w:val="21"/>
                <w:szCs w:val="21"/>
              </w:rPr>
            </w:pPr>
          </w:p>
          <w:p w14:paraId="72EAF1E4" w14:textId="77777777" w:rsidR="00101FDE" w:rsidRPr="00101FDE" w:rsidRDefault="00101FDE" w:rsidP="008F1EE3">
            <w:pPr>
              <w:widowControl w:val="0"/>
              <w:spacing w:line="240" w:lineRule="auto"/>
              <w:jc w:val="both"/>
              <w:rPr>
                <w:sz w:val="21"/>
                <w:szCs w:val="21"/>
              </w:rPr>
            </w:pPr>
          </w:p>
          <w:p w14:paraId="0623BC82" w14:textId="77777777" w:rsidR="00101FDE" w:rsidRPr="00101FDE" w:rsidRDefault="00101FDE" w:rsidP="008F1EE3">
            <w:pPr>
              <w:widowControl w:val="0"/>
              <w:spacing w:line="240" w:lineRule="auto"/>
              <w:jc w:val="both"/>
              <w:rPr>
                <w:sz w:val="21"/>
                <w:szCs w:val="21"/>
              </w:rPr>
            </w:pPr>
          </w:p>
          <w:p w14:paraId="4E00EBB4" w14:textId="77777777" w:rsidR="00101FDE" w:rsidRPr="00101FDE" w:rsidRDefault="00101FDE" w:rsidP="008F1EE3">
            <w:pPr>
              <w:widowControl w:val="0"/>
              <w:spacing w:line="240" w:lineRule="auto"/>
              <w:jc w:val="both"/>
              <w:rPr>
                <w:sz w:val="21"/>
                <w:szCs w:val="21"/>
              </w:rPr>
            </w:pPr>
          </w:p>
          <w:p w14:paraId="78546943" w14:textId="77777777" w:rsidR="00101FDE" w:rsidRPr="00101FDE" w:rsidRDefault="00101FDE" w:rsidP="008F1EE3">
            <w:pPr>
              <w:widowControl w:val="0"/>
              <w:spacing w:line="240" w:lineRule="auto"/>
              <w:jc w:val="both"/>
              <w:rPr>
                <w:sz w:val="21"/>
                <w:szCs w:val="21"/>
              </w:rPr>
            </w:pPr>
          </w:p>
          <w:p w14:paraId="4E3CD853" w14:textId="77777777" w:rsidR="00101FDE" w:rsidRPr="00101FDE" w:rsidRDefault="00101FDE" w:rsidP="008F1EE3">
            <w:pPr>
              <w:widowControl w:val="0"/>
              <w:spacing w:line="240" w:lineRule="auto"/>
              <w:jc w:val="both"/>
              <w:rPr>
                <w:sz w:val="21"/>
                <w:szCs w:val="21"/>
              </w:rPr>
            </w:pPr>
          </w:p>
          <w:p w14:paraId="5D13CD12" w14:textId="77777777" w:rsidR="00101FDE" w:rsidRPr="00101FDE" w:rsidRDefault="00101FDE" w:rsidP="008F1EE3">
            <w:pPr>
              <w:widowControl w:val="0"/>
              <w:spacing w:line="240" w:lineRule="auto"/>
              <w:jc w:val="both"/>
              <w:rPr>
                <w:sz w:val="21"/>
                <w:szCs w:val="21"/>
              </w:rPr>
            </w:pPr>
          </w:p>
          <w:p w14:paraId="7133E52D" w14:textId="77777777" w:rsidR="00101FDE" w:rsidRPr="00101FDE" w:rsidRDefault="00101FDE" w:rsidP="008F1EE3">
            <w:pPr>
              <w:widowControl w:val="0"/>
              <w:spacing w:line="240" w:lineRule="auto"/>
              <w:jc w:val="both"/>
              <w:rPr>
                <w:sz w:val="21"/>
                <w:szCs w:val="21"/>
              </w:rPr>
            </w:pPr>
          </w:p>
          <w:p w14:paraId="3E0880E8" w14:textId="77777777" w:rsidR="00101FDE" w:rsidRPr="00101FDE" w:rsidRDefault="00101FDE" w:rsidP="008F1EE3">
            <w:pPr>
              <w:widowControl w:val="0"/>
              <w:spacing w:line="240" w:lineRule="auto"/>
              <w:jc w:val="both"/>
              <w:rPr>
                <w:sz w:val="21"/>
                <w:szCs w:val="21"/>
              </w:rPr>
            </w:pPr>
          </w:p>
          <w:p w14:paraId="6ACD93EF" w14:textId="77777777" w:rsidR="00101FDE" w:rsidRPr="00101FDE" w:rsidRDefault="00101FDE" w:rsidP="008F1EE3">
            <w:pPr>
              <w:widowControl w:val="0"/>
              <w:spacing w:line="240" w:lineRule="auto"/>
              <w:jc w:val="both"/>
              <w:rPr>
                <w:sz w:val="21"/>
                <w:szCs w:val="21"/>
              </w:rPr>
            </w:pPr>
          </w:p>
          <w:p w14:paraId="6C7A4BF5" w14:textId="77777777" w:rsidR="00101FDE" w:rsidRPr="00101FDE" w:rsidRDefault="00101FDE" w:rsidP="008F1EE3">
            <w:pPr>
              <w:widowControl w:val="0"/>
              <w:spacing w:line="240" w:lineRule="auto"/>
              <w:jc w:val="both"/>
              <w:rPr>
                <w:sz w:val="21"/>
                <w:szCs w:val="21"/>
              </w:rPr>
            </w:pPr>
          </w:p>
          <w:p w14:paraId="47B546D2" w14:textId="77777777" w:rsidR="00101FDE" w:rsidRPr="00101FDE" w:rsidRDefault="00101FDE" w:rsidP="008F1EE3">
            <w:pPr>
              <w:widowControl w:val="0"/>
              <w:spacing w:line="240" w:lineRule="auto"/>
              <w:jc w:val="both"/>
              <w:rPr>
                <w:sz w:val="21"/>
                <w:szCs w:val="21"/>
              </w:rPr>
            </w:pPr>
          </w:p>
          <w:p w14:paraId="59A1F1F2" w14:textId="77777777" w:rsidR="00101FDE" w:rsidRPr="00101FDE" w:rsidRDefault="00101FDE" w:rsidP="008F1EE3">
            <w:pPr>
              <w:widowControl w:val="0"/>
              <w:spacing w:line="240" w:lineRule="auto"/>
              <w:jc w:val="both"/>
              <w:rPr>
                <w:sz w:val="21"/>
                <w:szCs w:val="21"/>
              </w:rPr>
            </w:pPr>
          </w:p>
          <w:p w14:paraId="7A975DCE" w14:textId="77777777" w:rsidR="00101FDE" w:rsidRPr="00101FDE" w:rsidRDefault="00101FDE" w:rsidP="008F1EE3">
            <w:pPr>
              <w:widowControl w:val="0"/>
              <w:spacing w:line="240" w:lineRule="auto"/>
              <w:jc w:val="both"/>
              <w:rPr>
                <w:sz w:val="21"/>
                <w:szCs w:val="21"/>
              </w:rPr>
            </w:pPr>
          </w:p>
          <w:p w14:paraId="1F7603E2" w14:textId="77777777" w:rsidR="00101FDE" w:rsidRPr="00101FDE" w:rsidRDefault="00101FDE" w:rsidP="008F1EE3">
            <w:pPr>
              <w:widowControl w:val="0"/>
              <w:spacing w:line="240" w:lineRule="auto"/>
              <w:jc w:val="both"/>
              <w:rPr>
                <w:sz w:val="21"/>
                <w:szCs w:val="21"/>
              </w:rPr>
            </w:pPr>
          </w:p>
          <w:p w14:paraId="198DC9E7" w14:textId="77777777" w:rsidR="00101FDE" w:rsidRPr="00101FDE" w:rsidRDefault="00101FDE" w:rsidP="008F1EE3">
            <w:pPr>
              <w:widowControl w:val="0"/>
              <w:spacing w:line="240" w:lineRule="auto"/>
              <w:jc w:val="both"/>
              <w:rPr>
                <w:sz w:val="21"/>
                <w:szCs w:val="21"/>
              </w:rPr>
            </w:pPr>
          </w:p>
          <w:p w14:paraId="3D63A82E" w14:textId="77777777" w:rsidR="00101FDE" w:rsidRPr="00101FDE" w:rsidRDefault="00101FDE" w:rsidP="008F1EE3">
            <w:pPr>
              <w:widowControl w:val="0"/>
              <w:spacing w:line="240" w:lineRule="auto"/>
              <w:jc w:val="both"/>
              <w:rPr>
                <w:sz w:val="21"/>
                <w:szCs w:val="21"/>
              </w:rPr>
            </w:pPr>
          </w:p>
          <w:p w14:paraId="20EDF7BB" w14:textId="77777777" w:rsidR="00101FDE" w:rsidRPr="00101FDE" w:rsidRDefault="00101FDE" w:rsidP="008F1EE3">
            <w:pPr>
              <w:widowControl w:val="0"/>
              <w:spacing w:line="240" w:lineRule="auto"/>
              <w:jc w:val="both"/>
              <w:rPr>
                <w:sz w:val="21"/>
                <w:szCs w:val="21"/>
              </w:rPr>
            </w:pPr>
          </w:p>
          <w:p w14:paraId="1DEE6108" w14:textId="77777777" w:rsidR="00101FDE" w:rsidRPr="00101FDE" w:rsidRDefault="00101FDE" w:rsidP="008F1EE3">
            <w:pPr>
              <w:widowControl w:val="0"/>
              <w:spacing w:line="240" w:lineRule="auto"/>
              <w:jc w:val="both"/>
              <w:rPr>
                <w:sz w:val="21"/>
                <w:szCs w:val="21"/>
              </w:rPr>
            </w:pPr>
          </w:p>
          <w:p w14:paraId="36C02E5A" w14:textId="77777777" w:rsidR="00101FDE" w:rsidRPr="00101FDE" w:rsidRDefault="00101FDE" w:rsidP="008F1EE3">
            <w:pPr>
              <w:widowControl w:val="0"/>
              <w:spacing w:line="240" w:lineRule="auto"/>
              <w:jc w:val="both"/>
              <w:rPr>
                <w:sz w:val="21"/>
                <w:szCs w:val="21"/>
              </w:rPr>
            </w:pPr>
          </w:p>
          <w:p w14:paraId="63926CF4" w14:textId="77777777" w:rsidR="00101FDE" w:rsidRPr="00101FDE" w:rsidRDefault="00101FDE" w:rsidP="008F1EE3">
            <w:pPr>
              <w:widowControl w:val="0"/>
              <w:spacing w:line="240" w:lineRule="auto"/>
              <w:jc w:val="both"/>
              <w:rPr>
                <w:sz w:val="21"/>
                <w:szCs w:val="21"/>
              </w:rPr>
            </w:pPr>
          </w:p>
          <w:p w14:paraId="44E547F2" w14:textId="77777777" w:rsidR="00101FDE" w:rsidRPr="00101FDE" w:rsidRDefault="00101FDE" w:rsidP="008F1EE3">
            <w:pPr>
              <w:widowControl w:val="0"/>
              <w:spacing w:line="240" w:lineRule="auto"/>
              <w:jc w:val="both"/>
              <w:rPr>
                <w:sz w:val="21"/>
                <w:szCs w:val="21"/>
              </w:rPr>
            </w:pPr>
          </w:p>
          <w:p w14:paraId="0829A2EB" w14:textId="77777777" w:rsidR="00101FDE" w:rsidRPr="00101FDE" w:rsidRDefault="00101FDE" w:rsidP="008F1EE3">
            <w:pPr>
              <w:widowControl w:val="0"/>
              <w:spacing w:line="240" w:lineRule="auto"/>
              <w:jc w:val="both"/>
              <w:rPr>
                <w:sz w:val="21"/>
                <w:szCs w:val="21"/>
              </w:rPr>
            </w:pPr>
          </w:p>
          <w:p w14:paraId="6082A36A" w14:textId="77777777" w:rsidR="00101FDE" w:rsidRPr="00101FDE" w:rsidRDefault="00101FDE" w:rsidP="008F1EE3">
            <w:pPr>
              <w:widowControl w:val="0"/>
              <w:spacing w:line="240" w:lineRule="auto"/>
              <w:jc w:val="both"/>
              <w:rPr>
                <w:sz w:val="21"/>
                <w:szCs w:val="21"/>
              </w:rPr>
            </w:pPr>
          </w:p>
          <w:p w14:paraId="587ADFED" w14:textId="79991F0E" w:rsidR="00101FDE" w:rsidRPr="00101FDE" w:rsidRDefault="00101FDE" w:rsidP="008F1EE3">
            <w:pPr>
              <w:widowControl w:val="0"/>
              <w:spacing w:line="240" w:lineRule="auto"/>
              <w:jc w:val="both"/>
              <w:rPr>
                <w:sz w:val="21"/>
                <w:szCs w:val="21"/>
              </w:rPr>
            </w:pPr>
            <w:r w:rsidRPr="00101FDE">
              <w:rPr>
                <w:sz w:val="21"/>
                <w:szCs w:val="21"/>
              </w:rPr>
              <w:t xml:space="preserve">Pripomba ni upoštevana. </w:t>
            </w:r>
          </w:p>
        </w:tc>
      </w:tr>
      <w:tr w:rsidR="00101FDE" w:rsidRPr="00550971" w14:paraId="33029EBD" w14:textId="7CED7431" w:rsidTr="00101FDE">
        <w:trPr>
          <w:trHeight w:val="459"/>
        </w:trPr>
        <w:tc>
          <w:tcPr>
            <w:tcW w:w="572" w:type="dxa"/>
            <w:tcMar>
              <w:top w:w="100" w:type="dxa"/>
              <w:left w:w="100" w:type="dxa"/>
              <w:bottom w:w="100" w:type="dxa"/>
              <w:right w:w="100" w:type="dxa"/>
            </w:tcMar>
          </w:tcPr>
          <w:p w14:paraId="33E95F2E" w14:textId="0F43FE23" w:rsidR="00101FDE" w:rsidRPr="00550971" w:rsidRDefault="00101FDE" w:rsidP="008F1EE3">
            <w:pPr>
              <w:widowControl w:val="0"/>
              <w:spacing w:line="240" w:lineRule="auto"/>
              <w:rPr>
                <w:sz w:val="21"/>
                <w:szCs w:val="21"/>
              </w:rPr>
            </w:pPr>
            <w:r w:rsidRPr="00550971">
              <w:rPr>
                <w:sz w:val="21"/>
                <w:szCs w:val="21"/>
              </w:rPr>
              <w:t>112.</w:t>
            </w:r>
          </w:p>
        </w:tc>
        <w:tc>
          <w:tcPr>
            <w:tcW w:w="852" w:type="dxa"/>
            <w:tcMar>
              <w:top w:w="100" w:type="dxa"/>
              <w:left w:w="100" w:type="dxa"/>
              <w:bottom w:w="100" w:type="dxa"/>
              <w:right w:w="100" w:type="dxa"/>
            </w:tcMar>
          </w:tcPr>
          <w:p w14:paraId="0BE1952B" w14:textId="77777777" w:rsidR="00101FDE" w:rsidRPr="00550971" w:rsidRDefault="00101FDE" w:rsidP="008F1EE3">
            <w:pPr>
              <w:widowControl w:val="0"/>
              <w:spacing w:line="240" w:lineRule="auto"/>
              <w:rPr>
                <w:sz w:val="21"/>
                <w:szCs w:val="21"/>
              </w:rPr>
            </w:pPr>
            <w:r w:rsidRPr="00550971">
              <w:rPr>
                <w:sz w:val="21"/>
                <w:szCs w:val="21"/>
              </w:rPr>
              <w:t>10. člen</w:t>
            </w:r>
          </w:p>
          <w:p w14:paraId="1AF53261"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4B9A7A15" w14:textId="68245C93"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004A5ABA"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0994AE4" w14:textId="5EA56956" w:rsidR="00101FDE" w:rsidRPr="00550971" w:rsidRDefault="00101FDE" w:rsidP="008F1EE3">
            <w:pPr>
              <w:widowControl w:val="0"/>
              <w:spacing w:line="240" w:lineRule="auto"/>
              <w:rPr>
                <w:sz w:val="21"/>
                <w:szCs w:val="21"/>
              </w:rPr>
            </w:pPr>
            <w:r w:rsidRPr="00550971">
              <w:rPr>
                <w:sz w:val="21"/>
                <w:szCs w:val="21"/>
              </w:rPr>
              <w:t>Prosimo za pojasnilo, kaj pomeni delna preselitev kmetijskega gospodarstva in kaj v celoti? (pripadajoča infrastruktura na kmetijskem gospodarstvu, hlevi, silosi)</w:t>
            </w:r>
          </w:p>
          <w:p w14:paraId="0AC6F44B" w14:textId="0D9691E1" w:rsidR="00101FDE" w:rsidRPr="00550971" w:rsidRDefault="00101FDE" w:rsidP="008F1EE3">
            <w:pPr>
              <w:widowControl w:val="0"/>
              <w:spacing w:line="240" w:lineRule="auto"/>
              <w:rPr>
                <w:sz w:val="21"/>
                <w:szCs w:val="21"/>
              </w:rPr>
            </w:pPr>
          </w:p>
          <w:p w14:paraId="233D7045" w14:textId="7C6988DF" w:rsidR="00101FDE" w:rsidRPr="00550971" w:rsidRDefault="00101FDE" w:rsidP="008F1EE3">
            <w:pPr>
              <w:widowControl w:val="0"/>
              <w:spacing w:line="240" w:lineRule="auto"/>
              <w:rPr>
                <w:sz w:val="21"/>
                <w:szCs w:val="21"/>
              </w:rPr>
            </w:pPr>
            <w:r w:rsidRPr="00550971">
              <w:rPr>
                <w:sz w:val="21"/>
                <w:szCs w:val="21"/>
              </w:rPr>
              <w:t xml:space="preserve">Predlagamo, da se v 3.d členu spremeni prvi odstavek, da </w:t>
            </w:r>
            <w:r w:rsidRPr="00550971">
              <w:rPr>
                <w:sz w:val="21"/>
                <w:szCs w:val="21"/>
                <w:u w:val="single"/>
              </w:rPr>
              <w:t>se območja trajno varovanih kmetijskih zemljišč ne smejo spreminjati najmanj 20 let in ne 10,</w:t>
            </w:r>
            <w:r w:rsidRPr="00550971">
              <w:rPr>
                <w:sz w:val="21"/>
                <w:szCs w:val="21"/>
              </w:rPr>
              <w:t xml:space="preserve"> kot je v predlogu zakona.</w:t>
            </w:r>
          </w:p>
          <w:p w14:paraId="3F873A55" w14:textId="77B4BBAF" w:rsidR="00101FDE" w:rsidRPr="00550971" w:rsidRDefault="00101FDE" w:rsidP="008F1EE3">
            <w:pPr>
              <w:widowControl w:val="0"/>
              <w:spacing w:line="240" w:lineRule="auto"/>
              <w:rPr>
                <w:sz w:val="21"/>
                <w:szCs w:val="21"/>
              </w:rPr>
            </w:pPr>
            <w:r w:rsidRPr="00550971">
              <w:rPr>
                <w:sz w:val="21"/>
                <w:szCs w:val="21"/>
              </w:rPr>
              <w:t>To je pomembno predvsem z vidika zagotavljanja dolgoročne stabilnosti, varovanja kmetijskih zemljišč in preprečevanje špekulacij. Daljše obdobje prepovedi sprememb lahko deluje kot zavarovanje pred špekulacijami z zemljišči, ki bi lahko vodile v njihovo spremembo namembnosti.</w:t>
            </w:r>
          </w:p>
        </w:tc>
        <w:tc>
          <w:tcPr>
            <w:tcW w:w="5103" w:type="dxa"/>
            <w:tcMar>
              <w:top w:w="100" w:type="dxa"/>
              <w:left w:w="100" w:type="dxa"/>
              <w:bottom w:w="100" w:type="dxa"/>
              <w:right w:w="100" w:type="dxa"/>
            </w:tcMar>
          </w:tcPr>
          <w:p w14:paraId="41D5A187" w14:textId="77777777" w:rsidR="00101FDE" w:rsidRPr="00550971" w:rsidRDefault="00101FDE" w:rsidP="008F1EE3">
            <w:pPr>
              <w:widowControl w:val="0"/>
              <w:spacing w:line="240" w:lineRule="auto"/>
              <w:rPr>
                <w:sz w:val="21"/>
                <w:szCs w:val="21"/>
              </w:rPr>
            </w:pPr>
          </w:p>
        </w:tc>
        <w:tc>
          <w:tcPr>
            <w:tcW w:w="1701" w:type="dxa"/>
          </w:tcPr>
          <w:p w14:paraId="652E0F02" w14:textId="2D445EB9" w:rsidR="00101FDE" w:rsidRPr="00550971" w:rsidRDefault="00101FDE" w:rsidP="008F1EE3">
            <w:pPr>
              <w:widowControl w:val="0"/>
              <w:spacing w:line="240" w:lineRule="auto"/>
              <w:rPr>
                <w:sz w:val="21"/>
                <w:szCs w:val="21"/>
              </w:rPr>
            </w:pPr>
            <w:r w:rsidRPr="00550971">
              <w:rPr>
                <w:sz w:val="21"/>
                <w:szCs w:val="21"/>
              </w:rPr>
              <w:t>GZS ZKŽP - Zbornica kmetijskih in živilskih podjetij</w:t>
            </w:r>
          </w:p>
        </w:tc>
        <w:tc>
          <w:tcPr>
            <w:tcW w:w="4819" w:type="dxa"/>
            <w:shd w:val="clear" w:color="auto" w:fill="auto"/>
          </w:tcPr>
          <w:p w14:paraId="67303AC2" w14:textId="1DBD6C92" w:rsidR="00101FDE" w:rsidRPr="00101FDE" w:rsidRDefault="00101FDE" w:rsidP="006F1790">
            <w:pPr>
              <w:widowControl w:val="0"/>
              <w:spacing w:line="240" w:lineRule="auto"/>
              <w:rPr>
                <w:sz w:val="21"/>
                <w:szCs w:val="21"/>
              </w:rPr>
            </w:pPr>
            <w:r w:rsidRPr="00101FDE">
              <w:rPr>
                <w:sz w:val="21"/>
                <w:szCs w:val="21"/>
              </w:rPr>
              <w:t>Delna preselitev pomeni le preselitev enega od kmetijskih objektov, v celoti pa vse objekte KMG, vključno s stanovanjsko stavbo.</w:t>
            </w:r>
          </w:p>
          <w:p w14:paraId="1927CE4C" w14:textId="77777777" w:rsidR="00101FDE" w:rsidRPr="00101FDE" w:rsidRDefault="00101FDE" w:rsidP="008F1EE3">
            <w:pPr>
              <w:widowControl w:val="0"/>
              <w:spacing w:line="240" w:lineRule="auto"/>
              <w:rPr>
                <w:sz w:val="21"/>
                <w:szCs w:val="21"/>
              </w:rPr>
            </w:pPr>
          </w:p>
          <w:p w14:paraId="5D997F41" w14:textId="77777777" w:rsidR="00101FDE" w:rsidRPr="00101FDE" w:rsidRDefault="00101FDE" w:rsidP="008F1EE3">
            <w:pPr>
              <w:widowControl w:val="0"/>
              <w:spacing w:line="240" w:lineRule="auto"/>
              <w:rPr>
                <w:sz w:val="21"/>
                <w:szCs w:val="21"/>
              </w:rPr>
            </w:pPr>
          </w:p>
          <w:p w14:paraId="6126C1BB" w14:textId="77777777" w:rsidR="00101FDE" w:rsidRPr="00101FDE" w:rsidRDefault="00101FDE" w:rsidP="008F1EE3">
            <w:pPr>
              <w:widowControl w:val="0"/>
              <w:spacing w:line="240" w:lineRule="auto"/>
              <w:rPr>
                <w:sz w:val="21"/>
                <w:szCs w:val="21"/>
              </w:rPr>
            </w:pPr>
          </w:p>
          <w:p w14:paraId="6D21E86F" w14:textId="77777777" w:rsidR="00101FDE" w:rsidRPr="00101FDE" w:rsidRDefault="00101FDE" w:rsidP="008F1EE3">
            <w:pPr>
              <w:widowControl w:val="0"/>
              <w:spacing w:line="240" w:lineRule="auto"/>
              <w:rPr>
                <w:sz w:val="21"/>
                <w:szCs w:val="21"/>
              </w:rPr>
            </w:pPr>
          </w:p>
          <w:p w14:paraId="2AF7AD72" w14:textId="77777777" w:rsidR="00101FDE" w:rsidRPr="00101FDE" w:rsidRDefault="00101FDE" w:rsidP="008F1EE3">
            <w:pPr>
              <w:widowControl w:val="0"/>
              <w:spacing w:line="240" w:lineRule="auto"/>
              <w:rPr>
                <w:sz w:val="21"/>
                <w:szCs w:val="21"/>
              </w:rPr>
            </w:pPr>
          </w:p>
          <w:p w14:paraId="0BDA8E41" w14:textId="77777777" w:rsidR="00101FDE" w:rsidRPr="00101FDE" w:rsidRDefault="00101FDE" w:rsidP="008F1EE3">
            <w:pPr>
              <w:widowControl w:val="0"/>
              <w:spacing w:line="240" w:lineRule="auto"/>
              <w:rPr>
                <w:sz w:val="21"/>
                <w:szCs w:val="21"/>
              </w:rPr>
            </w:pPr>
          </w:p>
          <w:p w14:paraId="39A97AC0"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3C8F67A0" w14:textId="4C72175F" w:rsidR="00101FDE" w:rsidRPr="00101FDE" w:rsidRDefault="00101FDE" w:rsidP="008F1EE3">
            <w:pPr>
              <w:widowControl w:val="0"/>
              <w:spacing w:line="240" w:lineRule="auto"/>
              <w:rPr>
                <w:sz w:val="21"/>
                <w:szCs w:val="21"/>
              </w:rPr>
            </w:pPr>
            <w:r w:rsidRPr="00101FDE">
              <w:rPr>
                <w:sz w:val="21"/>
                <w:szCs w:val="21"/>
              </w:rPr>
              <w:t>Ohranja se veljavna ureditev.</w:t>
            </w:r>
          </w:p>
        </w:tc>
      </w:tr>
      <w:tr w:rsidR="00101FDE" w:rsidRPr="00550971" w14:paraId="7592D50C" w14:textId="64872749" w:rsidTr="00101FDE">
        <w:trPr>
          <w:trHeight w:val="459"/>
        </w:trPr>
        <w:tc>
          <w:tcPr>
            <w:tcW w:w="572" w:type="dxa"/>
            <w:tcMar>
              <w:top w:w="100" w:type="dxa"/>
              <w:left w:w="100" w:type="dxa"/>
              <w:bottom w:w="100" w:type="dxa"/>
              <w:right w:w="100" w:type="dxa"/>
            </w:tcMar>
          </w:tcPr>
          <w:p w14:paraId="374B0253" w14:textId="4D112E97" w:rsidR="00101FDE" w:rsidRPr="00550971" w:rsidRDefault="00101FDE" w:rsidP="008F1EE3">
            <w:pPr>
              <w:widowControl w:val="0"/>
              <w:spacing w:line="240" w:lineRule="auto"/>
              <w:rPr>
                <w:sz w:val="21"/>
                <w:szCs w:val="21"/>
              </w:rPr>
            </w:pPr>
            <w:r w:rsidRPr="00550971">
              <w:rPr>
                <w:sz w:val="21"/>
                <w:szCs w:val="21"/>
              </w:rPr>
              <w:t>113.</w:t>
            </w:r>
          </w:p>
        </w:tc>
        <w:tc>
          <w:tcPr>
            <w:tcW w:w="852" w:type="dxa"/>
            <w:tcMar>
              <w:top w:w="100" w:type="dxa"/>
              <w:left w:w="100" w:type="dxa"/>
              <w:bottom w:w="100" w:type="dxa"/>
              <w:right w:w="100" w:type="dxa"/>
            </w:tcMar>
          </w:tcPr>
          <w:p w14:paraId="26F6485B" w14:textId="77777777" w:rsidR="00101FDE" w:rsidRPr="00550971" w:rsidRDefault="00101FDE" w:rsidP="008F1EE3">
            <w:pPr>
              <w:widowControl w:val="0"/>
              <w:spacing w:line="240" w:lineRule="auto"/>
              <w:rPr>
                <w:sz w:val="21"/>
                <w:szCs w:val="21"/>
              </w:rPr>
            </w:pPr>
            <w:r w:rsidRPr="00550971">
              <w:rPr>
                <w:sz w:val="21"/>
                <w:szCs w:val="21"/>
              </w:rPr>
              <w:t>10. člen</w:t>
            </w:r>
          </w:p>
          <w:p w14:paraId="53A4F262"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79F37755" w14:textId="51428427"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4ACA5154" w14:textId="77777777" w:rsidR="00101FDE" w:rsidRPr="00550971" w:rsidRDefault="00101FDE" w:rsidP="008F1EE3">
            <w:pPr>
              <w:pBdr>
                <w:top w:val="none" w:sz="0" w:space="12" w:color="000000"/>
              </w:pBdr>
              <w:spacing w:line="240" w:lineRule="auto"/>
              <w:rPr>
                <w:sz w:val="21"/>
                <w:szCs w:val="21"/>
              </w:rPr>
            </w:pPr>
            <w:r w:rsidRPr="00550971">
              <w:rPr>
                <w:sz w:val="21"/>
                <w:szCs w:val="21"/>
              </w:rPr>
              <w:t>Prvi odstavek</w:t>
            </w:r>
          </w:p>
          <w:p w14:paraId="41A42674" w14:textId="77777777" w:rsidR="00101FDE" w:rsidRPr="00550971" w:rsidRDefault="00101FDE" w:rsidP="008F1EE3">
            <w:pPr>
              <w:pBdr>
                <w:top w:val="none" w:sz="0" w:space="12" w:color="000000"/>
              </w:pBdr>
              <w:spacing w:line="240" w:lineRule="auto"/>
              <w:rPr>
                <w:sz w:val="21"/>
                <w:szCs w:val="21"/>
              </w:rPr>
            </w:pPr>
          </w:p>
          <w:p w14:paraId="03E00AE1" w14:textId="77777777" w:rsidR="00101FDE" w:rsidRPr="00550971" w:rsidRDefault="00101FDE" w:rsidP="008F1EE3">
            <w:pPr>
              <w:pBdr>
                <w:top w:val="none" w:sz="0" w:space="12" w:color="000000"/>
              </w:pBdr>
              <w:spacing w:line="240" w:lineRule="auto"/>
              <w:rPr>
                <w:sz w:val="21"/>
                <w:szCs w:val="21"/>
              </w:rPr>
            </w:pPr>
          </w:p>
          <w:p w14:paraId="47BEC169" w14:textId="77777777" w:rsidR="00101FDE" w:rsidRPr="00550971" w:rsidRDefault="00101FDE" w:rsidP="008F1EE3">
            <w:pPr>
              <w:pBdr>
                <w:top w:val="none" w:sz="0" w:space="12" w:color="000000"/>
              </w:pBdr>
              <w:spacing w:line="240" w:lineRule="auto"/>
              <w:rPr>
                <w:sz w:val="21"/>
                <w:szCs w:val="21"/>
              </w:rPr>
            </w:pPr>
          </w:p>
          <w:p w14:paraId="5ACD0107" w14:textId="77777777" w:rsidR="00101FDE" w:rsidRPr="00550971" w:rsidRDefault="00101FDE" w:rsidP="008F1EE3">
            <w:pPr>
              <w:pBdr>
                <w:top w:val="none" w:sz="0" w:space="12" w:color="000000"/>
              </w:pBdr>
              <w:spacing w:line="240" w:lineRule="auto"/>
              <w:rPr>
                <w:sz w:val="21"/>
                <w:szCs w:val="21"/>
              </w:rPr>
            </w:pPr>
          </w:p>
          <w:p w14:paraId="65D337AE" w14:textId="77777777" w:rsidR="00101FDE" w:rsidRPr="00550971" w:rsidRDefault="00101FDE" w:rsidP="008F1EE3">
            <w:pPr>
              <w:pBdr>
                <w:top w:val="none" w:sz="0" w:space="12" w:color="000000"/>
              </w:pBdr>
              <w:spacing w:line="240" w:lineRule="auto"/>
              <w:rPr>
                <w:sz w:val="21"/>
                <w:szCs w:val="21"/>
              </w:rPr>
            </w:pPr>
          </w:p>
          <w:p w14:paraId="30190F9D" w14:textId="77777777" w:rsidR="00101FDE" w:rsidRPr="00550971" w:rsidRDefault="00101FDE" w:rsidP="008F1EE3">
            <w:pPr>
              <w:pBdr>
                <w:top w:val="none" w:sz="0" w:space="12" w:color="000000"/>
              </w:pBdr>
              <w:spacing w:line="240" w:lineRule="auto"/>
              <w:rPr>
                <w:sz w:val="21"/>
                <w:szCs w:val="21"/>
              </w:rPr>
            </w:pPr>
          </w:p>
          <w:p w14:paraId="4F852B27" w14:textId="77777777" w:rsidR="00101FDE" w:rsidRPr="00550971" w:rsidRDefault="00101FDE" w:rsidP="008F1EE3">
            <w:pPr>
              <w:pBdr>
                <w:top w:val="none" w:sz="0" w:space="12" w:color="000000"/>
              </w:pBdr>
              <w:spacing w:line="240" w:lineRule="auto"/>
              <w:rPr>
                <w:sz w:val="21"/>
                <w:szCs w:val="21"/>
              </w:rPr>
            </w:pPr>
          </w:p>
          <w:p w14:paraId="0C360100" w14:textId="7478F441" w:rsidR="00101FDE" w:rsidRPr="00550971" w:rsidRDefault="00101FDE" w:rsidP="008F1EE3">
            <w:pPr>
              <w:pBdr>
                <w:top w:val="none" w:sz="0" w:space="12" w:color="000000"/>
              </w:pBdr>
              <w:spacing w:line="240" w:lineRule="auto"/>
              <w:rPr>
                <w:sz w:val="21"/>
                <w:szCs w:val="21"/>
              </w:rPr>
            </w:pPr>
            <w:r w:rsidRPr="00550971">
              <w:rPr>
                <w:sz w:val="21"/>
                <w:szCs w:val="21"/>
              </w:rPr>
              <w:t>Drugi odstavek</w:t>
            </w:r>
          </w:p>
        </w:tc>
        <w:tc>
          <w:tcPr>
            <w:tcW w:w="4536" w:type="dxa"/>
            <w:tcMar>
              <w:top w:w="100" w:type="dxa"/>
              <w:left w:w="100" w:type="dxa"/>
              <w:bottom w:w="100" w:type="dxa"/>
              <w:right w:w="100" w:type="dxa"/>
            </w:tcMar>
          </w:tcPr>
          <w:p w14:paraId="60E8EA97"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Predlagamo skrajšanje predlaganega roka na 5 let, ki je rok, ki je predviden tudi za kolobarjenje. </w:t>
            </w:r>
          </w:p>
          <w:p w14:paraId="1B8A5844" w14:textId="77777777" w:rsidR="00101FDE" w:rsidRPr="00550971" w:rsidRDefault="00101FDE" w:rsidP="008F1EE3">
            <w:pPr>
              <w:widowControl w:val="0"/>
              <w:spacing w:line="240" w:lineRule="auto"/>
              <w:rPr>
                <w:sz w:val="21"/>
                <w:szCs w:val="21"/>
              </w:rPr>
            </w:pPr>
          </w:p>
          <w:p w14:paraId="468B1793" w14:textId="77777777" w:rsidR="00101FDE" w:rsidRPr="00550971" w:rsidRDefault="00101FDE" w:rsidP="008F1EE3">
            <w:pPr>
              <w:widowControl w:val="0"/>
              <w:spacing w:line="240" w:lineRule="auto"/>
              <w:rPr>
                <w:sz w:val="21"/>
                <w:szCs w:val="21"/>
              </w:rPr>
            </w:pPr>
          </w:p>
          <w:p w14:paraId="62D32B9D" w14:textId="77777777" w:rsidR="00101FDE" w:rsidRPr="00550971" w:rsidRDefault="00101FDE" w:rsidP="008F1EE3">
            <w:pPr>
              <w:widowControl w:val="0"/>
              <w:spacing w:line="240" w:lineRule="auto"/>
              <w:rPr>
                <w:sz w:val="21"/>
                <w:szCs w:val="21"/>
              </w:rPr>
            </w:pPr>
          </w:p>
          <w:p w14:paraId="729E159F" w14:textId="77777777" w:rsidR="00101FDE" w:rsidRPr="00550971" w:rsidRDefault="00101FDE" w:rsidP="008F1EE3">
            <w:pPr>
              <w:widowControl w:val="0"/>
              <w:spacing w:line="240" w:lineRule="auto"/>
              <w:rPr>
                <w:sz w:val="21"/>
                <w:szCs w:val="21"/>
              </w:rPr>
            </w:pPr>
          </w:p>
          <w:p w14:paraId="49C104BA" w14:textId="77777777" w:rsidR="00101FDE" w:rsidRPr="00550971" w:rsidRDefault="00101FDE" w:rsidP="008F1EE3">
            <w:pPr>
              <w:widowControl w:val="0"/>
              <w:spacing w:line="240" w:lineRule="auto"/>
              <w:rPr>
                <w:sz w:val="21"/>
                <w:szCs w:val="21"/>
              </w:rPr>
            </w:pPr>
          </w:p>
          <w:p w14:paraId="68B8887F" w14:textId="77777777" w:rsidR="00101FDE" w:rsidRPr="00550971" w:rsidRDefault="00101FDE" w:rsidP="008F1EE3">
            <w:pPr>
              <w:widowControl w:val="0"/>
              <w:spacing w:line="240" w:lineRule="auto"/>
              <w:rPr>
                <w:sz w:val="21"/>
                <w:szCs w:val="21"/>
              </w:rPr>
            </w:pPr>
          </w:p>
          <w:p w14:paraId="20AE1404" w14:textId="77777777" w:rsidR="00101FDE" w:rsidRPr="00550971" w:rsidRDefault="00101FDE" w:rsidP="008F1EE3">
            <w:pPr>
              <w:widowControl w:val="0"/>
              <w:spacing w:line="240" w:lineRule="auto"/>
              <w:rPr>
                <w:sz w:val="21"/>
                <w:szCs w:val="21"/>
              </w:rPr>
            </w:pPr>
          </w:p>
          <w:p w14:paraId="0ED12010" w14:textId="30070EFE" w:rsidR="00101FDE" w:rsidRPr="00550971" w:rsidRDefault="00101FDE" w:rsidP="008F1EE3">
            <w:pPr>
              <w:widowControl w:val="0"/>
              <w:spacing w:line="240" w:lineRule="auto"/>
              <w:rPr>
                <w:sz w:val="21"/>
                <w:szCs w:val="21"/>
              </w:rPr>
            </w:pPr>
            <w:r w:rsidRPr="00550971">
              <w:rPr>
                <w:sz w:val="21"/>
                <w:szCs w:val="21"/>
              </w:rPr>
              <w:t>Energetska samooskrba je strateškega pomena kot tudi trajnostni razvoj energetske infrastrukture v Sloveniji, zato je pomembno, da se omogoči načrtovanje objektov energetske infrastrukture za proizvodnjo električne energije tudi na trajno varovanih kmetijskih zemljiščih, kadar gre za projekte državnega pomena. S tem se omogoči razvoj infrastrukturnih objektov, ki so ključni za dosego ciljev energetske preobrazbe in zmanjšanja ogljičnega odtisa.</w:t>
            </w:r>
          </w:p>
        </w:tc>
        <w:tc>
          <w:tcPr>
            <w:tcW w:w="5103" w:type="dxa"/>
            <w:tcMar>
              <w:top w:w="100" w:type="dxa"/>
              <w:left w:w="100" w:type="dxa"/>
              <w:bottom w:w="100" w:type="dxa"/>
              <w:right w:w="100" w:type="dxa"/>
            </w:tcMar>
          </w:tcPr>
          <w:p w14:paraId="00EB8C54" w14:textId="77777777" w:rsidR="00101FDE" w:rsidRPr="00550971" w:rsidRDefault="00101FDE" w:rsidP="008F1EE3">
            <w:pPr>
              <w:widowControl w:val="0"/>
              <w:spacing w:line="240" w:lineRule="auto"/>
              <w:rPr>
                <w:sz w:val="21"/>
                <w:szCs w:val="21"/>
              </w:rPr>
            </w:pPr>
            <w:r w:rsidRPr="00550971">
              <w:rPr>
                <w:sz w:val="21"/>
                <w:szCs w:val="21"/>
              </w:rPr>
              <w:t>Predlagamo spremembo 10. člena osnutka Zakona o spremembah in dopolnitvah Zakona o kmetijskih zemljiščih, ki spreminja 3.d člen ZKZ, tako da se 1. odstavek 3.d člena ZKZ po novem glasi:</w:t>
            </w:r>
          </w:p>
          <w:p w14:paraId="66773DDD" w14:textId="77777777" w:rsidR="00101FDE" w:rsidRPr="00550971" w:rsidRDefault="00101FDE" w:rsidP="008F1EE3">
            <w:pPr>
              <w:widowControl w:val="0"/>
              <w:spacing w:line="240" w:lineRule="auto"/>
              <w:rPr>
                <w:sz w:val="21"/>
                <w:szCs w:val="21"/>
              </w:rPr>
            </w:pPr>
            <w:r w:rsidRPr="00550971">
              <w:rPr>
                <w:sz w:val="21"/>
                <w:szCs w:val="21"/>
              </w:rPr>
              <w:t xml:space="preserve">Območja trajno varovanih kmetijskih zemljišč iz 3.c člena se ne smejo spreminjati najmanj </w:t>
            </w:r>
            <w:r w:rsidRPr="00550971">
              <w:rPr>
                <w:sz w:val="21"/>
                <w:szCs w:val="21"/>
                <w:u w:val="single"/>
              </w:rPr>
              <w:t>pet</w:t>
            </w:r>
            <w:r w:rsidRPr="00550971">
              <w:rPr>
                <w:sz w:val="21"/>
                <w:szCs w:val="21"/>
              </w:rPr>
              <w:t xml:space="preserve"> </w:t>
            </w:r>
            <w:r w:rsidRPr="00550971">
              <w:rPr>
                <w:strike/>
                <w:sz w:val="21"/>
                <w:szCs w:val="21"/>
              </w:rPr>
              <w:t>deset</w:t>
            </w:r>
            <w:r w:rsidRPr="00550971">
              <w:rPr>
                <w:sz w:val="21"/>
                <w:szCs w:val="21"/>
              </w:rPr>
              <w:t xml:space="preserve"> let od uveljavitve prostorskega akta lokalne skupnosti, s katerim so bila ta območja določena.</w:t>
            </w:r>
          </w:p>
          <w:p w14:paraId="4E0E4558" w14:textId="77777777" w:rsidR="00101FDE" w:rsidRPr="00550971" w:rsidRDefault="00101FDE" w:rsidP="008F1EE3">
            <w:pPr>
              <w:widowControl w:val="0"/>
              <w:spacing w:line="240" w:lineRule="auto"/>
              <w:rPr>
                <w:sz w:val="21"/>
                <w:szCs w:val="21"/>
              </w:rPr>
            </w:pPr>
          </w:p>
          <w:p w14:paraId="217AA213" w14:textId="77777777" w:rsidR="00101FDE" w:rsidRPr="00550971" w:rsidRDefault="00101FDE" w:rsidP="008F1EE3">
            <w:pPr>
              <w:widowControl w:val="0"/>
              <w:spacing w:line="240" w:lineRule="auto"/>
              <w:rPr>
                <w:sz w:val="21"/>
                <w:szCs w:val="21"/>
              </w:rPr>
            </w:pPr>
          </w:p>
          <w:p w14:paraId="73CD7678" w14:textId="77777777" w:rsidR="00101FDE" w:rsidRPr="00550971" w:rsidRDefault="00101FDE" w:rsidP="008F1EE3">
            <w:pPr>
              <w:widowControl w:val="0"/>
              <w:spacing w:line="240" w:lineRule="auto"/>
              <w:rPr>
                <w:sz w:val="21"/>
                <w:szCs w:val="21"/>
              </w:rPr>
            </w:pPr>
          </w:p>
          <w:p w14:paraId="7CA3186C" w14:textId="77777777" w:rsidR="00101FDE" w:rsidRPr="00550971" w:rsidRDefault="00101FDE" w:rsidP="008F1EE3">
            <w:pPr>
              <w:widowControl w:val="0"/>
              <w:spacing w:line="240" w:lineRule="auto"/>
              <w:rPr>
                <w:sz w:val="21"/>
                <w:szCs w:val="21"/>
              </w:rPr>
            </w:pPr>
            <w:r w:rsidRPr="00550971">
              <w:rPr>
                <w:sz w:val="21"/>
                <w:szCs w:val="21"/>
              </w:rPr>
              <w:t>Predlagamo spremembo 10. člena osnutka Zakona o spremembah in dopolnitvah Zakona o kmetijskih zemljiščih, ki spreminja 3.d člen ZKZ, tako da se 2. odstavek 3.d člena ZKZ po novem glasi:</w:t>
            </w:r>
          </w:p>
          <w:p w14:paraId="17ECED82" w14:textId="77777777" w:rsidR="00101FDE" w:rsidRPr="00550971" w:rsidRDefault="00101FDE" w:rsidP="008F1EE3">
            <w:pPr>
              <w:widowControl w:val="0"/>
              <w:spacing w:line="240" w:lineRule="auto"/>
              <w:rPr>
                <w:sz w:val="21"/>
                <w:szCs w:val="21"/>
              </w:rPr>
            </w:pPr>
            <w:r w:rsidRPr="00550971">
              <w:rPr>
                <w:sz w:val="21"/>
                <w:szCs w:val="21"/>
              </w:rPr>
              <w:t>Ne glede na prejšnji odstavek se lahko na območju trajno varovanih kmetijskih zemljišč v prostorskih aktih lokalnih skupnosti s spremembo kmetijske namenske rabe pred iztekom roka iz prejšnjega odstavka načrtujejo:</w:t>
            </w:r>
          </w:p>
          <w:p w14:paraId="77605AE2" w14:textId="77777777" w:rsidR="00101FDE" w:rsidRPr="00550971" w:rsidRDefault="00101FDE" w:rsidP="008F1EE3">
            <w:pPr>
              <w:widowControl w:val="0"/>
              <w:spacing w:line="240" w:lineRule="auto"/>
              <w:rPr>
                <w:sz w:val="21"/>
                <w:szCs w:val="21"/>
              </w:rPr>
            </w:pPr>
            <w:r w:rsidRPr="00550971">
              <w:rPr>
                <w:sz w:val="21"/>
                <w:szCs w:val="21"/>
              </w:rPr>
              <w:t>- objekti cestne infrastrukture lokalnega ali regionalnega pomena, nujno potrebni zaradi navezave na cestno infrastrukturo iz prvega ali drugega odstavka 3.e člena tega zakona,</w:t>
            </w:r>
          </w:p>
          <w:p w14:paraId="468B74F4" w14:textId="77777777" w:rsidR="00101FDE" w:rsidRPr="00550971" w:rsidRDefault="00101FDE" w:rsidP="008F1EE3">
            <w:pPr>
              <w:widowControl w:val="0"/>
              <w:spacing w:line="240" w:lineRule="auto"/>
              <w:rPr>
                <w:sz w:val="21"/>
                <w:szCs w:val="21"/>
              </w:rPr>
            </w:pPr>
            <w:r w:rsidRPr="00550971">
              <w:rPr>
                <w:sz w:val="21"/>
                <w:szCs w:val="21"/>
              </w:rPr>
              <w:t>- preselitve kmetijskih gospodarstev delno ali v celoti, ki so povezane z načrtovanjem cestne infrastrukture iz prvega ali drugega odstavka 3.e člena tega zakona,</w:t>
            </w:r>
          </w:p>
          <w:p w14:paraId="6F12A15C" w14:textId="77777777" w:rsidR="00101FDE" w:rsidRPr="00550971" w:rsidRDefault="00101FDE" w:rsidP="008F1EE3">
            <w:pPr>
              <w:widowControl w:val="0"/>
              <w:spacing w:line="240" w:lineRule="auto"/>
              <w:rPr>
                <w:sz w:val="21"/>
                <w:szCs w:val="21"/>
              </w:rPr>
            </w:pPr>
            <w:r w:rsidRPr="00550971">
              <w:rPr>
                <w:sz w:val="21"/>
                <w:szCs w:val="21"/>
              </w:rPr>
              <w:t>- površine z objekti za kmetijsko proizvodnjo, ki so namenjene kmetijskim stavbam za intenzivno pridelavo rastlin, in</w:t>
            </w:r>
          </w:p>
          <w:p w14:paraId="38C535C4" w14:textId="77777777" w:rsidR="00101FDE" w:rsidRPr="00550971" w:rsidRDefault="00101FDE" w:rsidP="008F1EE3">
            <w:pPr>
              <w:widowControl w:val="0"/>
              <w:spacing w:line="240" w:lineRule="auto"/>
              <w:rPr>
                <w:sz w:val="21"/>
                <w:szCs w:val="21"/>
              </w:rPr>
            </w:pPr>
            <w:r w:rsidRPr="00550971">
              <w:rPr>
                <w:sz w:val="21"/>
                <w:szCs w:val="21"/>
              </w:rPr>
              <w:t>- objekti vodne infrastrukture in vodne ureditve, nujno potrebne zaradi varstva pred škodljivim delovanjem voda, in objekti vodne infrastrukture in vodne ureditve lokalnega pomena, nujno potrebne zaradi prostorskih ureditev državnega pomena iz prvega ali drugega odstavka 3.e člena tega zakona.</w:t>
            </w:r>
          </w:p>
          <w:p w14:paraId="07C7CF19" w14:textId="00AC770D" w:rsidR="00101FDE" w:rsidRPr="00550971" w:rsidRDefault="00101FDE" w:rsidP="008F1EE3">
            <w:pPr>
              <w:widowControl w:val="0"/>
              <w:spacing w:line="240" w:lineRule="auto"/>
              <w:rPr>
                <w:sz w:val="21"/>
                <w:szCs w:val="21"/>
                <w:u w:val="single"/>
              </w:rPr>
            </w:pPr>
            <w:r w:rsidRPr="00550971">
              <w:rPr>
                <w:sz w:val="21"/>
                <w:szCs w:val="21"/>
                <w:u w:val="single"/>
              </w:rPr>
              <w:t>- objekti energetske infrastrukture državnega pomena, za proizvodnjo električne energije</w:t>
            </w:r>
          </w:p>
        </w:tc>
        <w:tc>
          <w:tcPr>
            <w:tcW w:w="1701" w:type="dxa"/>
          </w:tcPr>
          <w:p w14:paraId="6FB10828" w14:textId="0A36466F" w:rsidR="00101FDE" w:rsidRPr="00550971" w:rsidRDefault="00101FDE" w:rsidP="008F1EE3">
            <w:pPr>
              <w:widowControl w:val="0"/>
              <w:spacing w:line="240" w:lineRule="auto"/>
              <w:rPr>
                <w:sz w:val="21"/>
                <w:szCs w:val="21"/>
              </w:rPr>
            </w:pPr>
            <w:r w:rsidRPr="00550971">
              <w:rPr>
                <w:color w:val="000000"/>
                <w:sz w:val="21"/>
                <w:szCs w:val="21"/>
                <w:lang w:val="sl-SI"/>
              </w:rPr>
              <w:t>GEN energija d.o.o.</w:t>
            </w:r>
          </w:p>
        </w:tc>
        <w:tc>
          <w:tcPr>
            <w:tcW w:w="4819" w:type="dxa"/>
          </w:tcPr>
          <w:p w14:paraId="2224EB32" w14:textId="0106D4EA" w:rsidR="00101FDE" w:rsidRPr="00101FDE" w:rsidRDefault="00101FDE" w:rsidP="008F1EE3">
            <w:pPr>
              <w:widowControl w:val="0"/>
              <w:spacing w:line="240" w:lineRule="auto"/>
              <w:rPr>
                <w:sz w:val="21"/>
                <w:szCs w:val="21"/>
                <w:lang w:val="sl-SI"/>
              </w:rPr>
            </w:pPr>
            <w:r w:rsidRPr="00101FDE">
              <w:rPr>
                <w:sz w:val="21"/>
                <w:szCs w:val="21"/>
                <w:lang w:val="sl-SI"/>
              </w:rPr>
              <w:t>Pripomba ni upoštevana.</w:t>
            </w:r>
          </w:p>
          <w:p w14:paraId="7E22D1FF" w14:textId="32998457" w:rsidR="00101FDE" w:rsidRPr="00101FDE" w:rsidRDefault="00101FDE" w:rsidP="008F1EE3">
            <w:pPr>
              <w:widowControl w:val="0"/>
              <w:spacing w:line="240" w:lineRule="auto"/>
              <w:rPr>
                <w:sz w:val="21"/>
                <w:szCs w:val="21"/>
                <w:lang w:val="sl-SI"/>
              </w:rPr>
            </w:pPr>
            <w:r w:rsidRPr="00101FDE">
              <w:rPr>
                <w:sz w:val="21"/>
                <w:szCs w:val="21"/>
              </w:rPr>
              <w:t>Ohranja se veljavna ureditev.</w:t>
            </w:r>
          </w:p>
          <w:p w14:paraId="7E02F82F" w14:textId="77777777" w:rsidR="00101FDE" w:rsidRPr="00101FDE" w:rsidRDefault="00101FDE" w:rsidP="008F1EE3">
            <w:pPr>
              <w:widowControl w:val="0"/>
              <w:spacing w:line="240" w:lineRule="auto"/>
              <w:rPr>
                <w:sz w:val="21"/>
                <w:szCs w:val="21"/>
                <w:lang w:val="sl-SI"/>
              </w:rPr>
            </w:pPr>
          </w:p>
          <w:p w14:paraId="2983EBB6" w14:textId="77777777" w:rsidR="00101FDE" w:rsidRPr="00101FDE" w:rsidRDefault="00101FDE" w:rsidP="008F1EE3">
            <w:pPr>
              <w:widowControl w:val="0"/>
              <w:spacing w:line="240" w:lineRule="auto"/>
              <w:rPr>
                <w:sz w:val="21"/>
                <w:szCs w:val="21"/>
                <w:lang w:val="sl-SI"/>
              </w:rPr>
            </w:pPr>
          </w:p>
          <w:p w14:paraId="5ABAC66C" w14:textId="77777777" w:rsidR="00101FDE" w:rsidRPr="00101FDE" w:rsidRDefault="00101FDE" w:rsidP="008F1EE3">
            <w:pPr>
              <w:widowControl w:val="0"/>
              <w:spacing w:line="240" w:lineRule="auto"/>
              <w:rPr>
                <w:sz w:val="21"/>
                <w:szCs w:val="21"/>
                <w:lang w:val="sl-SI"/>
              </w:rPr>
            </w:pPr>
          </w:p>
          <w:p w14:paraId="30D8172F" w14:textId="77777777" w:rsidR="00101FDE" w:rsidRPr="00101FDE" w:rsidRDefault="00101FDE" w:rsidP="008F1EE3">
            <w:pPr>
              <w:widowControl w:val="0"/>
              <w:spacing w:line="240" w:lineRule="auto"/>
              <w:rPr>
                <w:sz w:val="21"/>
                <w:szCs w:val="21"/>
                <w:lang w:val="sl-SI"/>
              </w:rPr>
            </w:pPr>
          </w:p>
          <w:p w14:paraId="3E4D9E40" w14:textId="77777777" w:rsidR="00101FDE" w:rsidRPr="00101FDE" w:rsidRDefault="00101FDE" w:rsidP="008F1EE3">
            <w:pPr>
              <w:widowControl w:val="0"/>
              <w:spacing w:line="240" w:lineRule="auto"/>
              <w:rPr>
                <w:sz w:val="21"/>
                <w:szCs w:val="21"/>
                <w:lang w:val="sl-SI"/>
              </w:rPr>
            </w:pPr>
          </w:p>
          <w:p w14:paraId="413E39F2" w14:textId="77777777" w:rsidR="00101FDE" w:rsidRPr="00101FDE" w:rsidRDefault="00101FDE" w:rsidP="008F1EE3">
            <w:pPr>
              <w:widowControl w:val="0"/>
              <w:spacing w:line="240" w:lineRule="auto"/>
              <w:rPr>
                <w:sz w:val="21"/>
                <w:szCs w:val="21"/>
                <w:lang w:val="sl-SI"/>
              </w:rPr>
            </w:pPr>
          </w:p>
          <w:p w14:paraId="3D0B8063" w14:textId="77777777" w:rsidR="00101FDE" w:rsidRPr="00101FDE" w:rsidRDefault="00101FDE" w:rsidP="008F1EE3">
            <w:pPr>
              <w:widowControl w:val="0"/>
              <w:spacing w:line="240" w:lineRule="auto"/>
              <w:rPr>
                <w:sz w:val="21"/>
                <w:szCs w:val="21"/>
                <w:lang w:val="sl-SI"/>
              </w:rPr>
            </w:pPr>
          </w:p>
          <w:p w14:paraId="49A88727" w14:textId="77777777" w:rsidR="00101FDE" w:rsidRPr="00101FDE" w:rsidRDefault="00101FDE" w:rsidP="008F1EE3">
            <w:pPr>
              <w:widowControl w:val="0"/>
              <w:spacing w:line="240" w:lineRule="auto"/>
              <w:rPr>
                <w:sz w:val="21"/>
                <w:szCs w:val="21"/>
                <w:lang w:val="sl-SI"/>
              </w:rPr>
            </w:pPr>
          </w:p>
          <w:p w14:paraId="6D094927" w14:textId="77777777" w:rsidR="00101FDE" w:rsidRPr="00101FDE" w:rsidRDefault="00101FDE" w:rsidP="008F1EE3">
            <w:pPr>
              <w:widowControl w:val="0"/>
              <w:spacing w:line="240" w:lineRule="auto"/>
              <w:rPr>
                <w:sz w:val="21"/>
                <w:szCs w:val="21"/>
                <w:lang w:val="sl-SI"/>
              </w:rPr>
            </w:pPr>
          </w:p>
          <w:p w14:paraId="2FFB0445" w14:textId="63A55BF6" w:rsidR="00101FDE" w:rsidRPr="00101FDE" w:rsidRDefault="00101FDE" w:rsidP="006F1790">
            <w:pPr>
              <w:widowControl w:val="0"/>
              <w:spacing w:line="240" w:lineRule="auto"/>
              <w:jc w:val="both"/>
              <w:rPr>
                <w:sz w:val="21"/>
                <w:szCs w:val="21"/>
                <w:lang w:val="sl-SI"/>
              </w:rPr>
            </w:pPr>
            <w:r w:rsidRPr="00101FDE">
              <w:rPr>
                <w:sz w:val="21"/>
                <w:szCs w:val="21"/>
                <w:lang w:val="sl-SI"/>
              </w:rPr>
              <w:t xml:space="preserve">Pripomba ni upoštevana. Tovrstne objekte je treba načrtovati z DPN. </w:t>
            </w:r>
          </w:p>
        </w:tc>
      </w:tr>
      <w:tr w:rsidR="00101FDE" w:rsidRPr="00550971" w14:paraId="10639EFF" w14:textId="4BDFA25C" w:rsidTr="00101FDE">
        <w:trPr>
          <w:trHeight w:val="459"/>
        </w:trPr>
        <w:tc>
          <w:tcPr>
            <w:tcW w:w="572" w:type="dxa"/>
            <w:tcMar>
              <w:top w:w="100" w:type="dxa"/>
              <w:left w:w="100" w:type="dxa"/>
              <w:bottom w:w="100" w:type="dxa"/>
              <w:right w:w="100" w:type="dxa"/>
            </w:tcMar>
          </w:tcPr>
          <w:p w14:paraId="3AFE0C1F" w14:textId="405A5A29" w:rsidR="00101FDE" w:rsidRPr="00550971" w:rsidRDefault="00101FDE" w:rsidP="008F1EE3">
            <w:pPr>
              <w:widowControl w:val="0"/>
              <w:spacing w:line="240" w:lineRule="auto"/>
              <w:rPr>
                <w:sz w:val="21"/>
                <w:szCs w:val="21"/>
              </w:rPr>
            </w:pPr>
            <w:r w:rsidRPr="00550971">
              <w:rPr>
                <w:sz w:val="21"/>
                <w:szCs w:val="21"/>
              </w:rPr>
              <w:t>114.</w:t>
            </w:r>
          </w:p>
        </w:tc>
        <w:tc>
          <w:tcPr>
            <w:tcW w:w="852" w:type="dxa"/>
            <w:tcMar>
              <w:top w:w="100" w:type="dxa"/>
              <w:left w:w="100" w:type="dxa"/>
              <w:bottom w:w="100" w:type="dxa"/>
              <w:right w:w="100" w:type="dxa"/>
            </w:tcMar>
          </w:tcPr>
          <w:p w14:paraId="3F8B1450" w14:textId="77777777" w:rsidR="00101FDE" w:rsidRPr="00550971" w:rsidRDefault="00101FDE" w:rsidP="008F1EE3">
            <w:pPr>
              <w:widowControl w:val="0"/>
              <w:spacing w:line="240" w:lineRule="auto"/>
              <w:rPr>
                <w:sz w:val="21"/>
                <w:szCs w:val="21"/>
              </w:rPr>
            </w:pPr>
            <w:r w:rsidRPr="00550971">
              <w:rPr>
                <w:sz w:val="21"/>
                <w:szCs w:val="21"/>
              </w:rPr>
              <w:t>10. člen</w:t>
            </w:r>
          </w:p>
          <w:p w14:paraId="3F23CB11"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5B3221CB" w14:textId="55971D26"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2D4741B0"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510B6D9"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Če so zemljišča okrog kmetije opredeljena kot TVKZ, kmetija nima možnosti razvoja v smislu novih kmetijskih objektov, ureditev za razvoj dopolnilnih dejavnosti (turizem na kmetiji, nove stanovanjske stavbe za mlade prevzemnike kmetij ipd.). Posledica tega je lahko tudi opustitev kmetovanja na določeni lokaciji.</w:t>
            </w:r>
          </w:p>
          <w:p w14:paraId="6EAE5FB3" w14:textId="77777777" w:rsidR="00101FDE" w:rsidRPr="00550971" w:rsidRDefault="00101FDE" w:rsidP="008F1EE3">
            <w:pPr>
              <w:pStyle w:val="Default"/>
              <w:rPr>
                <w:rFonts w:ascii="Arial" w:hAnsi="Arial" w:cs="Arial"/>
                <w:sz w:val="21"/>
                <w:szCs w:val="21"/>
              </w:rPr>
            </w:pPr>
          </w:p>
          <w:p w14:paraId="652A4FC5" w14:textId="77777777" w:rsidR="00101FDE" w:rsidRPr="00550971" w:rsidRDefault="00101FDE" w:rsidP="008F1EE3">
            <w:pPr>
              <w:pStyle w:val="Default"/>
              <w:rPr>
                <w:rFonts w:ascii="Arial" w:hAnsi="Arial" w:cs="Arial"/>
                <w:sz w:val="21"/>
                <w:szCs w:val="21"/>
              </w:rPr>
            </w:pPr>
          </w:p>
          <w:p w14:paraId="21AFC7B8" w14:textId="029E42E3" w:rsidR="00101FDE" w:rsidRPr="00550971" w:rsidRDefault="00101FDE" w:rsidP="008F1EE3">
            <w:pPr>
              <w:pStyle w:val="Default"/>
              <w:rPr>
                <w:rFonts w:ascii="Arial" w:hAnsi="Arial" w:cs="Arial"/>
                <w:sz w:val="21"/>
                <w:szCs w:val="21"/>
              </w:rPr>
            </w:pPr>
            <w:r w:rsidRPr="00550971">
              <w:rPr>
                <w:rFonts w:ascii="Arial" w:hAnsi="Arial" w:cs="Arial"/>
                <w:sz w:val="21"/>
                <w:szCs w:val="21"/>
              </w:rPr>
              <w:t>V nobenem prostorskem aktu ni mogoče predvideti vseh morebitnih potreb v prihodnje in tako kot so v določenih primerih (če ni druge možnosti) dovoljeni posegi na območja naravnih vrednot ipd., bi morali biti dopustni tudi posegi na TVKZ.</w:t>
            </w:r>
          </w:p>
        </w:tc>
        <w:tc>
          <w:tcPr>
            <w:tcW w:w="5103" w:type="dxa"/>
            <w:tcMar>
              <w:top w:w="100" w:type="dxa"/>
              <w:left w:w="100" w:type="dxa"/>
              <w:bottom w:w="100" w:type="dxa"/>
              <w:right w:w="100" w:type="dxa"/>
            </w:tcMar>
          </w:tcPr>
          <w:p w14:paraId="3713BDB5" w14:textId="77777777" w:rsidR="00101FDE" w:rsidRPr="00550971" w:rsidRDefault="00101FDE" w:rsidP="008F1EE3">
            <w:pPr>
              <w:widowControl w:val="0"/>
              <w:spacing w:line="240" w:lineRule="auto"/>
              <w:rPr>
                <w:sz w:val="21"/>
                <w:szCs w:val="21"/>
              </w:rPr>
            </w:pPr>
            <w:r w:rsidRPr="00550971">
              <w:rPr>
                <w:sz w:val="21"/>
                <w:szCs w:val="21"/>
              </w:rPr>
              <w:t>3. d člen ZKZ:</w:t>
            </w:r>
          </w:p>
          <w:p w14:paraId="0E7FEE85" w14:textId="77777777" w:rsidR="00101FDE" w:rsidRPr="00550971" w:rsidRDefault="00101FDE" w:rsidP="008F1EE3">
            <w:pPr>
              <w:widowControl w:val="0"/>
              <w:spacing w:line="240" w:lineRule="auto"/>
              <w:rPr>
                <w:sz w:val="21"/>
                <w:szCs w:val="21"/>
              </w:rPr>
            </w:pPr>
            <w:r w:rsidRPr="00212C4A">
              <w:rPr>
                <w:sz w:val="21"/>
                <w:szCs w:val="21"/>
              </w:rPr>
              <w:t>Dopustiti spremembo TVKZ prej kot v 10 letih od uveljavitve prostorskega akta za posege, ki so vezani na kmetijsko gospodarstvo (kmetijo) in podpirajo oz. so nujni za razvoj kmetije.</w:t>
            </w:r>
          </w:p>
          <w:p w14:paraId="363B4F20" w14:textId="77777777" w:rsidR="00101FDE" w:rsidRPr="00550971" w:rsidRDefault="00101FDE" w:rsidP="008F1EE3">
            <w:pPr>
              <w:widowControl w:val="0"/>
              <w:spacing w:line="240" w:lineRule="auto"/>
              <w:rPr>
                <w:sz w:val="21"/>
                <w:szCs w:val="21"/>
              </w:rPr>
            </w:pPr>
          </w:p>
          <w:p w14:paraId="5ACD62B9" w14:textId="77777777" w:rsidR="00101FDE" w:rsidRPr="00550971" w:rsidRDefault="00101FDE" w:rsidP="008F1EE3">
            <w:pPr>
              <w:widowControl w:val="0"/>
              <w:spacing w:line="240" w:lineRule="auto"/>
              <w:rPr>
                <w:sz w:val="21"/>
                <w:szCs w:val="21"/>
              </w:rPr>
            </w:pPr>
          </w:p>
          <w:p w14:paraId="0D8125C3" w14:textId="77777777" w:rsidR="00101FDE" w:rsidRPr="00550971" w:rsidRDefault="00101FDE" w:rsidP="008F1EE3">
            <w:pPr>
              <w:widowControl w:val="0"/>
              <w:spacing w:line="240" w:lineRule="auto"/>
              <w:rPr>
                <w:sz w:val="21"/>
                <w:szCs w:val="21"/>
              </w:rPr>
            </w:pPr>
          </w:p>
          <w:p w14:paraId="406BDA17" w14:textId="77777777" w:rsidR="00101FDE" w:rsidRPr="00550971" w:rsidRDefault="00101FDE" w:rsidP="008F1EE3">
            <w:pPr>
              <w:widowControl w:val="0"/>
              <w:spacing w:line="240" w:lineRule="auto"/>
              <w:rPr>
                <w:sz w:val="21"/>
                <w:szCs w:val="21"/>
              </w:rPr>
            </w:pPr>
          </w:p>
          <w:p w14:paraId="738F3B3F" w14:textId="77777777" w:rsidR="00101FDE" w:rsidRPr="00550971" w:rsidRDefault="00101FDE" w:rsidP="008F1EE3">
            <w:pPr>
              <w:widowControl w:val="0"/>
              <w:spacing w:line="240" w:lineRule="auto"/>
              <w:rPr>
                <w:sz w:val="21"/>
                <w:szCs w:val="21"/>
              </w:rPr>
            </w:pPr>
            <w:r w:rsidRPr="00550971">
              <w:rPr>
                <w:sz w:val="21"/>
                <w:szCs w:val="21"/>
              </w:rPr>
              <w:t>3. d člen ZKZ:</w:t>
            </w:r>
          </w:p>
          <w:p w14:paraId="6F8D9BF5" w14:textId="58E0DBE4" w:rsidR="00101FDE" w:rsidRPr="00550971" w:rsidRDefault="00101FDE" w:rsidP="008F1EE3">
            <w:pPr>
              <w:widowControl w:val="0"/>
              <w:spacing w:line="240" w:lineRule="auto"/>
              <w:rPr>
                <w:sz w:val="21"/>
                <w:szCs w:val="21"/>
              </w:rPr>
            </w:pPr>
            <w:r w:rsidRPr="00550971">
              <w:rPr>
                <w:sz w:val="21"/>
                <w:szCs w:val="21"/>
              </w:rPr>
              <w:t>Dopustiti spremembe TVKZ v manjšem obsegu za namen manjših zaokroževanj stavbnih zemljišč (prizidava, postavitev pomožnih objektov. ipd).</w:t>
            </w:r>
          </w:p>
        </w:tc>
        <w:tc>
          <w:tcPr>
            <w:tcW w:w="1701" w:type="dxa"/>
          </w:tcPr>
          <w:p w14:paraId="2181ECBC" w14:textId="34978AB4"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Združenje občin Slovenije</w:t>
            </w:r>
          </w:p>
        </w:tc>
        <w:tc>
          <w:tcPr>
            <w:tcW w:w="4819" w:type="dxa"/>
          </w:tcPr>
          <w:p w14:paraId="7FD7FBA8" w14:textId="77777777" w:rsidR="00101FDE" w:rsidRPr="00101FDE" w:rsidRDefault="00101FDE" w:rsidP="008F1EE3">
            <w:pPr>
              <w:widowControl w:val="0"/>
              <w:spacing w:line="240" w:lineRule="auto"/>
              <w:rPr>
                <w:sz w:val="21"/>
                <w:szCs w:val="21"/>
                <w:lang w:val="sl-SI"/>
              </w:rPr>
            </w:pPr>
          </w:p>
          <w:p w14:paraId="3F57E00B" w14:textId="585ADE42" w:rsidR="00101FDE" w:rsidRPr="00101FDE" w:rsidRDefault="00101FDE" w:rsidP="008F1EE3">
            <w:pPr>
              <w:widowControl w:val="0"/>
              <w:spacing w:line="240" w:lineRule="auto"/>
              <w:rPr>
                <w:sz w:val="21"/>
                <w:szCs w:val="21"/>
              </w:rPr>
            </w:pPr>
            <w:r w:rsidRPr="00101FDE">
              <w:rPr>
                <w:sz w:val="21"/>
                <w:szCs w:val="21"/>
                <w:lang w:val="sl-SI"/>
              </w:rPr>
              <w:t xml:space="preserve">Pripomba ni upoštevana. </w:t>
            </w:r>
            <w:r w:rsidRPr="00101FDE">
              <w:rPr>
                <w:sz w:val="21"/>
                <w:szCs w:val="21"/>
              </w:rPr>
              <w:t>Preselitev bo z OPPN  po 3.ea členu dopustno preseliti tudi na območje TVKZ.</w:t>
            </w:r>
          </w:p>
          <w:p w14:paraId="01237154" w14:textId="77777777" w:rsidR="00101FDE" w:rsidRPr="00101FDE" w:rsidRDefault="00101FDE" w:rsidP="008F1EE3">
            <w:pPr>
              <w:widowControl w:val="0"/>
              <w:spacing w:line="240" w:lineRule="auto"/>
              <w:rPr>
                <w:sz w:val="21"/>
                <w:szCs w:val="21"/>
              </w:rPr>
            </w:pPr>
          </w:p>
          <w:p w14:paraId="3F1FAA0D" w14:textId="77777777" w:rsidR="00101FDE" w:rsidRPr="00101FDE" w:rsidRDefault="00101FDE" w:rsidP="008F1EE3">
            <w:pPr>
              <w:widowControl w:val="0"/>
              <w:spacing w:line="240" w:lineRule="auto"/>
              <w:rPr>
                <w:sz w:val="21"/>
                <w:szCs w:val="21"/>
              </w:rPr>
            </w:pPr>
          </w:p>
          <w:p w14:paraId="5E4E0433" w14:textId="77777777" w:rsidR="00101FDE" w:rsidRPr="00101FDE" w:rsidRDefault="00101FDE" w:rsidP="008F1EE3">
            <w:pPr>
              <w:widowControl w:val="0"/>
              <w:spacing w:line="240" w:lineRule="auto"/>
              <w:rPr>
                <w:sz w:val="21"/>
                <w:szCs w:val="21"/>
              </w:rPr>
            </w:pPr>
          </w:p>
          <w:p w14:paraId="52FF9E60" w14:textId="77777777" w:rsidR="00101FDE" w:rsidRPr="00101FDE" w:rsidRDefault="00101FDE" w:rsidP="008F1EE3">
            <w:pPr>
              <w:widowControl w:val="0"/>
              <w:spacing w:line="240" w:lineRule="auto"/>
              <w:rPr>
                <w:sz w:val="21"/>
                <w:szCs w:val="21"/>
              </w:rPr>
            </w:pPr>
          </w:p>
          <w:p w14:paraId="087DE1AB" w14:textId="77777777" w:rsidR="00101FDE" w:rsidRPr="00101FDE" w:rsidRDefault="00101FDE" w:rsidP="008F1EE3">
            <w:pPr>
              <w:widowControl w:val="0"/>
              <w:spacing w:line="240" w:lineRule="auto"/>
              <w:rPr>
                <w:sz w:val="21"/>
                <w:szCs w:val="21"/>
              </w:rPr>
            </w:pPr>
          </w:p>
          <w:p w14:paraId="0F5E80AC" w14:textId="77777777" w:rsidR="00101FDE" w:rsidRPr="00101FDE" w:rsidRDefault="00101FDE" w:rsidP="008F1EE3">
            <w:pPr>
              <w:widowControl w:val="0"/>
              <w:spacing w:line="240" w:lineRule="auto"/>
              <w:rPr>
                <w:sz w:val="21"/>
                <w:szCs w:val="21"/>
              </w:rPr>
            </w:pPr>
          </w:p>
          <w:p w14:paraId="5429A12B" w14:textId="77777777" w:rsidR="00101FDE" w:rsidRPr="00101FDE" w:rsidRDefault="00101FDE" w:rsidP="008F1EE3">
            <w:pPr>
              <w:widowControl w:val="0"/>
              <w:spacing w:line="240" w:lineRule="auto"/>
              <w:rPr>
                <w:sz w:val="21"/>
                <w:szCs w:val="21"/>
              </w:rPr>
            </w:pPr>
          </w:p>
          <w:p w14:paraId="5D646E59" w14:textId="407BD90D" w:rsidR="00101FDE" w:rsidRPr="00101FDE" w:rsidRDefault="00101FDE" w:rsidP="008F1EE3">
            <w:pPr>
              <w:widowControl w:val="0"/>
              <w:spacing w:line="240" w:lineRule="auto"/>
              <w:rPr>
                <w:sz w:val="21"/>
                <w:szCs w:val="21"/>
                <w:lang w:val="sl-SI"/>
              </w:rPr>
            </w:pPr>
            <w:r w:rsidRPr="00101FDE">
              <w:rPr>
                <w:sz w:val="21"/>
                <w:szCs w:val="21"/>
                <w:lang w:val="sl-SI"/>
              </w:rPr>
              <w:t>Pripomba ni upoštevana.</w:t>
            </w:r>
          </w:p>
        </w:tc>
      </w:tr>
      <w:tr w:rsidR="00101FDE" w:rsidRPr="00550971" w14:paraId="69FF8E18" w14:textId="70EA3EBF" w:rsidTr="00101FDE">
        <w:trPr>
          <w:trHeight w:val="459"/>
        </w:trPr>
        <w:tc>
          <w:tcPr>
            <w:tcW w:w="572" w:type="dxa"/>
            <w:tcMar>
              <w:top w:w="100" w:type="dxa"/>
              <w:left w:w="100" w:type="dxa"/>
              <w:bottom w:w="100" w:type="dxa"/>
              <w:right w:w="100" w:type="dxa"/>
            </w:tcMar>
          </w:tcPr>
          <w:p w14:paraId="7161EBDA" w14:textId="25791EB6" w:rsidR="00101FDE" w:rsidRPr="00550971" w:rsidRDefault="00101FDE" w:rsidP="008F1EE3">
            <w:pPr>
              <w:widowControl w:val="0"/>
              <w:spacing w:line="240" w:lineRule="auto"/>
              <w:rPr>
                <w:sz w:val="21"/>
                <w:szCs w:val="21"/>
              </w:rPr>
            </w:pPr>
            <w:r w:rsidRPr="00550971">
              <w:rPr>
                <w:sz w:val="21"/>
                <w:szCs w:val="21"/>
              </w:rPr>
              <w:t>115.</w:t>
            </w:r>
          </w:p>
        </w:tc>
        <w:tc>
          <w:tcPr>
            <w:tcW w:w="852" w:type="dxa"/>
            <w:tcMar>
              <w:top w:w="100" w:type="dxa"/>
              <w:left w:w="100" w:type="dxa"/>
              <w:bottom w:w="100" w:type="dxa"/>
              <w:right w:w="100" w:type="dxa"/>
            </w:tcMar>
          </w:tcPr>
          <w:p w14:paraId="27F5DD40" w14:textId="77777777" w:rsidR="00101FDE" w:rsidRPr="00550971" w:rsidRDefault="00101FDE" w:rsidP="008F1EE3">
            <w:pPr>
              <w:widowControl w:val="0"/>
              <w:spacing w:line="240" w:lineRule="auto"/>
              <w:rPr>
                <w:sz w:val="21"/>
                <w:szCs w:val="21"/>
              </w:rPr>
            </w:pPr>
            <w:r w:rsidRPr="00550971">
              <w:rPr>
                <w:sz w:val="21"/>
                <w:szCs w:val="21"/>
              </w:rPr>
              <w:t>10. člen</w:t>
            </w:r>
          </w:p>
          <w:p w14:paraId="54A1EED3"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6353EC64" w14:textId="1E35954D"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25A0AD11"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01C3EDE" w14:textId="69EC78E4" w:rsidR="00101FDE" w:rsidRPr="00550971" w:rsidRDefault="00101FDE" w:rsidP="008F1EE3">
            <w:pPr>
              <w:pStyle w:val="Default"/>
              <w:rPr>
                <w:rFonts w:ascii="Arial" w:hAnsi="Arial" w:cs="Arial"/>
                <w:sz w:val="21"/>
                <w:szCs w:val="21"/>
              </w:rPr>
            </w:pPr>
            <w:r w:rsidRPr="00550971">
              <w:rPr>
                <w:rFonts w:ascii="Arial" w:hAnsi="Arial" w:cs="Arial"/>
                <w:sz w:val="21"/>
                <w:szCs w:val="21"/>
              </w:rPr>
              <w:t>Zaradi gradnje cest je potrebno omogočiti preselitve vseh objektov ne le kmetijskih gospodarstev. Za vse objekte (tudi za kmetijska gospodarstva se najprej iščejo lokacije zunaj trajno varovanih kmetijskih zemljišč, če jih pa ni, potem se naj prestavijo tudi na trajno varovana kmetijska zemljišča.</w:t>
            </w:r>
          </w:p>
        </w:tc>
        <w:tc>
          <w:tcPr>
            <w:tcW w:w="5103" w:type="dxa"/>
            <w:tcMar>
              <w:top w:w="100" w:type="dxa"/>
              <w:left w:w="100" w:type="dxa"/>
              <w:bottom w:w="100" w:type="dxa"/>
              <w:right w:w="100" w:type="dxa"/>
            </w:tcMar>
          </w:tcPr>
          <w:p w14:paraId="3F0A54D1" w14:textId="77777777" w:rsidR="00101FDE" w:rsidRPr="006F1790" w:rsidRDefault="00101FDE" w:rsidP="008F1EE3">
            <w:pPr>
              <w:widowControl w:val="0"/>
              <w:spacing w:line="240" w:lineRule="auto"/>
              <w:rPr>
                <w:sz w:val="21"/>
                <w:szCs w:val="21"/>
              </w:rPr>
            </w:pPr>
            <w:r w:rsidRPr="006F1790">
              <w:rPr>
                <w:sz w:val="21"/>
                <w:szCs w:val="21"/>
              </w:rPr>
              <w:t>10. člen SDZKZ (3d, druga alineja drugega odstavka</w:t>
            </w:r>
          </w:p>
          <w:p w14:paraId="76A48E61" w14:textId="0A64B025" w:rsidR="00101FDE" w:rsidRPr="00550971" w:rsidRDefault="00101FDE" w:rsidP="008F1EE3">
            <w:pPr>
              <w:widowControl w:val="0"/>
              <w:spacing w:line="240" w:lineRule="auto"/>
              <w:rPr>
                <w:sz w:val="21"/>
                <w:szCs w:val="21"/>
              </w:rPr>
            </w:pPr>
            <w:r w:rsidRPr="006F1790">
              <w:rPr>
                <w:sz w:val="21"/>
                <w:szCs w:val="21"/>
              </w:rPr>
              <w:t xml:space="preserve">»Preselitve </w:t>
            </w:r>
            <w:r w:rsidRPr="006F1790">
              <w:rPr>
                <w:strike/>
                <w:sz w:val="21"/>
                <w:szCs w:val="21"/>
              </w:rPr>
              <w:t>kmetijskih gospodarstev</w:t>
            </w:r>
            <w:r w:rsidRPr="006F1790">
              <w:rPr>
                <w:sz w:val="21"/>
                <w:szCs w:val="21"/>
              </w:rPr>
              <w:t xml:space="preserve"> </w:t>
            </w:r>
            <w:r w:rsidRPr="006F1790">
              <w:rPr>
                <w:sz w:val="21"/>
                <w:szCs w:val="21"/>
                <w:u w:val="single"/>
              </w:rPr>
              <w:t>objektov</w:t>
            </w:r>
            <w:r w:rsidRPr="006F1790">
              <w:rPr>
                <w:sz w:val="21"/>
                <w:szCs w:val="21"/>
              </w:rPr>
              <w:t xml:space="preserve"> delno ali v celoti, ki so povezane z načrtovanjem cestne infrastrukture iz prvega ali drugega odstavka 3.e člena tega zakona.”</w:t>
            </w:r>
          </w:p>
        </w:tc>
        <w:tc>
          <w:tcPr>
            <w:tcW w:w="1701" w:type="dxa"/>
            <w:shd w:val="clear" w:color="auto" w:fill="auto"/>
          </w:tcPr>
          <w:p w14:paraId="21A8F65A" w14:textId="4835C6F8"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Združenje občin Slovenije</w:t>
            </w:r>
          </w:p>
        </w:tc>
        <w:tc>
          <w:tcPr>
            <w:tcW w:w="4819" w:type="dxa"/>
            <w:shd w:val="clear" w:color="auto" w:fill="auto"/>
          </w:tcPr>
          <w:p w14:paraId="65760D3C" w14:textId="1AAED4C1" w:rsidR="00101FDE" w:rsidRPr="00101FDE" w:rsidRDefault="00101FDE" w:rsidP="008F1EE3">
            <w:pPr>
              <w:widowControl w:val="0"/>
              <w:spacing w:line="240" w:lineRule="auto"/>
              <w:rPr>
                <w:sz w:val="21"/>
                <w:szCs w:val="21"/>
                <w:lang w:val="sl-SI"/>
              </w:rPr>
            </w:pPr>
            <w:r w:rsidRPr="00101FDE">
              <w:rPr>
                <w:sz w:val="21"/>
                <w:szCs w:val="21"/>
              </w:rPr>
              <w:t>Pripomba ni upoštevana.</w:t>
            </w:r>
          </w:p>
        </w:tc>
      </w:tr>
      <w:tr w:rsidR="00101FDE" w:rsidRPr="00550971" w14:paraId="621DD364" w14:textId="7CE6ADB4" w:rsidTr="00101FDE">
        <w:trPr>
          <w:trHeight w:val="459"/>
        </w:trPr>
        <w:tc>
          <w:tcPr>
            <w:tcW w:w="572" w:type="dxa"/>
            <w:tcMar>
              <w:top w:w="100" w:type="dxa"/>
              <w:left w:w="100" w:type="dxa"/>
              <w:bottom w:w="100" w:type="dxa"/>
              <w:right w:w="100" w:type="dxa"/>
            </w:tcMar>
          </w:tcPr>
          <w:p w14:paraId="6D796802" w14:textId="22A98733" w:rsidR="00101FDE" w:rsidRPr="00550971" w:rsidRDefault="00101FDE" w:rsidP="008F1EE3">
            <w:pPr>
              <w:widowControl w:val="0"/>
              <w:spacing w:line="240" w:lineRule="auto"/>
              <w:rPr>
                <w:sz w:val="21"/>
                <w:szCs w:val="21"/>
              </w:rPr>
            </w:pPr>
            <w:r w:rsidRPr="00550971">
              <w:rPr>
                <w:sz w:val="21"/>
                <w:szCs w:val="21"/>
              </w:rPr>
              <w:t>116.</w:t>
            </w:r>
          </w:p>
        </w:tc>
        <w:tc>
          <w:tcPr>
            <w:tcW w:w="852" w:type="dxa"/>
            <w:tcMar>
              <w:top w:w="100" w:type="dxa"/>
              <w:left w:w="100" w:type="dxa"/>
              <w:bottom w:w="100" w:type="dxa"/>
              <w:right w:w="100" w:type="dxa"/>
            </w:tcMar>
          </w:tcPr>
          <w:p w14:paraId="59A01182" w14:textId="77777777" w:rsidR="00101FDE" w:rsidRPr="00550971" w:rsidRDefault="00101FDE" w:rsidP="008F1EE3">
            <w:pPr>
              <w:widowControl w:val="0"/>
              <w:spacing w:line="240" w:lineRule="auto"/>
              <w:rPr>
                <w:sz w:val="21"/>
                <w:szCs w:val="21"/>
              </w:rPr>
            </w:pPr>
            <w:r w:rsidRPr="00550971">
              <w:rPr>
                <w:sz w:val="21"/>
                <w:szCs w:val="21"/>
              </w:rPr>
              <w:t>10. člen</w:t>
            </w:r>
          </w:p>
          <w:p w14:paraId="659812AE"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16118417" w14:textId="6CCC885B"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390528E4"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15FE980F" w14:textId="341269D3" w:rsidR="00101FDE" w:rsidRPr="00550971" w:rsidRDefault="00101FDE" w:rsidP="008F1EE3">
            <w:pPr>
              <w:pStyle w:val="Default"/>
              <w:rPr>
                <w:rFonts w:ascii="Arial" w:hAnsi="Arial" w:cs="Arial"/>
                <w:sz w:val="21"/>
                <w:szCs w:val="21"/>
              </w:rPr>
            </w:pPr>
            <w:r w:rsidRPr="00550971">
              <w:rPr>
                <w:rFonts w:ascii="Arial" w:hAnsi="Arial" w:cs="Arial"/>
                <w:sz w:val="21"/>
                <w:szCs w:val="21"/>
              </w:rPr>
              <w:t>Obrazložitev: V Sloveniji imamo precej kmetijskih zemljišč z bonitetno oceno pod 35, ki so izvzeta iz predlogov območij trajno varovanih kmetijskih zemljišč. Zakonske usmeritve so že sedaj takšne, da se lokalne skupnosti naprej usmerja na območja s slabšim kmetijskih potencialom. Zato res ni potrebe, da je moratorij na spremembe območij trajno varovanih kmetijskih zemljišč tako kratek.</w:t>
            </w:r>
          </w:p>
        </w:tc>
        <w:tc>
          <w:tcPr>
            <w:tcW w:w="5103" w:type="dxa"/>
            <w:tcMar>
              <w:top w:w="100" w:type="dxa"/>
              <w:left w:w="100" w:type="dxa"/>
              <w:bottom w:w="100" w:type="dxa"/>
              <w:right w:w="100" w:type="dxa"/>
            </w:tcMar>
          </w:tcPr>
          <w:p w14:paraId="631C3A22" w14:textId="6C5B1359" w:rsidR="00101FDE" w:rsidRPr="00550971" w:rsidRDefault="00101FDE" w:rsidP="008F1EE3">
            <w:pPr>
              <w:widowControl w:val="0"/>
              <w:spacing w:line="240" w:lineRule="auto"/>
              <w:rPr>
                <w:sz w:val="21"/>
                <w:szCs w:val="21"/>
              </w:rPr>
            </w:pPr>
            <w:r w:rsidRPr="00550971">
              <w:rPr>
                <w:sz w:val="21"/>
                <w:szCs w:val="21"/>
              </w:rPr>
              <w:t xml:space="preserve">Prvi odstavek 3.d člena naj se spremeni tako, da se glasi: »Območja trajno varovanih kmetijskih zemljišč iz 3.c člena se ne smejo spreminjati najmanj </w:t>
            </w:r>
            <w:r w:rsidRPr="00550971">
              <w:rPr>
                <w:sz w:val="21"/>
                <w:szCs w:val="21"/>
                <w:u w:val="single"/>
              </w:rPr>
              <w:t>trideset</w:t>
            </w:r>
            <w:r w:rsidRPr="00550971">
              <w:rPr>
                <w:sz w:val="21"/>
                <w:szCs w:val="21"/>
              </w:rPr>
              <w:t xml:space="preserve"> let od uveljavitve prostorskega akta lokalne skupnosti, s katerim so bila ta območja določena.«</w:t>
            </w:r>
          </w:p>
        </w:tc>
        <w:tc>
          <w:tcPr>
            <w:tcW w:w="1701" w:type="dxa"/>
          </w:tcPr>
          <w:p w14:paraId="0C4C31C4" w14:textId="5F277DFA"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Umanotera</w:t>
            </w:r>
          </w:p>
        </w:tc>
        <w:tc>
          <w:tcPr>
            <w:tcW w:w="4819" w:type="dxa"/>
          </w:tcPr>
          <w:p w14:paraId="71CFCA0B" w14:textId="608DD2EF" w:rsidR="00101FDE" w:rsidRPr="00101FDE" w:rsidRDefault="00101FDE" w:rsidP="008F1EE3">
            <w:pPr>
              <w:widowControl w:val="0"/>
              <w:spacing w:line="240" w:lineRule="auto"/>
              <w:rPr>
                <w:sz w:val="21"/>
                <w:szCs w:val="21"/>
                <w:lang w:val="sl-SI"/>
              </w:rPr>
            </w:pPr>
            <w:r w:rsidRPr="00101FDE">
              <w:rPr>
                <w:sz w:val="21"/>
                <w:szCs w:val="21"/>
                <w:lang w:val="sl-SI"/>
              </w:rPr>
              <w:t>Pripomba ni upoštevana.</w:t>
            </w:r>
          </w:p>
          <w:p w14:paraId="3BE1F531" w14:textId="68CC1704" w:rsidR="00101FDE" w:rsidRPr="00101FDE" w:rsidRDefault="00101FDE" w:rsidP="008F1EE3">
            <w:pPr>
              <w:widowControl w:val="0"/>
              <w:spacing w:line="240" w:lineRule="auto"/>
              <w:rPr>
                <w:sz w:val="21"/>
                <w:szCs w:val="21"/>
                <w:lang w:val="sl-SI"/>
              </w:rPr>
            </w:pPr>
          </w:p>
          <w:p w14:paraId="42573989" w14:textId="77777777" w:rsidR="00101FDE" w:rsidRPr="00101FDE" w:rsidRDefault="00101FDE" w:rsidP="006F1790">
            <w:pPr>
              <w:widowControl w:val="0"/>
              <w:spacing w:line="240" w:lineRule="auto"/>
              <w:rPr>
                <w:sz w:val="21"/>
                <w:szCs w:val="21"/>
                <w:lang w:val="sl-SI"/>
              </w:rPr>
            </w:pPr>
            <w:r w:rsidRPr="00101FDE">
              <w:rPr>
                <w:sz w:val="21"/>
                <w:szCs w:val="21"/>
              </w:rPr>
              <w:t>Ohranja se veljavna ureditev.</w:t>
            </w:r>
          </w:p>
          <w:p w14:paraId="4B870C65" w14:textId="07C87A7A" w:rsidR="00101FDE" w:rsidRPr="00101FDE" w:rsidRDefault="00101FDE" w:rsidP="00212C4A">
            <w:pPr>
              <w:widowControl w:val="0"/>
              <w:spacing w:line="240" w:lineRule="auto"/>
              <w:rPr>
                <w:sz w:val="21"/>
                <w:szCs w:val="21"/>
                <w:lang w:val="sl-SI"/>
              </w:rPr>
            </w:pPr>
          </w:p>
          <w:p w14:paraId="38A2DCB6" w14:textId="498AEDC0" w:rsidR="00101FDE" w:rsidRPr="00101FDE" w:rsidRDefault="00101FDE" w:rsidP="008F1EE3">
            <w:pPr>
              <w:widowControl w:val="0"/>
              <w:spacing w:line="240" w:lineRule="auto"/>
              <w:rPr>
                <w:sz w:val="21"/>
                <w:szCs w:val="21"/>
                <w:lang w:val="sl-SI"/>
              </w:rPr>
            </w:pPr>
          </w:p>
        </w:tc>
      </w:tr>
      <w:tr w:rsidR="00101FDE" w:rsidRPr="00550971" w14:paraId="67904652" w14:textId="5AF9F195" w:rsidTr="00101FDE">
        <w:trPr>
          <w:trHeight w:val="459"/>
        </w:trPr>
        <w:tc>
          <w:tcPr>
            <w:tcW w:w="572" w:type="dxa"/>
            <w:tcMar>
              <w:top w:w="100" w:type="dxa"/>
              <w:left w:w="100" w:type="dxa"/>
              <w:bottom w:w="100" w:type="dxa"/>
              <w:right w:w="100" w:type="dxa"/>
            </w:tcMar>
          </w:tcPr>
          <w:p w14:paraId="74530C7E" w14:textId="13E17A04" w:rsidR="00101FDE" w:rsidRPr="00550971" w:rsidRDefault="00101FDE" w:rsidP="008F1EE3">
            <w:pPr>
              <w:widowControl w:val="0"/>
              <w:spacing w:line="240" w:lineRule="auto"/>
              <w:rPr>
                <w:sz w:val="21"/>
                <w:szCs w:val="21"/>
              </w:rPr>
            </w:pPr>
            <w:r w:rsidRPr="00550971">
              <w:rPr>
                <w:sz w:val="21"/>
                <w:szCs w:val="21"/>
              </w:rPr>
              <w:t>117.</w:t>
            </w:r>
          </w:p>
        </w:tc>
        <w:tc>
          <w:tcPr>
            <w:tcW w:w="852" w:type="dxa"/>
            <w:tcMar>
              <w:top w:w="100" w:type="dxa"/>
              <w:left w:w="100" w:type="dxa"/>
              <w:bottom w:w="100" w:type="dxa"/>
              <w:right w:w="100" w:type="dxa"/>
            </w:tcMar>
          </w:tcPr>
          <w:p w14:paraId="4DE21B80" w14:textId="77777777" w:rsidR="00101FDE" w:rsidRPr="00550971" w:rsidRDefault="00101FDE" w:rsidP="008F1EE3">
            <w:pPr>
              <w:widowControl w:val="0"/>
              <w:spacing w:line="240" w:lineRule="auto"/>
              <w:rPr>
                <w:sz w:val="21"/>
                <w:szCs w:val="21"/>
              </w:rPr>
            </w:pPr>
            <w:r w:rsidRPr="00550971">
              <w:rPr>
                <w:sz w:val="21"/>
                <w:szCs w:val="21"/>
              </w:rPr>
              <w:t>10. člen</w:t>
            </w:r>
          </w:p>
          <w:p w14:paraId="3113294C"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47241543" w14:textId="7645D2C4"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4E507E36"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1E99683" w14:textId="77777777" w:rsidR="00101FDE" w:rsidRPr="00550971" w:rsidRDefault="00101FDE" w:rsidP="008F1EE3">
            <w:pPr>
              <w:spacing w:line="240" w:lineRule="auto"/>
              <w:jc w:val="both"/>
              <w:rPr>
                <w:rFonts w:eastAsia="Times New Roman"/>
                <w:b/>
                <w:bCs/>
                <w:color w:val="000000"/>
                <w:sz w:val="21"/>
                <w:szCs w:val="21"/>
                <w:lang w:val="sl-SI"/>
              </w:rPr>
            </w:pPr>
            <w:r w:rsidRPr="00550971">
              <w:rPr>
                <w:rFonts w:eastAsia="Times New Roman"/>
                <w:color w:val="000000"/>
                <w:sz w:val="21"/>
                <w:szCs w:val="21"/>
                <w:lang w:val="sl-SI"/>
              </w:rPr>
              <w:t>Pri načrtovanju območij trajno varovanih kmetijskih zemljišč, v okviru načrtovanja prostorskih aktov lokalne skupnosti, se  dopusti načrtovanje območij za potrebe</w:t>
            </w:r>
            <w:r w:rsidRPr="00550971">
              <w:rPr>
                <w:rFonts w:eastAsia="Times New Roman"/>
                <w:b/>
                <w:bCs/>
                <w:color w:val="000000"/>
                <w:sz w:val="21"/>
                <w:szCs w:val="21"/>
                <w:lang w:val="sl-SI"/>
              </w:rPr>
              <w:t xml:space="preserve"> </w:t>
            </w:r>
            <w:r w:rsidRPr="00550971">
              <w:rPr>
                <w:rFonts w:eastAsia="Times New Roman"/>
                <w:color w:val="000000"/>
                <w:sz w:val="21"/>
                <w:szCs w:val="21"/>
                <w:u w:val="single"/>
                <w:lang w:val="sl-SI"/>
              </w:rPr>
              <w:t>določitve potencialnih prednostnih območij za umestitev FN in VE, ki se določijo skladno z ZUNPEOVE in usmeritvami NEPN.</w:t>
            </w:r>
          </w:p>
          <w:p w14:paraId="193FDB89" w14:textId="77777777" w:rsidR="00101FDE" w:rsidRPr="00550971" w:rsidRDefault="00101FDE" w:rsidP="008F1EE3">
            <w:pPr>
              <w:spacing w:line="240" w:lineRule="auto"/>
              <w:jc w:val="both"/>
              <w:rPr>
                <w:rFonts w:eastAsia="Times New Roman"/>
                <w:color w:val="000000"/>
                <w:sz w:val="21"/>
                <w:szCs w:val="21"/>
                <w:lang w:val="sl-SI"/>
              </w:rPr>
            </w:pPr>
          </w:p>
          <w:p w14:paraId="0106B36A" w14:textId="77777777" w:rsidR="00101FDE" w:rsidRPr="00550971" w:rsidRDefault="00101FDE" w:rsidP="008F1EE3">
            <w:pPr>
              <w:spacing w:line="240" w:lineRule="auto"/>
              <w:jc w:val="both"/>
              <w:rPr>
                <w:sz w:val="21"/>
                <w:szCs w:val="21"/>
              </w:rPr>
            </w:pPr>
          </w:p>
        </w:tc>
        <w:tc>
          <w:tcPr>
            <w:tcW w:w="5103" w:type="dxa"/>
            <w:tcMar>
              <w:top w:w="100" w:type="dxa"/>
              <w:left w:w="100" w:type="dxa"/>
              <w:bottom w:w="100" w:type="dxa"/>
              <w:right w:w="100" w:type="dxa"/>
            </w:tcMar>
          </w:tcPr>
          <w:p w14:paraId="70D0B10F" w14:textId="77777777" w:rsidR="00101FDE" w:rsidRPr="00550971" w:rsidRDefault="00101FDE" w:rsidP="008F1EE3">
            <w:pPr>
              <w:spacing w:line="240" w:lineRule="auto"/>
              <w:jc w:val="both"/>
              <w:rPr>
                <w:rFonts w:eastAsia="Times New Roman"/>
                <w:color w:val="000000"/>
                <w:sz w:val="21"/>
                <w:szCs w:val="21"/>
                <w:u w:val="single"/>
                <w:lang w:val="sl-SI"/>
              </w:rPr>
            </w:pPr>
            <w:r w:rsidRPr="00550971">
              <w:rPr>
                <w:rFonts w:eastAsia="Times New Roman"/>
                <w:color w:val="000000"/>
                <w:sz w:val="21"/>
                <w:szCs w:val="21"/>
                <w:u w:val="single"/>
                <w:lang w:val="sl-SI"/>
              </w:rPr>
              <w:t>Predlagamo dopolnitev drugega odstavka 3.d člena,  kot sledi:</w:t>
            </w:r>
          </w:p>
          <w:p w14:paraId="11257D12" w14:textId="77777777" w:rsidR="00101FDE" w:rsidRPr="00550971" w:rsidRDefault="00101FDE" w:rsidP="008F1EE3">
            <w:pPr>
              <w:spacing w:line="240" w:lineRule="auto"/>
              <w:jc w:val="both"/>
              <w:rPr>
                <w:rFonts w:eastAsia="Times New Roman"/>
                <w:color w:val="000000"/>
                <w:sz w:val="21"/>
                <w:szCs w:val="21"/>
                <w:lang w:val="sl-SI"/>
              </w:rPr>
            </w:pPr>
          </w:p>
          <w:p w14:paraId="663BCF50" w14:textId="77777777" w:rsidR="00101FDE" w:rsidRPr="00550971" w:rsidRDefault="00101FDE" w:rsidP="008F1EE3">
            <w:pPr>
              <w:spacing w:line="240" w:lineRule="auto"/>
              <w:jc w:val="both"/>
              <w:rPr>
                <w:rFonts w:eastAsia="Times New Roman"/>
                <w:color w:val="000000"/>
                <w:sz w:val="21"/>
                <w:szCs w:val="21"/>
                <w:lang w:val="sl-SI"/>
              </w:rPr>
            </w:pPr>
            <w:r w:rsidRPr="00550971">
              <w:rPr>
                <w:rFonts w:eastAsia="Times New Roman"/>
                <w:color w:val="000000"/>
                <w:sz w:val="21"/>
                <w:szCs w:val="21"/>
                <w:lang w:val="sl-SI"/>
              </w:rPr>
              <w:t>Ne glede na prejšnji odstavek se lahko na območju trajno varovanih kmetijskih zemljišč v prostorskih aktih lokalnih skupnosti s spremembo kmetijske namenske rabe pred iztekom roka iz prejšnjega odstavka načrtujejo:</w:t>
            </w:r>
          </w:p>
          <w:p w14:paraId="1F8D1D9C" w14:textId="77777777" w:rsidR="00101FDE" w:rsidRPr="00550971" w:rsidRDefault="00101FDE" w:rsidP="008F1EE3">
            <w:pPr>
              <w:numPr>
                <w:ilvl w:val="0"/>
                <w:numId w:val="13"/>
              </w:numPr>
              <w:spacing w:line="240" w:lineRule="auto"/>
              <w:jc w:val="both"/>
              <w:rPr>
                <w:rFonts w:eastAsia="Times New Roman"/>
                <w:color w:val="000000"/>
                <w:sz w:val="21"/>
                <w:szCs w:val="21"/>
                <w:lang w:val="sl-SI"/>
              </w:rPr>
            </w:pPr>
            <w:r w:rsidRPr="00550971">
              <w:rPr>
                <w:rFonts w:eastAsia="Times New Roman"/>
                <w:color w:val="000000"/>
                <w:sz w:val="21"/>
                <w:szCs w:val="21"/>
                <w:lang w:val="sl-SI"/>
              </w:rPr>
              <w:t>objekti cestne infrastrukture lokalnega ali regionalnega pomena, nujno potrebni  zaradi navezave na cestno infrastrukturo iz prvega ali drugega odstavka 3.e člena tega zakona,</w:t>
            </w:r>
          </w:p>
          <w:p w14:paraId="03B5B295" w14:textId="77777777" w:rsidR="00101FDE" w:rsidRPr="00550971" w:rsidRDefault="00101FDE" w:rsidP="008F1EE3">
            <w:pPr>
              <w:numPr>
                <w:ilvl w:val="0"/>
                <w:numId w:val="13"/>
              </w:numPr>
              <w:spacing w:line="240" w:lineRule="auto"/>
              <w:jc w:val="both"/>
              <w:rPr>
                <w:rFonts w:eastAsia="Times New Roman"/>
                <w:color w:val="000000"/>
                <w:sz w:val="21"/>
                <w:szCs w:val="21"/>
                <w:lang w:val="sl-SI"/>
              </w:rPr>
            </w:pPr>
            <w:r w:rsidRPr="00550971">
              <w:rPr>
                <w:rFonts w:eastAsia="Times New Roman"/>
                <w:color w:val="000000"/>
                <w:sz w:val="21"/>
                <w:szCs w:val="21"/>
                <w:lang w:val="sl-SI"/>
              </w:rPr>
              <w:t xml:space="preserve">preselitve kmetijskih gospodarstev delno ali v celoti, ki so povezane z načrtovanjem cestne infrastrukture iz prvega ali drugega odstavka 3.e člena tega zakona, </w:t>
            </w:r>
          </w:p>
          <w:p w14:paraId="6C90A77D" w14:textId="77777777" w:rsidR="00101FDE" w:rsidRPr="00550971" w:rsidRDefault="00101FDE" w:rsidP="008F1EE3">
            <w:pPr>
              <w:numPr>
                <w:ilvl w:val="0"/>
                <w:numId w:val="13"/>
              </w:numPr>
              <w:spacing w:line="240" w:lineRule="auto"/>
              <w:jc w:val="both"/>
              <w:rPr>
                <w:rFonts w:eastAsia="Times New Roman"/>
                <w:color w:val="000000"/>
                <w:sz w:val="21"/>
                <w:szCs w:val="21"/>
                <w:lang w:val="sl-SI"/>
              </w:rPr>
            </w:pPr>
            <w:r w:rsidRPr="00550971">
              <w:rPr>
                <w:rFonts w:eastAsia="Times New Roman"/>
                <w:color w:val="000000"/>
                <w:sz w:val="21"/>
                <w:szCs w:val="21"/>
                <w:lang w:val="sl-SI"/>
              </w:rPr>
              <w:t>površine z objekti za kmetijsko proizvodnjo, ki so namenjene kmetijskim stavbam za intenzivno pridelavo rastlin, in</w:t>
            </w:r>
          </w:p>
          <w:p w14:paraId="04764A72" w14:textId="77777777" w:rsidR="00101FDE" w:rsidRPr="00550971" w:rsidRDefault="00101FDE" w:rsidP="008F1EE3">
            <w:pPr>
              <w:numPr>
                <w:ilvl w:val="0"/>
                <w:numId w:val="13"/>
              </w:numPr>
              <w:spacing w:line="240" w:lineRule="auto"/>
              <w:jc w:val="both"/>
              <w:rPr>
                <w:rFonts w:eastAsia="Times New Roman"/>
                <w:color w:val="000000"/>
                <w:sz w:val="21"/>
                <w:szCs w:val="21"/>
                <w:lang w:val="sl-SI"/>
              </w:rPr>
            </w:pPr>
            <w:r w:rsidRPr="00550971">
              <w:rPr>
                <w:rFonts w:eastAsia="Times New Roman"/>
                <w:color w:val="000000"/>
                <w:sz w:val="21"/>
                <w:szCs w:val="21"/>
                <w:lang w:val="sl-SI"/>
              </w:rPr>
              <w:t>objekti vodne infrastrukture in vodne ureditve, nujno potrebne zaradi varstva pred škodljivim delovanjem voda, in objekti vodne infrastrukture in vodne ureditve lokalnega pomena, nujno potrebne zaradi prostorskih ureditev državnega pomena iz prvega ali drugega odstavka 3.e člena tega zakona</w:t>
            </w:r>
          </w:p>
          <w:p w14:paraId="49129769" w14:textId="77777777" w:rsidR="00101FDE" w:rsidRPr="00550971" w:rsidRDefault="00101FDE" w:rsidP="008F1EE3">
            <w:pPr>
              <w:numPr>
                <w:ilvl w:val="0"/>
                <w:numId w:val="13"/>
              </w:numPr>
              <w:spacing w:line="240" w:lineRule="auto"/>
              <w:jc w:val="both"/>
              <w:rPr>
                <w:rFonts w:eastAsia="Times New Roman"/>
                <w:b/>
                <w:bCs/>
                <w:color w:val="000000"/>
                <w:sz w:val="21"/>
                <w:szCs w:val="21"/>
                <w:u w:val="single"/>
                <w:lang w:val="sl-SI"/>
              </w:rPr>
            </w:pPr>
            <w:r w:rsidRPr="00550971">
              <w:rPr>
                <w:rFonts w:eastAsia="Times New Roman"/>
                <w:b/>
                <w:bCs/>
                <w:color w:val="000000"/>
                <w:sz w:val="21"/>
                <w:szCs w:val="21"/>
                <w:u w:val="single"/>
                <w:lang w:val="sl-SI"/>
              </w:rPr>
              <w:t>potencialna prednostna območja za uvajanje obnovljivih virov energije skladno z zakonom, ki ureja uvajanje naprav za proizvodnjo električne energije iz obnovljivih virov energije</w:t>
            </w:r>
            <w:r w:rsidRPr="00550971">
              <w:rPr>
                <w:rFonts w:eastAsia="Times New Roman"/>
                <w:color w:val="000000"/>
                <w:sz w:val="21"/>
                <w:szCs w:val="21"/>
                <w:lang w:val="sl-SI"/>
              </w:rPr>
              <w:t>.</w:t>
            </w:r>
          </w:p>
          <w:p w14:paraId="6947601F" w14:textId="77777777" w:rsidR="00101FDE" w:rsidRPr="00550971" w:rsidRDefault="00101FDE" w:rsidP="008F1EE3">
            <w:pPr>
              <w:spacing w:line="240" w:lineRule="auto"/>
              <w:jc w:val="both"/>
              <w:rPr>
                <w:rFonts w:eastAsia="Times New Roman"/>
                <w:b/>
                <w:bCs/>
                <w:color w:val="000000"/>
                <w:sz w:val="21"/>
                <w:szCs w:val="21"/>
                <w:lang w:val="sl-SI"/>
              </w:rPr>
            </w:pPr>
          </w:p>
          <w:p w14:paraId="791D9C28" w14:textId="77777777" w:rsidR="00101FDE" w:rsidRPr="00550971" w:rsidRDefault="00101FDE" w:rsidP="008F1EE3">
            <w:pPr>
              <w:widowControl w:val="0"/>
              <w:spacing w:line="240" w:lineRule="auto"/>
              <w:rPr>
                <w:sz w:val="21"/>
                <w:szCs w:val="21"/>
              </w:rPr>
            </w:pPr>
          </w:p>
        </w:tc>
        <w:tc>
          <w:tcPr>
            <w:tcW w:w="1701" w:type="dxa"/>
          </w:tcPr>
          <w:p w14:paraId="19F8598D" w14:textId="61BE45BA" w:rsidR="00101FDE" w:rsidRPr="00550971" w:rsidRDefault="00101FDE" w:rsidP="008F1EE3">
            <w:pPr>
              <w:widowControl w:val="0"/>
              <w:spacing w:line="240" w:lineRule="auto"/>
              <w:rPr>
                <w:color w:val="000000"/>
                <w:sz w:val="21"/>
                <w:szCs w:val="21"/>
                <w:lang w:val="sl-SI"/>
              </w:rPr>
            </w:pPr>
            <w:r w:rsidRPr="00550971">
              <w:rPr>
                <w:sz w:val="21"/>
                <w:szCs w:val="21"/>
              </w:rPr>
              <w:t>HSE</w:t>
            </w:r>
          </w:p>
        </w:tc>
        <w:tc>
          <w:tcPr>
            <w:tcW w:w="4819" w:type="dxa"/>
          </w:tcPr>
          <w:p w14:paraId="4917D2AB" w14:textId="77777777" w:rsidR="00101FDE" w:rsidRPr="00101FDE" w:rsidRDefault="00101FDE" w:rsidP="008F1EE3">
            <w:pPr>
              <w:widowControl w:val="0"/>
              <w:spacing w:line="240" w:lineRule="auto"/>
              <w:rPr>
                <w:sz w:val="21"/>
                <w:szCs w:val="21"/>
              </w:rPr>
            </w:pPr>
          </w:p>
          <w:p w14:paraId="00E01A7A" w14:textId="77777777" w:rsidR="00101FDE" w:rsidRPr="00101FDE" w:rsidRDefault="00101FDE" w:rsidP="008F1EE3">
            <w:pPr>
              <w:widowControl w:val="0"/>
              <w:spacing w:line="240" w:lineRule="auto"/>
              <w:rPr>
                <w:sz w:val="21"/>
                <w:szCs w:val="21"/>
              </w:rPr>
            </w:pPr>
          </w:p>
          <w:p w14:paraId="35C5BEE8" w14:textId="77777777" w:rsidR="00101FDE" w:rsidRPr="00101FDE" w:rsidRDefault="00101FDE" w:rsidP="008F1EE3">
            <w:pPr>
              <w:widowControl w:val="0"/>
              <w:spacing w:line="240" w:lineRule="auto"/>
              <w:rPr>
                <w:sz w:val="21"/>
                <w:szCs w:val="21"/>
              </w:rPr>
            </w:pPr>
          </w:p>
          <w:p w14:paraId="0DBE7A3D" w14:textId="77777777" w:rsidR="00101FDE" w:rsidRPr="00101FDE" w:rsidRDefault="00101FDE" w:rsidP="008F1EE3">
            <w:pPr>
              <w:widowControl w:val="0"/>
              <w:spacing w:line="240" w:lineRule="auto"/>
              <w:rPr>
                <w:sz w:val="21"/>
                <w:szCs w:val="21"/>
              </w:rPr>
            </w:pPr>
          </w:p>
          <w:p w14:paraId="41B5B533" w14:textId="3BBF78A5" w:rsidR="00101FDE" w:rsidRPr="00101FDE" w:rsidRDefault="00101FDE" w:rsidP="008F1EE3">
            <w:pPr>
              <w:widowControl w:val="0"/>
              <w:spacing w:line="240" w:lineRule="auto"/>
              <w:rPr>
                <w:sz w:val="21"/>
                <w:szCs w:val="21"/>
              </w:rPr>
            </w:pPr>
            <w:r w:rsidRPr="00101FDE">
              <w:rPr>
                <w:sz w:val="21"/>
                <w:szCs w:val="21"/>
                <w:lang w:val="sl-SI"/>
              </w:rPr>
              <w:t>Pripomba ni upoštevana. Potencialna prednostna območja niso del vsebine OPN.</w:t>
            </w:r>
          </w:p>
        </w:tc>
      </w:tr>
      <w:tr w:rsidR="00101FDE" w:rsidRPr="00550971" w14:paraId="566E295B" w14:textId="72F537B9" w:rsidTr="00101FDE">
        <w:trPr>
          <w:trHeight w:val="459"/>
        </w:trPr>
        <w:tc>
          <w:tcPr>
            <w:tcW w:w="572" w:type="dxa"/>
            <w:tcMar>
              <w:top w:w="100" w:type="dxa"/>
              <w:left w:w="100" w:type="dxa"/>
              <w:bottom w:w="100" w:type="dxa"/>
              <w:right w:w="100" w:type="dxa"/>
            </w:tcMar>
          </w:tcPr>
          <w:p w14:paraId="5B017E91" w14:textId="011765C2" w:rsidR="00101FDE" w:rsidRPr="00550971" w:rsidRDefault="00101FDE" w:rsidP="008F1EE3">
            <w:pPr>
              <w:widowControl w:val="0"/>
              <w:spacing w:line="240" w:lineRule="auto"/>
              <w:rPr>
                <w:sz w:val="21"/>
                <w:szCs w:val="21"/>
              </w:rPr>
            </w:pPr>
            <w:r w:rsidRPr="00550971">
              <w:rPr>
                <w:sz w:val="21"/>
                <w:szCs w:val="21"/>
              </w:rPr>
              <w:t>118.</w:t>
            </w:r>
          </w:p>
        </w:tc>
        <w:tc>
          <w:tcPr>
            <w:tcW w:w="852" w:type="dxa"/>
            <w:tcMar>
              <w:top w:w="100" w:type="dxa"/>
              <w:left w:w="100" w:type="dxa"/>
              <w:bottom w:w="100" w:type="dxa"/>
              <w:right w:w="100" w:type="dxa"/>
            </w:tcMar>
          </w:tcPr>
          <w:p w14:paraId="00DC1371" w14:textId="77777777" w:rsidR="00101FDE" w:rsidRPr="00550971" w:rsidRDefault="00101FDE" w:rsidP="008F1EE3">
            <w:pPr>
              <w:widowControl w:val="0"/>
              <w:spacing w:line="240" w:lineRule="auto"/>
              <w:rPr>
                <w:sz w:val="21"/>
                <w:szCs w:val="21"/>
              </w:rPr>
            </w:pPr>
            <w:r w:rsidRPr="00550971">
              <w:rPr>
                <w:sz w:val="21"/>
                <w:szCs w:val="21"/>
              </w:rPr>
              <w:t>10. člen</w:t>
            </w:r>
          </w:p>
          <w:p w14:paraId="63616288"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2A0DDDCA" w14:textId="15E28B41"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710254D0" w14:textId="7F6EB4C5"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drugi odstavek </w:t>
            </w:r>
          </w:p>
        </w:tc>
        <w:tc>
          <w:tcPr>
            <w:tcW w:w="4536" w:type="dxa"/>
            <w:tcMar>
              <w:top w:w="100" w:type="dxa"/>
              <w:left w:w="100" w:type="dxa"/>
              <w:bottom w:w="100" w:type="dxa"/>
              <w:right w:w="100" w:type="dxa"/>
            </w:tcMar>
          </w:tcPr>
          <w:p w14:paraId="657069C0" w14:textId="77777777" w:rsidR="00101FDE" w:rsidRPr="00550971" w:rsidRDefault="00101FDE" w:rsidP="008F1EE3">
            <w:pPr>
              <w:pStyle w:val="Default"/>
              <w:jc w:val="both"/>
              <w:rPr>
                <w:rFonts w:ascii="Arial" w:hAnsi="Arial" w:cs="Arial"/>
                <w:sz w:val="21"/>
                <w:szCs w:val="21"/>
              </w:rPr>
            </w:pPr>
            <w:r w:rsidRPr="00550971">
              <w:rPr>
                <w:rFonts w:ascii="Arial" w:hAnsi="Arial" w:cs="Arial"/>
                <w:b/>
                <w:bCs/>
                <w:sz w:val="21"/>
                <w:szCs w:val="21"/>
              </w:rPr>
              <w:t xml:space="preserve">Potrebno bi bilo dodati še: </w:t>
            </w:r>
          </w:p>
          <w:p w14:paraId="2495D84C" w14:textId="3E142682" w:rsidR="00101FDE" w:rsidRPr="00550971" w:rsidRDefault="00101FDE" w:rsidP="008F1EE3">
            <w:pPr>
              <w:pStyle w:val="Default"/>
              <w:jc w:val="both"/>
              <w:rPr>
                <w:rFonts w:ascii="Arial" w:hAnsi="Arial" w:cs="Arial"/>
                <w:b/>
                <w:bCs/>
                <w:sz w:val="21"/>
                <w:szCs w:val="21"/>
              </w:rPr>
            </w:pPr>
            <w:r w:rsidRPr="00550971">
              <w:rPr>
                <w:rFonts w:ascii="Arial" w:hAnsi="Arial" w:cs="Arial"/>
                <w:b/>
                <w:bCs/>
                <w:sz w:val="21"/>
                <w:szCs w:val="21"/>
              </w:rPr>
              <w:t xml:space="preserve">2 odstavek 3 alineja doda naj se tudi za potrebe živinoreje in dopolnilnih dejavnosti na kmetiji </w:t>
            </w:r>
          </w:p>
          <w:p w14:paraId="26160FE3" w14:textId="77777777" w:rsidR="00101FDE" w:rsidRPr="00550971" w:rsidRDefault="00101FDE" w:rsidP="008F1EE3">
            <w:pPr>
              <w:pStyle w:val="Default"/>
              <w:jc w:val="both"/>
              <w:rPr>
                <w:rFonts w:ascii="Arial" w:hAnsi="Arial" w:cs="Arial"/>
                <w:sz w:val="21"/>
                <w:szCs w:val="21"/>
              </w:rPr>
            </w:pPr>
          </w:p>
          <w:p w14:paraId="2397A484" w14:textId="77777777" w:rsidR="00101FDE" w:rsidRPr="00550971" w:rsidRDefault="00101FDE" w:rsidP="008F1EE3">
            <w:pPr>
              <w:pStyle w:val="Default"/>
              <w:jc w:val="both"/>
              <w:rPr>
                <w:rFonts w:ascii="Arial" w:hAnsi="Arial" w:cs="Arial"/>
                <w:sz w:val="21"/>
                <w:szCs w:val="21"/>
              </w:rPr>
            </w:pPr>
            <w:r w:rsidRPr="00550971">
              <w:rPr>
                <w:rFonts w:ascii="Arial" w:hAnsi="Arial" w:cs="Arial"/>
                <w:b/>
                <w:bCs/>
                <w:sz w:val="21"/>
                <w:szCs w:val="21"/>
              </w:rPr>
              <w:t xml:space="preserve">Doda naj se alineja, ki bo omogočala gradnjo komunalnih objektov, vodov in naprav, ki jih gradi občina: </w:t>
            </w:r>
          </w:p>
          <w:p w14:paraId="0B8F2BAE"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za oskrbo s pitno in požarno vodo, </w:t>
            </w:r>
          </w:p>
          <w:p w14:paraId="0E8B6FE1"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za odvajanje in čiščenje komunalne in padavinske odpadne vode, </w:t>
            </w:r>
          </w:p>
          <w:p w14:paraId="164FD106"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za interno oskrbo s plinom ter javno oskrbo z vročevodom in toplovodom, </w:t>
            </w:r>
          </w:p>
          <w:p w14:paraId="0F129532"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 za javno razsvetljavo. </w:t>
            </w:r>
          </w:p>
          <w:p w14:paraId="017CA5E1" w14:textId="77777777" w:rsidR="00101FDE" w:rsidRPr="00550971" w:rsidRDefault="00101FDE" w:rsidP="008F1EE3">
            <w:pPr>
              <w:spacing w:line="240" w:lineRule="auto"/>
              <w:jc w:val="both"/>
              <w:rPr>
                <w:rFonts w:eastAsia="Times New Roman"/>
                <w:color w:val="000000"/>
                <w:sz w:val="21"/>
                <w:szCs w:val="21"/>
                <w:lang w:val="sl-SI"/>
              </w:rPr>
            </w:pPr>
          </w:p>
        </w:tc>
        <w:tc>
          <w:tcPr>
            <w:tcW w:w="5103" w:type="dxa"/>
            <w:tcMar>
              <w:top w:w="100" w:type="dxa"/>
              <w:left w:w="100" w:type="dxa"/>
              <w:bottom w:w="100" w:type="dxa"/>
              <w:right w:w="100" w:type="dxa"/>
            </w:tcMar>
          </w:tcPr>
          <w:p w14:paraId="25F45506" w14:textId="77777777" w:rsidR="00101FDE" w:rsidRPr="00550971" w:rsidRDefault="00101FDE" w:rsidP="008F1EE3">
            <w:pPr>
              <w:spacing w:line="240" w:lineRule="auto"/>
              <w:jc w:val="both"/>
              <w:rPr>
                <w:rFonts w:eastAsia="Times New Roman"/>
                <w:color w:val="000000"/>
                <w:sz w:val="21"/>
                <w:szCs w:val="21"/>
                <w:u w:val="single"/>
                <w:lang w:val="sl-SI"/>
              </w:rPr>
            </w:pPr>
          </w:p>
        </w:tc>
        <w:tc>
          <w:tcPr>
            <w:tcW w:w="1701" w:type="dxa"/>
          </w:tcPr>
          <w:p w14:paraId="1066E50F" w14:textId="024B681E"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44679803" w14:textId="2D3BE0FE"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1289923C" w14:textId="553F82D4" w:rsidTr="00101FDE">
        <w:trPr>
          <w:trHeight w:val="459"/>
        </w:trPr>
        <w:tc>
          <w:tcPr>
            <w:tcW w:w="572" w:type="dxa"/>
            <w:tcMar>
              <w:top w:w="100" w:type="dxa"/>
              <w:left w:w="100" w:type="dxa"/>
              <w:bottom w:w="100" w:type="dxa"/>
              <w:right w:w="100" w:type="dxa"/>
            </w:tcMar>
          </w:tcPr>
          <w:p w14:paraId="5A0F8E7A" w14:textId="28858093" w:rsidR="00101FDE" w:rsidRPr="00550971" w:rsidRDefault="00101FDE" w:rsidP="008F1EE3">
            <w:pPr>
              <w:widowControl w:val="0"/>
              <w:spacing w:line="240" w:lineRule="auto"/>
              <w:rPr>
                <w:sz w:val="21"/>
                <w:szCs w:val="21"/>
              </w:rPr>
            </w:pPr>
            <w:r w:rsidRPr="00550971">
              <w:rPr>
                <w:sz w:val="21"/>
                <w:szCs w:val="21"/>
              </w:rPr>
              <w:t>119.</w:t>
            </w:r>
          </w:p>
        </w:tc>
        <w:tc>
          <w:tcPr>
            <w:tcW w:w="852" w:type="dxa"/>
            <w:tcMar>
              <w:top w:w="100" w:type="dxa"/>
              <w:left w:w="100" w:type="dxa"/>
              <w:bottom w:w="100" w:type="dxa"/>
              <w:right w:w="100" w:type="dxa"/>
            </w:tcMar>
          </w:tcPr>
          <w:p w14:paraId="4E334251" w14:textId="77777777" w:rsidR="00101FDE" w:rsidRPr="00550971" w:rsidRDefault="00101FDE" w:rsidP="008F1EE3">
            <w:pPr>
              <w:widowControl w:val="0"/>
              <w:spacing w:line="240" w:lineRule="auto"/>
              <w:rPr>
                <w:sz w:val="21"/>
                <w:szCs w:val="21"/>
              </w:rPr>
            </w:pPr>
            <w:r w:rsidRPr="00550971">
              <w:rPr>
                <w:sz w:val="21"/>
                <w:szCs w:val="21"/>
              </w:rPr>
              <w:t>10. člen</w:t>
            </w:r>
          </w:p>
          <w:p w14:paraId="21D9BD8E"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3949C541" w14:textId="1F840188"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5E213231" w14:textId="77777777" w:rsidR="00101FDE" w:rsidRPr="00550971" w:rsidRDefault="00101FDE" w:rsidP="008F1EE3">
            <w:pPr>
              <w:pStyle w:val="Default"/>
              <w:rPr>
                <w:rFonts w:ascii="Arial" w:hAnsi="Arial" w:cs="Arial"/>
                <w:sz w:val="21"/>
                <w:szCs w:val="21"/>
              </w:rPr>
            </w:pPr>
          </w:p>
        </w:tc>
        <w:tc>
          <w:tcPr>
            <w:tcW w:w="4536" w:type="dxa"/>
            <w:tcMar>
              <w:top w:w="100" w:type="dxa"/>
              <w:left w:w="100" w:type="dxa"/>
              <w:bottom w:w="100" w:type="dxa"/>
              <w:right w:w="100" w:type="dxa"/>
            </w:tcMar>
          </w:tcPr>
          <w:p w14:paraId="726935FE" w14:textId="77777777" w:rsidR="00101FDE" w:rsidRPr="00550971" w:rsidRDefault="00101FDE" w:rsidP="008F1EE3">
            <w:pPr>
              <w:pStyle w:val="Default"/>
              <w:jc w:val="both"/>
              <w:rPr>
                <w:rFonts w:ascii="Arial" w:hAnsi="Arial" w:cs="Arial"/>
                <w:sz w:val="21"/>
                <w:szCs w:val="21"/>
              </w:rPr>
            </w:pPr>
            <w:r w:rsidRPr="00550971">
              <w:rPr>
                <w:rFonts w:ascii="Arial" w:hAnsi="Arial" w:cs="Arial"/>
                <w:color w:val="2C3639"/>
                <w:sz w:val="21"/>
                <w:szCs w:val="21"/>
              </w:rPr>
              <w:t xml:space="preserve">V kolikor naj bodo najboljša kmetijska zemljišča, za katere je v Sloveniji že sedaj izrazit primamljaj ter glede na več kot 10 letno zamudo pri uveljavljanju tega ukrepa, je nujno, da se jih zavaruje vsaj za dva razvoja ciklusa. Če naj so zemljišča res trajno varovana, potem je doba 10 let nezadostna, saj mora biti najmanj več ciklusov. </w:t>
            </w:r>
          </w:p>
          <w:p w14:paraId="3A8F6B00" w14:textId="19C529BB" w:rsidR="00101FDE" w:rsidRPr="00550971" w:rsidRDefault="00101FDE" w:rsidP="008F1EE3">
            <w:pPr>
              <w:pStyle w:val="Default"/>
              <w:jc w:val="both"/>
              <w:rPr>
                <w:rFonts w:ascii="Arial" w:hAnsi="Arial" w:cs="Arial"/>
                <w:b/>
                <w:bCs/>
                <w:sz w:val="21"/>
                <w:szCs w:val="21"/>
              </w:rPr>
            </w:pPr>
            <w:r w:rsidRPr="00550971">
              <w:rPr>
                <w:rFonts w:ascii="Arial" w:hAnsi="Arial" w:cs="Arial"/>
                <w:color w:val="2C3639"/>
                <w:sz w:val="21"/>
                <w:szCs w:val="21"/>
              </w:rPr>
              <w:t xml:space="preserve">Predlagam, da predlagamo podaljšanje obdobja, v katerem se območja trajno varovanih kmetijskih zemljišč ne smejo spreminjati, na najmanj 35 let. </w:t>
            </w:r>
          </w:p>
        </w:tc>
        <w:tc>
          <w:tcPr>
            <w:tcW w:w="5103" w:type="dxa"/>
            <w:tcMar>
              <w:top w:w="100" w:type="dxa"/>
              <w:left w:w="100" w:type="dxa"/>
              <w:bottom w:w="100" w:type="dxa"/>
              <w:right w:w="100" w:type="dxa"/>
            </w:tcMar>
          </w:tcPr>
          <w:p w14:paraId="0E446DDA" w14:textId="77777777" w:rsidR="00101FDE" w:rsidRPr="00550971" w:rsidRDefault="00101FDE" w:rsidP="008F1EE3">
            <w:pPr>
              <w:pStyle w:val="Default"/>
              <w:jc w:val="both"/>
              <w:rPr>
                <w:rFonts w:ascii="Arial" w:hAnsi="Arial" w:cs="Arial"/>
                <w:color w:val="2C3639"/>
                <w:sz w:val="21"/>
                <w:szCs w:val="21"/>
              </w:rPr>
            </w:pPr>
            <w:r w:rsidRPr="00550971">
              <w:rPr>
                <w:rFonts w:ascii="Arial" w:hAnsi="Arial" w:cs="Arial"/>
                <w:color w:val="2C3639"/>
                <w:sz w:val="21"/>
                <w:szCs w:val="21"/>
              </w:rPr>
              <w:t xml:space="preserve">Predlagana nova vsebina 3.d člen naj se spremeni tako, da se glasi: </w:t>
            </w:r>
          </w:p>
          <w:p w14:paraId="2B08B9BD" w14:textId="40B45F92" w:rsidR="00101FDE" w:rsidRPr="00550971" w:rsidRDefault="00101FDE" w:rsidP="008F1EE3">
            <w:pPr>
              <w:spacing w:line="240" w:lineRule="auto"/>
              <w:jc w:val="both"/>
              <w:rPr>
                <w:rFonts w:eastAsia="Times New Roman"/>
                <w:color w:val="000000"/>
                <w:sz w:val="21"/>
                <w:szCs w:val="21"/>
                <w:u w:val="single"/>
                <w:lang w:val="sl-SI"/>
              </w:rPr>
            </w:pPr>
            <w:r w:rsidRPr="00550971">
              <w:rPr>
                <w:color w:val="2C3639"/>
                <w:sz w:val="21"/>
                <w:szCs w:val="21"/>
              </w:rPr>
              <w:t xml:space="preserve">Območja trajno varovanih </w:t>
            </w:r>
            <w:r w:rsidRPr="001030D9">
              <w:rPr>
                <w:sz w:val="21"/>
                <w:szCs w:val="21"/>
              </w:rPr>
              <w:t xml:space="preserve">kmetijskih zemljišč iz 3.c člena se ne smejo spreminjati </w:t>
            </w:r>
            <w:r w:rsidRPr="001030D9">
              <w:rPr>
                <w:b/>
                <w:bCs/>
                <w:sz w:val="21"/>
                <w:szCs w:val="21"/>
                <w:u w:val="single"/>
              </w:rPr>
              <w:t>najmanj 35 let</w:t>
            </w:r>
            <w:r w:rsidRPr="001030D9">
              <w:rPr>
                <w:b/>
                <w:bCs/>
                <w:sz w:val="21"/>
                <w:szCs w:val="21"/>
              </w:rPr>
              <w:t xml:space="preserve"> </w:t>
            </w:r>
            <w:r w:rsidRPr="001030D9">
              <w:rPr>
                <w:sz w:val="21"/>
                <w:szCs w:val="21"/>
              </w:rPr>
              <w:t xml:space="preserve">od uveljavitve prostorskega akta lokalne skupnosti, s katerim so bila ta območja določena. </w:t>
            </w:r>
          </w:p>
        </w:tc>
        <w:tc>
          <w:tcPr>
            <w:tcW w:w="1701" w:type="dxa"/>
          </w:tcPr>
          <w:p w14:paraId="56DA5F5F" w14:textId="6A20CAC3" w:rsidR="00101FDE" w:rsidRPr="00550971" w:rsidRDefault="00101FDE" w:rsidP="008F1EE3">
            <w:pPr>
              <w:widowControl w:val="0"/>
              <w:spacing w:line="240" w:lineRule="auto"/>
              <w:rPr>
                <w:sz w:val="21"/>
                <w:szCs w:val="21"/>
              </w:rPr>
            </w:pPr>
            <w:r w:rsidRPr="00550971">
              <w:rPr>
                <w:sz w:val="21"/>
                <w:szCs w:val="21"/>
              </w:rPr>
              <w:t>Center za trajnostni razvoj podeželja Kranj</w:t>
            </w:r>
          </w:p>
        </w:tc>
        <w:tc>
          <w:tcPr>
            <w:tcW w:w="4819" w:type="dxa"/>
          </w:tcPr>
          <w:p w14:paraId="449F0167" w14:textId="06AF0CA3" w:rsidR="00101FDE" w:rsidRPr="00101FDE" w:rsidRDefault="00101FDE" w:rsidP="008F1EE3">
            <w:pPr>
              <w:widowControl w:val="0"/>
              <w:spacing w:line="240" w:lineRule="auto"/>
              <w:rPr>
                <w:sz w:val="21"/>
                <w:szCs w:val="21"/>
              </w:rPr>
            </w:pPr>
            <w:r w:rsidRPr="00101FDE">
              <w:rPr>
                <w:sz w:val="21"/>
                <w:szCs w:val="21"/>
              </w:rPr>
              <w:t>Pripomba ni upoštevana.</w:t>
            </w:r>
          </w:p>
          <w:p w14:paraId="04847D72" w14:textId="5C1616BA" w:rsidR="00101FDE" w:rsidRPr="00101FDE" w:rsidRDefault="00101FDE" w:rsidP="008F1EE3">
            <w:pPr>
              <w:widowControl w:val="0"/>
              <w:spacing w:line="240" w:lineRule="auto"/>
              <w:rPr>
                <w:sz w:val="21"/>
                <w:szCs w:val="21"/>
              </w:rPr>
            </w:pPr>
          </w:p>
          <w:p w14:paraId="04C1DD62" w14:textId="77777777" w:rsidR="00101FDE" w:rsidRPr="00101FDE" w:rsidRDefault="00101FDE" w:rsidP="006F1790">
            <w:pPr>
              <w:widowControl w:val="0"/>
              <w:spacing w:line="240" w:lineRule="auto"/>
              <w:rPr>
                <w:sz w:val="21"/>
                <w:szCs w:val="21"/>
                <w:lang w:val="sl-SI"/>
              </w:rPr>
            </w:pPr>
            <w:r w:rsidRPr="00101FDE">
              <w:rPr>
                <w:sz w:val="21"/>
                <w:szCs w:val="21"/>
              </w:rPr>
              <w:t>Ohranja se veljavna ureditev.</w:t>
            </w:r>
          </w:p>
          <w:p w14:paraId="23059CD1" w14:textId="6B69F432" w:rsidR="00101FDE" w:rsidRPr="00101FDE" w:rsidRDefault="00101FDE" w:rsidP="00907144">
            <w:pPr>
              <w:widowControl w:val="0"/>
              <w:spacing w:line="240" w:lineRule="auto"/>
              <w:rPr>
                <w:sz w:val="21"/>
                <w:szCs w:val="21"/>
                <w:lang w:val="sl-SI"/>
              </w:rPr>
            </w:pPr>
          </w:p>
          <w:p w14:paraId="008AF3C2" w14:textId="14CE2CF2" w:rsidR="00101FDE" w:rsidRPr="00101FDE" w:rsidRDefault="00101FDE" w:rsidP="008F1EE3">
            <w:pPr>
              <w:widowControl w:val="0"/>
              <w:spacing w:line="240" w:lineRule="auto"/>
              <w:rPr>
                <w:sz w:val="21"/>
                <w:szCs w:val="21"/>
              </w:rPr>
            </w:pPr>
          </w:p>
        </w:tc>
      </w:tr>
      <w:tr w:rsidR="00101FDE" w:rsidRPr="00550971" w14:paraId="11521F81" w14:textId="77777777" w:rsidTr="00101FDE">
        <w:trPr>
          <w:trHeight w:val="459"/>
        </w:trPr>
        <w:tc>
          <w:tcPr>
            <w:tcW w:w="572" w:type="dxa"/>
            <w:tcMar>
              <w:top w:w="100" w:type="dxa"/>
              <w:left w:w="100" w:type="dxa"/>
              <w:bottom w:w="100" w:type="dxa"/>
              <w:right w:w="100" w:type="dxa"/>
            </w:tcMar>
          </w:tcPr>
          <w:p w14:paraId="4C4F7B71" w14:textId="019F3A0C" w:rsidR="00101FDE" w:rsidRPr="00550971" w:rsidRDefault="00101FDE" w:rsidP="008F1EE3">
            <w:pPr>
              <w:widowControl w:val="0"/>
              <w:spacing w:line="240" w:lineRule="auto"/>
              <w:rPr>
                <w:sz w:val="21"/>
                <w:szCs w:val="21"/>
              </w:rPr>
            </w:pPr>
            <w:r w:rsidRPr="00550971">
              <w:rPr>
                <w:sz w:val="21"/>
                <w:szCs w:val="21"/>
              </w:rPr>
              <w:t>120.</w:t>
            </w:r>
          </w:p>
        </w:tc>
        <w:tc>
          <w:tcPr>
            <w:tcW w:w="852" w:type="dxa"/>
            <w:tcMar>
              <w:top w:w="100" w:type="dxa"/>
              <w:left w:w="100" w:type="dxa"/>
              <w:bottom w:w="100" w:type="dxa"/>
              <w:right w:w="100" w:type="dxa"/>
            </w:tcMar>
          </w:tcPr>
          <w:p w14:paraId="1A566B5F" w14:textId="77777777" w:rsidR="00101FDE" w:rsidRPr="00550971" w:rsidRDefault="00101FDE" w:rsidP="008F1EE3">
            <w:pPr>
              <w:widowControl w:val="0"/>
              <w:spacing w:line="240" w:lineRule="auto"/>
              <w:rPr>
                <w:sz w:val="21"/>
                <w:szCs w:val="21"/>
              </w:rPr>
            </w:pPr>
            <w:r w:rsidRPr="00550971">
              <w:rPr>
                <w:sz w:val="21"/>
                <w:szCs w:val="21"/>
              </w:rPr>
              <w:t>10. člen</w:t>
            </w:r>
          </w:p>
          <w:p w14:paraId="203F82E8" w14:textId="77777777" w:rsidR="00101FDE" w:rsidRPr="00550971" w:rsidRDefault="00101FDE" w:rsidP="008F1EE3">
            <w:pPr>
              <w:widowControl w:val="0"/>
              <w:spacing w:line="240" w:lineRule="auto"/>
              <w:rPr>
                <w:sz w:val="21"/>
                <w:szCs w:val="21"/>
              </w:rPr>
            </w:pPr>
          </w:p>
        </w:tc>
        <w:tc>
          <w:tcPr>
            <w:tcW w:w="850" w:type="dxa"/>
            <w:tcMar>
              <w:top w:w="100" w:type="dxa"/>
              <w:left w:w="100" w:type="dxa"/>
              <w:bottom w:w="100" w:type="dxa"/>
              <w:right w:w="100" w:type="dxa"/>
            </w:tcMar>
          </w:tcPr>
          <w:p w14:paraId="3F8DC47D" w14:textId="0061E10D" w:rsidR="00101FDE" w:rsidRPr="00550971" w:rsidRDefault="00101FDE" w:rsidP="008F1EE3">
            <w:pPr>
              <w:widowControl w:val="0"/>
              <w:spacing w:line="240" w:lineRule="auto"/>
              <w:rPr>
                <w:sz w:val="21"/>
                <w:szCs w:val="21"/>
              </w:rPr>
            </w:pPr>
            <w:r w:rsidRPr="00550971">
              <w:rPr>
                <w:sz w:val="21"/>
                <w:szCs w:val="21"/>
              </w:rPr>
              <w:t>3.d člen</w:t>
            </w:r>
          </w:p>
        </w:tc>
        <w:tc>
          <w:tcPr>
            <w:tcW w:w="2267" w:type="dxa"/>
            <w:tcMar>
              <w:top w:w="100" w:type="dxa"/>
              <w:left w:w="100" w:type="dxa"/>
              <w:bottom w:w="100" w:type="dxa"/>
              <w:right w:w="100" w:type="dxa"/>
            </w:tcMar>
          </w:tcPr>
          <w:p w14:paraId="3CB7D0D1" w14:textId="77777777" w:rsidR="00101FDE" w:rsidRPr="00550971" w:rsidRDefault="00101FDE" w:rsidP="008F1EE3">
            <w:pPr>
              <w:pStyle w:val="Default"/>
              <w:rPr>
                <w:rFonts w:ascii="Arial" w:hAnsi="Arial" w:cs="Arial"/>
                <w:sz w:val="21"/>
                <w:szCs w:val="21"/>
              </w:rPr>
            </w:pPr>
          </w:p>
        </w:tc>
        <w:tc>
          <w:tcPr>
            <w:tcW w:w="4536" w:type="dxa"/>
            <w:tcMar>
              <w:top w:w="100" w:type="dxa"/>
              <w:left w:w="100" w:type="dxa"/>
              <w:bottom w:w="100" w:type="dxa"/>
              <w:right w:w="100" w:type="dxa"/>
            </w:tcMar>
          </w:tcPr>
          <w:p w14:paraId="29BCFBA1" w14:textId="77777777" w:rsidR="00101FDE" w:rsidRPr="00550971" w:rsidRDefault="00101FDE" w:rsidP="008F1EE3">
            <w:pPr>
              <w:pStyle w:val="Default"/>
              <w:jc w:val="both"/>
              <w:rPr>
                <w:rFonts w:ascii="Arial" w:hAnsi="Arial" w:cs="Arial"/>
                <w:color w:val="2C3639"/>
                <w:sz w:val="21"/>
                <w:szCs w:val="21"/>
              </w:rPr>
            </w:pPr>
          </w:p>
          <w:p w14:paraId="6EC04F35" w14:textId="16793D1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V 3. in 4. odstavku gre za nepotrebno podvajanje. Ohrani naj se le prvi stavek tretjega odstavka. Zaporedje načrtovanja posegov na KZ naj se smiselno prenese v 3.a člen.</w:t>
            </w:r>
          </w:p>
          <w:p w14:paraId="6CD119D5" w14:textId="0E15EE0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Določba prvega odstavka o omejitvi sprememb kmetijskih zemljišč na območjih TVKZ za obdobje desetih let od uveljavitve</w:t>
            </w:r>
          </w:p>
          <w:p w14:paraId="3E2C8025" w14:textId="288E794E"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prostorskega akta lokalne skupnosti lahko omeji možnosti prilagajanja lokalnih skupnosti potrebam po izboljšavi infrastrukturnih in kmetijskih kapacitetah. Pogoji za spremembo kmetijske namenske rabe v tem obdobju so sicer dovolj fleksibilni, vendar zahtevajo natančno obravnavo vsakega primera, zlasti pri</w:t>
            </w:r>
          </w:p>
          <w:p w14:paraId="4C3CD6E5" w14:textId="7CD0730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posegih, ki so nujni za regionalni razvoj ali varstvo okolja.</w:t>
            </w:r>
          </w:p>
          <w:p w14:paraId="63DA07F8" w14:textId="77777777" w:rsidR="00101FDE" w:rsidRPr="00550971" w:rsidRDefault="00101FDE" w:rsidP="008F1EE3">
            <w:pPr>
              <w:autoSpaceDE w:val="0"/>
              <w:autoSpaceDN w:val="0"/>
              <w:adjustRightInd w:val="0"/>
              <w:spacing w:line="240" w:lineRule="auto"/>
              <w:rPr>
                <w:sz w:val="21"/>
                <w:szCs w:val="21"/>
                <w:lang w:val="sl-SI"/>
              </w:rPr>
            </w:pPr>
          </w:p>
          <w:p w14:paraId="6AD34F65" w14:textId="01671EA3"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Čeprav je smiselno, da so območja TVKZ zaščitena pred hitrimi spremembami, bi bilo koristno, da se omogoči hitrejši postopek za</w:t>
            </w:r>
          </w:p>
          <w:p w14:paraId="46E7CEC5" w14:textId="13EEFFDC"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nujne spremembe, ki so neposredno povezane z javnimi potrebami, kot so objekti za kmetijsko proizvodnjo, varstvo pred naravnimi nesrečami ali razvoj potrebne infrastrukture. Predlagamo, da se v zakon vključijo tudi izjeme, ki omogočajo</w:t>
            </w:r>
          </w:p>
          <w:p w14:paraId="72D2C0DB" w14:textId="1FB8C5CB" w:rsidR="00101FDE" w:rsidRPr="00550971" w:rsidRDefault="00101FDE" w:rsidP="008F1EE3">
            <w:pPr>
              <w:autoSpaceDE w:val="0"/>
              <w:autoSpaceDN w:val="0"/>
              <w:adjustRightInd w:val="0"/>
              <w:spacing w:line="240" w:lineRule="auto"/>
              <w:rPr>
                <w:color w:val="2C3639"/>
                <w:sz w:val="21"/>
                <w:szCs w:val="21"/>
              </w:rPr>
            </w:pPr>
            <w:r w:rsidRPr="00550971">
              <w:rPr>
                <w:sz w:val="21"/>
                <w:szCs w:val="21"/>
                <w:lang w:val="sl-SI"/>
              </w:rPr>
              <w:t>hitrejši postopek za obravnavo nujnih potrebščin v skladu z načrtovanimi cilji.</w:t>
            </w:r>
          </w:p>
        </w:tc>
        <w:tc>
          <w:tcPr>
            <w:tcW w:w="5103" w:type="dxa"/>
            <w:tcMar>
              <w:top w:w="100" w:type="dxa"/>
              <w:left w:w="100" w:type="dxa"/>
              <w:bottom w:w="100" w:type="dxa"/>
              <w:right w:w="100" w:type="dxa"/>
            </w:tcMar>
          </w:tcPr>
          <w:p w14:paraId="2EBA76EA" w14:textId="128C311A" w:rsidR="00101FDE" w:rsidRPr="00550971" w:rsidRDefault="00101FDE" w:rsidP="00907144">
            <w:pPr>
              <w:autoSpaceDE w:val="0"/>
              <w:autoSpaceDN w:val="0"/>
              <w:adjustRightInd w:val="0"/>
              <w:spacing w:line="240" w:lineRule="auto"/>
              <w:rPr>
                <w:sz w:val="21"/>
                <w:szCs w:val="21"/>
              </w:rPr>
            </w:pPr>
            <w:r w:rsidRPr="00550971">
              <w:rPr>
                <w:sz w:val="21"/>
                <w:szCs w:val="21"/>
                <w:lang w:val="sl-SI"/>
              </w:rPr>
              <w:t>Potreba po določeni stabilnosti in zaščiti TVKZ je pomembna, vendar bi bilo smiselno omogočiti določeno prilagodljivost, da bi lokalnim skupnostim omogočili</w:t>
            </w:r>
            <w:r>
              <w:rPr>
                <w:sz w:val="21"/>
                <w:szCs w:val="21"/>
                <w:lang w:val="sl-SI"/>
              </w:rPr>
              <w:t xml:space="preserve"> </w:t>
            </w:r>
            <w:r w:rsidRPr="00550971">
              <w:rPr>
                <w:sz w:val="21"/>
                <w:szCs w:val="21"/>
                <w:lang w:val="sl-SI"/>
              </w:rPr>
              <w:t xml:space="preserve">fleksibilno obvladovanje projektov, ki so v javnem interesu, kot so npr. pomembni </w:t>
            </w:r>
            <w:r>
              <w:rPr>
                <w:sz w:val="21"/>
                <w:szCs w:val="21"/>
                <w:lang w:val="sl-SI"/>
              </w:rPr>
              <w:t>i</w:t>
            </w:r>
            <w:r w:rsidRPr="00550971">
              <w:rPr>
                <w:sz w:val="21"/>
                <w:szCs w:val="21"/>
                <w:lang w:val="sl-SI"/>
              </w:rPr>
              <w:t>nfrastrukturni objekti ali vodne ureditve, ki so nujno potrebne zaradi varstva pred</w:t>
            </w:r>
            <w:r>
              <w:rPr>
                <w:sz w:val="21"/>
                <w:szCs w:val="21"/>
                <w:lang w:val="sl-SI"/>
              </w:rPr>
              <w:t xml:space="preserve"> </w:t>
            </w:r>
            <w:r w:rsidRPr="00550971">
              <w:rPr>
                <w:sz w:val="21"/>
                <w:szCs w:val="21"/>
              </w:rPr>
              <w:t>naravnimi nesrečami.</w:t>
            </w:r>
          </w:p>
          <w:p w14:paraId="76FC365F" w14:textId="77777777" w:rsidR="00101FDE" w:rsidRPr="00550971" w:rsidRDefault="00101FDE" w:rsidP="008F1EE3">
            <w:pPr>
              <w:pStyle w:val="Default"/>
              <w:jc w:val="both"/>
              <w:rPr>
                <w:rFonts w:ascii="Arial" w:hAnsi="Arial" w:cs="Arial"/>
                <w:sz w:val="21"/>
                <w:szCs w:val="21"/>
              </w:rPr>
            </w:pPr>
          </w:p>
          <w:p w14:paraId="2B5EC8E6"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prvi odstavek 3.d člena glasi:</w:t>
            </w:r>
          </w:p>
          <w:p w14:paraId="61CB8AA4" w14:textId="127AC0F6"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„Območja trajno varovanih kmetijskih zemljišč iz 3.c člena tega zakona se ne smejo spreminjati najmanj deset let od uveljavitve prostorskega akta lokalne skupnosti, s katerim so bila ta območja določena. Kljub temu se na teh območjih lahko izvajajo spremembe kmetijske namenske rabe pred iztekom tega roka, če gre za projekte, ki so nujno potrebni za razvoj infrastrukturnih objektov ali zaščito okolja, kot so objekti za cestno infrastrukturo,</w:t>
            </w:r>
          </w:p>
          <w:p w14:paraId="58929017"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preselitve kmetijskih gospodarstev, objekti za kmetijsko</w:t>
            </w:r>
          </w:p>
          <w:p w14:paraId="00FBBB17" w14:textId="65CE72C0"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proizvodnjo, in objekti vodne infrastrukture, ki so potrebni za zaščito pred naravnimi nesrečami. Spremembe kmetijske namenske rabe morajo biti načrtovane v skladu z 3.a členom tega zakona in upoštevati omejitve glede bonitete zemljišč. V primeru nujnih potrebščin se lahko sprememba namenske rabe načrtuje pred iztekom desetletnega roka, ob upoštevanju pogojev za nujno</w:t>
            </w:r>
          </w:p>
          <w:p w14:paraId="1A3D9715" w14:textId="1009416A" w:rsidR="00101FDE" w:rsidRPr="00550971" w:rsidRDefault="00101FDE" w:rsidP="008F1EE3">
            <w:pPr>
              <w:autoSpaceDE w:val="0"/>
              <w:autoSpaceDN w:val="0"/>
              <w:adjustRightInd w:val="0"/>
              <w:spacing w:line="240" w:lineRule="auto"/>
              <w:rPr>
                <w:color w:val="2C3639"/>
                <w:sz w:val="21"/>
                <w:szCs w:val="21"/>
              </w:rPr>
            </w:pPr>
            <w:r w:rsidRPr="00550971">
              <w:rPr>
                <w:sz w:val="21"/>
                <w:szCs w:val="21"/>
                <w:lang w:val="sl-SI"/>
              </w:rPr>
              <w:t>varstvo pred škodljivim delovanjem voda in drugih pomembnih dejavnosti v skladu s prostorskim aktom lokalne skupnosti.“</w:t>
            </w:r>
          </w:p>
        </w:tc>
        <w:tc>
          <w:tcPr>
            <w:tcW w:w="1701" w:type="dxa"/>
          </w:tcPr>
          <w:p w14:paraId="09D313F6" w14:textId="5B0E4708"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0965399D" w14:textId="77777777" w:rsidR="00101FDE" w:rsidRPr="00101FDE" w:rsidRDefault="00101FDE" w:rsidP="008F1EE3">
            <w:pPr>
              <w:widowControl w:val="0"/>
              <w:spacing w:line="240" w:lineRule="auto"/>
              <w:rPr>
                <w:sz w:val="21"/>
                <w:szCs w:val="21"/>
              </w:rPr>
            </w:pPr>
            <w:r w:rsidRPr="00101FDE">
              <w:rPr>
                <w:sz w:val="21"/>
                <w:szCs w:val="21"/>
              </w:rPr>
              <w:t>Pripomba ni upoštevana.</w:t>
            </w:r>
          </w:p>
          <w:p w14:paraId="01B17E97" w14:textId="56827D78" w:rsidR="00101FDE" w:rsidRPr="00101FDE" w:rsidRDefault="00101FDE" w:rsidP="006F1790">
            <w:pPr>
              <w:widowControl w:val="0"/>
              <w:spacing w:line="240" w:lineRule="auto"/>
              <w:jc w:val="both"/>
              <w:rPr>
                <w:sz w:val="21"/>
                <w:szCs w:val="21"/>
              </w:rPr>
            </w:pPr>
            <w:r w:rsidRPr="00101FDE">
              <w:rPr>
                <w:sz w:val="21"/>
                <w:szCs w:val="21"/>
              </w:rPr>
              <w:t xml:space="preserve">Vodne ureditve zaradi varstva pred naravnimi nesrečami, </w:t>
            </w:r>
            <w:r w:rsidRPr="00101FDE">
              <w:rPr>
                <w:sz w:val="21"/>
                <w:szCs w:val="21"/>
                <w:lang w:val="sl-SI"/>
              </w:rPr>
              <w:t xml:space="preserve">nujno potrebne zaradi prostorskih ureditev državnega pomena, se na trajno varovanih kmetijskih zemljiščih lahko načrtuje. </w:t>
            </w:r>
          </w:p>
        </w:tc>
      </w:tr>
      <w:tr w:rsidR="00101FDE" w:rsidRPr="00550971" w14:paraId="70431119" w14:textId="6DB60CCD" w:rsidTr="00101FDE">
        <w:trPr>
          <w:trHeight w:val="459"/>
        </w:trPr>
        <w:tc>
          <w:tcPr>
            <w:tcW w:w="572" w:type="dxa"/>
            <w:tcMar>
              <w:top w:w="100" w:type="dxa"/>
              <w:left w:w="100" w:type="dxa"/>
              <w:bottom w:w="100" w:type="dxa"/>
              <w:right w:w="100" w:type="dxa"/>
            </w:tcMar>
          </w:tcPr>
          <w:p w14:paraId="14286CF8" w14:textId="31B3FE50" w:rsidR="00101FDE" w:rsidRPr="00550971" w:rsidRDefault="00101FDE" w:rsidP="008F1EE3">
            <w:pPr>
              <w:widowControl w:val="0"/>
              <w:spacing w:line="240" w:lineRule="auto"/>
              <w:rPr>
                <w:sz w:val="21"/>
                <w:szCs w:val="21"/>
              </w:rPr>
            </w:pPr>
            <w:r w:rsidRPr="00550971">
              <w:rPr>
                <w:sz w:val="21"/>
                <w:szCs w:val="21"/>
              </w:rPr>
              <w:t>121.</w:t>
            </w:r>
          </w:p>
        </w:tc>
        <w:tc>
          <w:tcPr>
            <w:tcW w:w="852" w:type="dxa"/>
            <w:tcMar>
              <w:top w:w="100" w:type="dxa"/>
              <w:left w:w="100" w:type="dxa"/>
              <w:bottom w:w="100" w:type="dxa"/>
              <w:right w:w="100" w:type="dxa"/>
            </w:tcMar>
          </w:tcPr>
          <w:p w14:paraId="65C645F0" w14:textId="77777777" w:rsidR="00101FDE" w:rsidRPr="00550971" w:rsidRDefault="00101FDE" w:rsidP="008F1EE3">
            <w:pPr>
              <w:widowControl w:val="0"/>
              <w:spacing w:line="240" w:lineRule="auto"/>
              <w:rPr>
                <w:sz w:val="21"/>
                <w:szCs w:val="21"/>
              </w:rPr>
            </w:pPr>
            <w:r w:rsidRPr="00550971">
              <w:rPr>
                <w:sz w:val="21"/>
                <w:szCs w:val="21"/>
              </w:rPr>
              <w:t>10.a člen</w:t>
            </w:r>
          </w:p>
          <w:p w14:paraId="6DE92302" w14:textId="58396321" w:rsidR="00101FDE" w:rsidRPr="00550971" w:rsidRDefault="00101FDE" w:rsidP="008F1EE3">
            <w:pPr>
              <w:widowControl w:val="0"/>
              <w:spacing w:line="240" w:lineRule="auto"/>
              <w:rPr>
                <w:sz w:val="21"/>
                <w:szCs w:val="21"/>
              </w:rPr>
            </w:pPr>
            <w:r w:rsidRPr="00550971">
              <w:rPr>
                <w:sz w:val="21"/>
                <w:szCs w:val="21"/>
              </w:rPr>
              <w:t>(nov)</w:t>
            </w:r>
          </w:p>
        </w:tc>
        <w:tc>
          <w:tcPr>
            <w:tcW w:w="850" w:type="dxa"/>
            <w:tcMar>
              <w:top w:w="100" w:type="dxa"/>
              <w:left w:w="100" w:type="dxa"/>
              <w:bottom w:w="100" w:type="dxa"/>
              <w:right w:w="100" w:type="dxa"/>
            </w:tcMar>
          </w:tcPr>
          <w:p w14:paraId="23F0F76B" w14:textId="1F9A1A9F" w:rsidR="00101FDE" w:rsidRPr="00550971" w:rsidRDefault="00101FDE" w:rsidP="008F1EE3">
            <w:pPr>
              <w:widowControl w:val="0"/>
              <w:spacing w:line="240" w:lineRule="auto"/>
              <w:rPr>
                <w:sz w:val="21"/>
                <w:szCs w:val="21"/>
              </w:rPr>
            </w:pPr>
            <w:r w:rsidRPr="00550971">
              <w:rPr>
                <w:sz w:val="21"/>
                <w:szCs w:val="21"/>
              </w:rPr>
              <w:t>3.ea</w:t>
            </w:r>
          </w:p>
        </w:tc>
        <w:tc>
          <w:tcPr>
            <w:tcW w:w="2267" w:type="dxa"/>
            <w:tcMar>
              <w:top w:w="100" w:type="dxa"/>
              <w:left w:w="100" w:type="dxa"/>
              <w:bottom w:w="100" w:type="dxa"/>
              <w:right w:w="100" w:type="dxa"/>
            </w:tcMar>
          </w:tcPr>
          <w:p w14:paraId="6E5088BA" w14:textId="5990A813" w:rsidR="00101FDE" w:rsidRPr="00550971" w:rsidRDefault="00101FDE" w:rsidP="008F1EE3">
            <w:pPr>
              <w:pBdr>
                <w:top w:val="none" w:sz="0" w:space="12" w:color="000000"/>
              </w:pBdr>
              <w:spacing w:line="240" w:lineRule="auto"/>
              <w:rPr>
                <w:sz w:val="21"/>
                <w:szCs w:val="21"/>
              </w:rPr>
            </w:pPr>
            <w:r w:rsidRPr="00550971">
              <w:rPr>
                <w:sz w:val="21"/>
                <w:szCs w:val="21"/>
              </w:rPr>
              <w:t>3.ea člen, prvi odstavek</w:t>
            </w:r>
          </w:p>
        </w:tc>
        <w:tc>
          <w:tcPr>
            <w:tcW w:w="4536" w:type="dxa"/>
            <w:tcMar>
              <w:top w:w="100" w:type="dxa"/>
              <w:left w:w="100" w:type="dxa"/>
              <w:bottom w:w="100" w:type="dxa"/>
              <w:right w:w="100" w:type="dxa"/>
            </w:tcMar>
          </w:tcPr>
          <w:p w14:paraId="771972C6" w14:textId="18B53B58" w:rsidR="00101FDE" w:rsidRPr="00550971" w:rsidRDefault="00101FDE" w:rsidP="008F1EE3">
            <w:pPr>
              <w:widowControl w:val="0"/>
              <w:spacing w:line="240" w:lineRule="auto"/>
              <w:rPr>
                <w:sz w:val="21"/>
                <w:szCs w:val="21"/>
              </w:rPr>
            </w:pPr>
            <w:r w:rsidRPr="00550971">
              <w:rPr>
                <w:sz w:val="21"/>
                <w:szCs w:val="21"/>
              </w:rPr>
              <w:t>V OPN so določene EUP, ki se urejajo z OPPN. Velikokrat so v OPN območja OPPN določena brez premisleka o dostopu do njih in se zaradi tega ne morejo izdelati OPPN niti realizirati ta območja brez SD OPN. Če se bi te spremembe NRP le za potrebe dostopa do območja OPPN omogočile v SDZKZ, bi se z OPPN lahko tudi</w:t>
            </w:r>
          </w:p>
          <w:p w14:paraId="2655165C" w14:textId="77777777" w:rsidR="00101FDE" w:rsidRPr="00550971" w:rsidRDefault="00101FDE" w:rsidP="008F1EE3">
            <w:pPr>
              <w:widowControl w:val="0"/>
              <w:spacing w:line="240" w:lineRule="auto"/>
              <w:rPr>
                <w:sz w:val="21"/>
                <w:szCs w:val="21"/>
              </w:rPr>
            </w:pPr>
            <w:r w:rsidRPr="00550971">
              <w:rPr>
                <w:sz w:val="21"/>
                <w:szCs w:val="21"/>
              </w:rPr>
              <w:t>načrtovali dostopi po kmetijskem zemljišču.</w:t>
            </w:r>
          </w:p>
          <w:p w14:paraId="294787C9" w14:textId="77777777" w:rsidR="00101FDE" w:rsidRPr="00550971" w:rsidRDefault="00101FDE" w:rsidP="008F1EE3">
            <w:pPr>
              <w:widowControl w:val="0"/>
              <w:spacing w:line="240" w:lineRule="auto"/>
              <w:rPr>
                <w:sz w:val="21"/>
                <w:szCs w:val="21"/>
              </w:rPr>
            </w:pPr>
          </w:p>
          <w:p w14:paraId="25D297D8" w14:textId="435F883E" w:rsidR="00101FDE" w:rsidRPr="00550971" w:rsidRDefault="00101FDE" w:rsidP="008F1EE3">
            <w:pPr>
              <w:widowControl w:val="0"/>
              <w:spacing w:line="240" w:lineRule="auto"/>
              <w:rPr>
                <w:sz w:val="21"/>
                <w:szCs w:val="21"/>
              </w:rPr>
            </w:pPr>
            <w:r w:rsidRPr="00550971">
              <w:rPr>
                <w:sz w:val="21"/>
                <w:szCs w:val="21"/>
              </w:rPr>
              <w:t>Prav tako so velikokrat dostopi določeni le s strani geodeta, ki določi parcelo za dostopno cesto. Te parcele ne zadostujejo prometnim pogojem za širino vozišča, bankine, nimajo zadosti stavbnega zemljišča v ovinkih in se pri urbanističnem načrtovanju morajo širiti na kmetijska zemljišča, če se pa to ne dovoljuje z zakonom, potem se območje OPPN ne more realizirati brez SD OPN. Postopki SD OPN so dolgotrajni in se izvajajo na vsakih cca 10 let.</w:t>
            </w:r>
          </w:p>
          <w:p w14:paraId="1B180347" w14:textId="77777777" w:rsidR="00101FDE" w:rsidRPr="00550971" w:rsidRDefault="00101FDE" w:rsidP="008F1EE3">
            <w:pPr>
              <w:widowControl w:val="0"/>
              <w:spacing w:line="240" w:lineRule="auto"/>
              <w:rPr>
                <w:sz w:val="21"/>
                <w:szCs w:val="21"/>
              </w:rPr>
            </w:pPr>
          </w:p>
          <w:p w14:paraId="229A4501" w14:textId="1F07930F" w:rsidR="00101FDE" w:rsidRPr="00550971" w:rsidRDefault="00101FDE" w:rsidP="008F1EE3">
            <w:pPr>
              <w:widowControl w:val="0"/>
              <w:spacing w:line="240" w:lineRule="auto"/>
              <w:rPr>
                <w:sz w:val="21"/>
                <w:szCs w:val="21"/>
              </w:rPr>
            </w:pPr>
            <w:r w:rsidRPr="00550971">
              <w:rPr>
                <w:sz w:val="21"/>
                <w:szCs w:val="21"/>
              </w:rPr>
              <w:t>Omogočanje posegov na kmetijska zemljišča v prostor v skladu z 130. členom ZUreP-3.</w:t>
            </w:r>
          </w:p>
        </w:tc>
        <w:tc>
          <w:tcPr>
            <w:tcW w:w="5103" w:type="dxa"/>
            <w:tcMar>
              <w:top w:w="100" w:type="dxa"/>
              <w:left w:w="100" w:type="dxa"/>
              <w:bottom w:w="100" w:type="dxa"/>
              <w:right w:w="100" w:type="dxa"/>
            </w:tcMar>
          </w:tcPr>
          <w:p w14:paraId="0BA46AC3" w14:textId="77777777" w:rsidR="00101FDE" w:rsidRPr="00550971" w:rsidRDefault="00101FDE" w:rsidP="008F1EE3">
            <w:pPr>
              <w:widowControl w:val="0"/>
              <w:spacing w:line="240" w:lineRule="auto"/>
              <w:rPr>
                <w:sz w:val="21"/>
                <w:szCs w:val="21"/>
              </w:rPr>
            </w:pPr>
            <w:r w:rsidRPr="00550971">
              <w:rPr>
                <w:sz w:val="21"/>
                <w:szCs w:val="21"/>
              </w:rPr>
              <w:t>Novi 10.a člen SDZKZ, (3.ea člen, prvi odstavek)</w:t>
            </w:r>
          </w:p>
          <w:p w14:paraId="1282A094" w14:textId="6878DAE3" w:rsidR="00101FDE" w:rsidRPr="00550971" w:rsidRDefault="00101FDE" w:rsidP="008F1EE3">
            <w:pPr>
              <w:widowControl w:val="0"/>
              <w:spacing w:line="240" w:lineRule="auto"/>
              <w:rPr>
                <w:sz w:val="21"/>
                <w:szCs w:val="21"/>
              </w:rPr>
            </w:pPr>
            <w:r w:rsidRPr="00550971">
              <w:rPr>
                <w:sz w:val="21"/>
                <w:szCs w:val="21"/>
              </w:rPr>
              <w:t>Lokalna skupnost lahko, če to ni v nasprotju s strateškimi usmeritvami prostorskega razvoja lokalne skupnosti, z občinskim podrobnim prostorskim načrtom v skladu z zakonom, ki ureja prostorsko načrtovanje (v nadaljnjem besedilu: OPPN), na kmetijskih zemljiščih brez spremembe namenske rabe načrtuje:</w:t>
            </w:r>
          </w:p>
          <w:p w14:paraId="38570F07" w14:textId="77777777" w:rsidR="00101FDE" w:rsidRPr="00550971" w:rsidRDefault="00101FDE" w:rsidP="008F1EE3">
            <w:pPr>
              <w:widowControl w:val="0"/>
              <w:spacing w:line="240" w:lineRule="auto"/>
              <w:rPr>
                <w:sz w:val="21"/>
                <w:szCs w:val="21"/>
                <w:u w:val="single"/>
              </w:rPr>
            </w:pPr>
            <w:r w:rsidRPr="00550971">
              <w:rPr>
                <w:sz w:val="21"/>
                <w:szCs w:val="21"/>
                <w:u w:val="single"/>
              </w:rPr>
              <w:t>- dostope do območij EUP, ki se urejajo z OPPN in</w:t>
            </w:r>
          </w:p>
          <w:p w14:paraId="33ED6870" w14:textId="0FF3AB42" w:rsidR="00101FDE" w:rsidRPr="00550971" w:rsidRDefault="00101FDE" w:rsidP="008F1EE3">
            <w:pPr>
              <w:widowControl w:val="0"/>
              <w:spacing w:line="240" w:lineRule="auto"/>
              <w:rPr>
                <w:sz w:val="21"/>
                <w:szCs w:val="21"/>
                <w:u w:val="single"/>
              </w:rPr>
            </w:pPr>
            <w:r w:rsidRPr="00550971">
              <w:rPr>
                <w:sz w:val="21"/>
                <w:szCs w:val="21"/>
                <w:u w:val="single"/>
              </w:rPr>
              <w:t>- območja za postavitev naprav za izkoriščanje obnovljivih virov</w:t>
            </w:r>
            <w:r>
              <w:rPr>
                <w:sz w:val="21"/>
                <w:szCs w:val="21"/>
                <w:u w:val="single"/>
              </w:rPr>
              <w:t xml:space="preserve"> </w:t>
            </w:r>
            <w:r w:rsidRPr="00550971">
              <w:rPr>
                <w:sz w:val="21"/>
                <w:szCs w:val="21"/>
                <w:u w:val="single"/>
              </w:rPr>
              <w:t>energije</w:t>
            </w:r>
          </w:p>
          <w:p w14:paraId="1355ED8A" w14:textId="4BD1E2E2" w:rsidR="00101FDE" w:rsidRPr="00550971" w:rsidRDefault="00101FDE" w:rsidP="00907144">
            <w:pPr>
              <w:widowControl w:val="0"/>
              <w:spacing w:line="240" w:lineRule="auto"/>
              <w:rPr>
                <w:sz w:val="21"/>
                <w:szCs w:val="21"/>
              </w:rPr>
            </w:pPr>
            <w:r w:rsidRPr="00550971">
              <w:rPr>
                <w:sz w:val="21"/>
                <w:szCs w:val="21"/>
              </w:rPr>
              <w:t>- naslednje kmetijske objekte, ki so neposredno namenjeni</w:t>
            </w:r>
            <w:r>
              <w:rPr>
                <w:sz w:val="21"/>
                <w:szCs w:val="21"/>
              </w:rPr>
              <w:t xml:space="preserve"> </w:t>
            </w:r>
            <w:r w:rsidRPr="00550971">
              <w:rPr>
                <w:sz w:val="21"/>
                <w:szCs w:val="21"/>
              </w:rPr>
              <w:t>kmetijski dejavnosti:</w:t>
            </w:r>
          </w:p>
        </w:tc>
        <w:tc>
          <w:tcPr>
            <w:tcW w:w="1701" w:type="dxa"/>
          </w:tcPr>
          <w:p w14:paraId="5528B54B" w14:textId="22376AC9" w:rsidR="00101FDE" w:rsidRPr="00550971" w:rsidRDefault="00101FDE" w:rsidP="008F1EE3">
            <w:pPr>
              <w:widowControl w:val="0"/>
              <w:spacing w:line="240" w:lineRule="auto"/>
              <w:rPr>
                <w:sz w:val="21"/>
                <w:szCs w:val="21"/>
              </w:rPr>
            </w:pPr>
            <w:r w:rsidRPr="00550971">
              <w:rPr>
                <w:sz w:val="21"/>
                <w:szCs w:val="21"/>
              </w:rPr>
              <w:t>Občina Šentjernej,</w:t>
            </w:r>
          </w:p>
          <w:p w14:paraId="43085326" w14:textId="77777777" w:rsidR="00101FDE" w:rsidRPr="00550971" w:rsidRDefault="00101FDE" w:rsidP="008F1EE3">
            <w:pPr>
              <w:widowControl w:val="0"/>
              <w:spacing w:line="240" w:lineRule="auto"/>
              <w:rPr>
                <w:color w:val="000000"/>
                <w:sz w:val="21"/>
                <w:szCs w:val="21"/>
                <w:lang w:val="sl-SI"/>
              </w:rPr>
            </w:pPr>
          </w:p>
          <w:p w14:paraId="5DFA8EBF" w14:textId="7CEE1857" w:rsidR="00101FDE" w:rsidRPr="00550971" w:rsidRDefault="00101FDE" w:rsidP="008F1EE3">
            <w:pPr>
              <w:widowControl w:val="0"/>
              <w:spacing w:line="240" w:lineRule="auto"/>
              <w:rPr>
                <w:sz w:val="21"/>
                <w:szCs w:val="21"/>
              </w:rPr>
            </w:pPr>
            <w:r w:rsidRPr="00550971">
              <w:rPr>
                <w:color w:val="000000"/>
                <w:sz w:val="21"/>
                <w:szCs w:val="21"/>
                <w:lang w:val="sl-SI"/>
              </w:rPr>
              <w:t>Združenje občin Slovenije</w:t>
            </w:r>
          </w:p>
        </w:tc>
        <w:tc>
          <w:tcPr>
            <w:tcW w:w="4819" w:type="dxa"/>
          </w:tcPr>
          <w:p w14:paraId="7C15FE92" w14:textId="3BC02C46" w:rsidR="00101FDE" w:rsidRPr="00101FDE" w:rsidRDefault="00101FDE" w:rsidP="008F1EE3">
            <w:pPr>
              <w:widowControl w:val="0"/>
              <w:spacing w:line="240" w:lineRule="auto"/>
              <w:rPr>
                <w:sz w:val="21"/>
                <w:szCs w:val="21"/>
                <w:lang w:val="sl-SI"/>
              </w:rPr>
            </w:pPr>
            <w:r w:rsidRPr="00101FDE">
              <w:rPr>
                <w:sz w:val="21"/>
                <w:szCs w:val="21"/>
              </w:rPr>
              <w:t>Pripomba ni upoštevana. Te vsebine je treba načrtovati z OPN.</w:t>
            </w:r>
          </w:p>
        </w:tc>
      </w:tr>
      <w:tr w:rsidR="00101FDE" w:rsidRPr="00550971" w14:paraId="45CFC821" w14:textId="72D41435" w:rsidTr="00101FDE">
        <w:trPr>
          <w:trHeight w:val="459"/>
        </w:trPr>
        <w:tc>
          <w:tcPr>
            <w:tcW w:w="572" w:type="dxa"/>
            <w:tcMar>
              <w:top w:w="100" w:type="dxa"/>
              <w:left w:w="100" w:type="dxa"/>
              <w:bottom w:w="100" w:type="dxa"/>
              <w:right w:w="100" w:type="dxa"/>
            </w:tcMar>
          </w:tcPr>
          <w:p w14:paraId="725F47E7" w14:textId="097EED62" w:rsidR="00101FDE" w:rsidRPr="00550971" w:rsidRDefault="00101FDE" w:rsidP="008F1EE3">
            <w:pPr>
              <w:widowControl w:val="0"/>
              <w:spacing w:line="240" w:lineRule="auto"/>
              <w:rPr>
                <w:sz w:val="21"/>
                <w:szCs w:val="21"/>
              </w:rPr>
            </w:pPr>
            <w:r w:rsidRPr="00550971">
              <w:rPr>
                <w:sz w:val="21"/>
                <w:szCs w:val="21"/>
              </w:rPr>
              <w:t>122.</w:t>
            </w:r>
          </w:p>
        </w:tc>
        <w:tc>
          <w:tcPr>
            <w:tcW w:w="852" w:type="dxa"/>
            <w:tcMar>
              <w:top w:w="100" w:type="dxa"/>
              <w:left w:w="100" w:type="dxa"/>
              <w:bottom w:w="100" w:type="dxa"/>
              <w:right w:w="100" w:type="dxa"/>
            </w:tcMar>
          </w:tcPr>
          <w:p w14:paraId="4C56562A" w14:textId="77777777"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27345CCE" w14:textId="77777777"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1ED9129F" w14:textId="77777777" w:rsidR="00101FDE" w:rsidRPr="00550971" w:rsidRDefault="00101FDE" w:rsidP="008F1EE3">
            <w:pPr>
              <w:widowControl w:val="0"/>
              <w:spacing w:line="240" w:lineRule="auto"/>
              <w:rPr>
                <w:sz w:val="21"/>
                <w:szCs w:val="21"/>
              </w:rPr>
            </w:pPr>
            <w:r w:rsidRPr="00550971">
              <w:rPr>
                <w:sz w:val="21"/>
                <w:szCs w:val="21"/>
              </w:rPr>
              <w:t>Gradnja fotonapetostnih naprav na KT z vključno 20 BT, vetrnih naprav pa na KZ z vključno 40 BT.</w:t>
            </w:r>
          </w:p>
        </w:tc>
        <w:tc>
          <w:tcPr>
            <w:tcW w:w="4536" w:type="dxa"/>
            <w:tcMar>
              <w:top w:w="100" w:type="dxa"/>
              <w:left w:w="100" w:type="dxa"/>
              <w:bottom w:w="100" w:type="dxa"/>
              <w:right w:w="100" w:type="dxa"/>
            </w:tcMar>
          </w:tcPr>
          <w:p w14:paraId="08AC11B1" w14:textId="77777777" w:rsidR="00101FDE" w:rsidRPr="00550971" w:rsidRDefault="00101FDE" w:rsidP="008F1EE3">
            <w:pPr>
              <w:widowControl w:val="0"/>
              <w:spacing w:line="240" w:lineRule="auto"/>
              <w:rPr>
                <w:sz w:val="21"/>
                <w:szCs w:val="21"/>
              </w:rPr>
            </w:pPr>
            <w:r w:rsidRPr="00550971">
              <w:rPr>
                <w:sz w:val="21"/>
                <w:szCs w:val="21"/>
              </w:rPr>
              <w:t>Agrofotovoltaiko, fotonapetostne naprave in vetrne elektrarne generalno zavračamo in jih ne sprejemamo na kmetijskih zemljiščih ne glede na bonitetne točke.</w:t>
            </w:r>
          </w:p>
        </w:tc>
        <w:tc>
          <w:tcPr>
            <w:tcW w:w="5103" w:type="dxa"/>
            <w:tcMar>
              <w:top w:w="100" w:type="dxa"/>
              <w:left w:w="100" w:type="dxa"/>
              <w:bottom w:w="100" w:type="dxa"/>
              <w:right w:w="100" w:type="dxa"/>
            </w:tcMar>
          </w:tcPr>
          <w:p w14:paraId="4C2F620E" w14:textId="77777777" w:rsidR="00101FDE" w:rsidRPr="00907144" w:rsidRDefault="00101FDE" w:rsidP="008F1EE3">
            <w:pPr>
              <w:widowControl w:val="0"/>
              <w:spacing w:line="240" w:lineRule="auto"/>
              <w:rPr>
                <w:sz w:val="21"/>
                <w:szCs w:val="21"/>
              </w:rPr>
            </w:pPr>
            <w:r w:rsidRPr="00907144">
              <w:rPr>
                <w:sz w:val="21"/>
                <w:szCs w:val="21"/>
              </w:rPr>
              <w:t>Postavitev naprav in objektov za proizvodnjo električne energije na kmetijskih površinah bo povzročila konkurenco med pridelavo hrane in proizvodnjo energije, kar bo vplivalo na razpoložljivost zemljišč za kmetijsko dejavnost. Raba kmetijskih zemljišč za pridelavo hrane mora imeti prednost pred vsemi drugimi oblikami rabe zemljišča, saj naprave in objekti za proizvodnjo električne energije negativno vplivajo na lokalne ekosisteme in biotsko raznovrstnost.</w:t>
            </w:r>
          </w:p>
          <w:p w14:paraId="50D19A1D" w14:textId="77777777" w:rsidR="00101FDE" w:rsidRPr="00907144" w:rsidRDefault="00101FDE" w:rsidP="008F1EE3">
            <w:pPr>
              <w:widowControl w:val="0"/>
              <w:spacing w:line="240" w:lineRule="auto"/>
              <w:rPr>
                <w:sz w:val="21"/>
                <w:szCs w:val="21"/>
              </w:rPr>
            </w:pPr>
          </w:p>
          <w:p w14:paraId="14121B03" w14:textId="77777777" w:rsidR="00101FDE" w:rsidRPr="00907144" w:rsidRDefault="00101FDE" w:rsidP="008F1EE3">
            <w:pPr>
              <w:widowControl w:val="0"/>
              <w:spacing w:line="240" w:lineRule="auto"/>
              <w:rPr>
                <w:sz w:val="21"/>
                <w:szCs w:val="21"/>
              </w:rPr>
            </w:pPr>
            <w:r w:rsidRPr="00907144">
              <w:rPr>
                <w:sz w:val="21"/>
                <w:szCs w:val="21"/>
              </w:rPr>
              <w:t>Predlagamo črtanje člena.</w:t>
            </w:r>
          </w:p>
          <w:p w14:paraId="15A2F8B7" w14:textId="77777777" w:rsidR="00101FDE" w:rsidRPr="00FC7354" w:rsidRDefault="00101FDE" w:rsidP="008F1EE3">
            <w:pPr>
              <w:widowControl w:val="0"/>
              <w:spacing w:line="240" w:lineRule="auto"/>
              <w:rPr>
                <w:sz w:val="21"/>
                <w:szCs w:val="21"/>
                <w:highlight w:val="yellow"/>
              </w:rPr>
            </w:pPr>
          </w:p>
        </w:tc>
        <w:tc>
          <w:tcPr>
            <w:tcW w:w="1701" w:type="dxa"/>
          </w:tcPr>
          <w:p w14:paraId="282C47EB" w14:textId="43DB6C5C"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61BF84F6" w14:textId="77777777" w:rsidR="00101FDE" w:rsidRPr="00101FDE" w:rsidRDefault="00101FDE" w:rsidP="00C36F75">
            <w:pPr>
              <w:widowControl w:val="0"/>
              <w:spacing w:line="240" w:lineRule="auto"/>
              <w:jc w:val="both"/>
              <w:rPr>
                <w:sz w:val="21"/>
                <w:szCs w:val="21"/>
              </w:rPr>
            </w:pPr>
            <w:r w:rsidRPr="00101FDE">
              <w:rPr>
                <w:sz w:val="21"/>
                <w:szCs w:val="21"/>
              </w:rPr>
              <w:t>Pripomba je delno upoštevana.</w:t>
            </w:r>
          </w:p>
          <w:p w14:paraId="52A2D4B8" w14:textId="0B5CBC25" w:rsidR="00101FDE" w:rsidRPr="00101FDE" w:rsidRDefault="00101FDE" w:rsidP="00C36F75">
            <w:pPr>
              <w:widowControl w:val="0"/>
              <w:spacing w:line="240" w:lineRule="auto"/>
              <w:jc w:val="both"/>
              <w:rPr>
                <w:sz w:val="21"/>
                <w:szCs w:val="21"/>
              </w:rPr>
            </w:pPr>
            <w:r w:rsidRPr="00101FDE">
              <w:rPr>
                <w:sz w:val="21"/>
                <w:szCs w:val="21"/>
              </w:rPr>
              <w:t>Fotonapetostnih naprav ne bo dopustno načrtovati na kmetijskih zemljiščih. Tudi do bonitete 20 ne.</w:t>
            </w:r>
          </w:p>
          <w:p w14:paraId="5CF5F2C6" w14:textId="77777777" w:rsidR="00101FDE" w:rsidRPr="00101FDE" w:rsidRDefault="00101FDE" w:rsidP="008F1EE3">
            <w:pPr>
              <w:widowControl w:val="0"/>
              <w:spacing w:line="240" w:lineRule="auto"/>
              <w:rPr>
                <w:sz w:val="21"/>
                <w:szCs w:val="21"/>
              </w:rPr>
            </w:pPr>
          </w:p>
          <w:p w14:paraId="4D18281E" w14:textId="478F3BCD" w:rsidR="00101FDE" w:rsidRPr="00101FDE" w:rsidRDefault="00101FDE" w:rsidP="008F1EE3">
            <w:pPr>
              <w:widowControl w:val="0"/>
              <w:spacing w:line="240" w:lineRule="auto"/>
              <w:rPr>
                <w:sz w:val="21"/>
                <w:szCs w:val="21"/>
              </w:rPr>
            </w:pPr>
          </w:p>
        </w:tc>
      </w:tr>
      <w:tr w:rsidR="00101FDE" w:rsidRPr="00550971" w14:paraId="551AF9DD" w14:textId="32C7F246" w:rsidTr="00101FDE">
        <w:trPr>
          <w:trHeight w:val="459"/>
        </w:trPr>
        <w:tc>
          <w:tcPr>
            <w:tcW w:w="572" w:type="dxa"/>
            <w:tcMar>
              <w:top w:w="100" w:type="dxa"/>
              <w:left w:w="100" w:type="dxa"/>
              <w:bottom w:w="100" w:type="dxa"/>
              <w:right w:w="100" w:type="dxa"/>
            </w:tcMar>
          </w:tcPr>
          <w:p w14:paraId="7E54B8F2" w14:textId="0352A60D" w:rsidR="00101FDE" w:rsidRPr="00550971" w:rsidRDefault="00101FDE" w:rsidP="008F1EE3">
            <w:pPr>
              <w:widowControl w:val="0"/>
              <w:spacing w:line="240" w:lineRule="auto"/>
              <w:rPr>
                <w:sz w:val="21"/>
                <w:szCs w:val="21"/>
              </w:rPr>
            </w:pPr>
            <w:r w:rsidRPr="00550971">
              <w:rPr>
                <w:sz w:val="21"/>
                <w:szCs w:val="21"/>
              </w:rPr>
              <w:t>123.</w:t>
            </w:r>
          </w:p>
        </w:tc>
        <w:tc>
          <w:tcPr>
            <w:tcW w:w="852" w:type="dxa"/>
            <w:tcMar>
              <w:top w:w="100" w:type="dxa"/>
              <w:left w:w="100" w:type="dxa"/>
              <w:bottom w:w="100" w:type="dxa"/>
              <w:right w:w="100" w:type="dxa"/>
            </w:tcMar>
          </w:tcPr>
          <w:p w14:paraId="13482530" w14:textId="43AF67FD"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51C74CEC" w14:textId="3B35344B"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65DED332" w14:textId="17B49D89" w:rsidR="00101FDE" w:rsidRPr="00550971" w:rsidRDefault="00101FDE" w:rsidP="008F1EE3">
            <w:pPr>
              <w:widowControl w:val="0"/>
              <w:spacing w:line="240" w:lineRule="auto"/>
              <w:rPr>
                <w:sz w:val="21"/>
                <w:szCs w:val="21"/>
              </w:rPr>
            </w:pPr>
            <w:r w:rsidRPr="00550971">
              <w:rPr>
                <w:sz w:val="21"/>
                <w:szCs w:val="21"/>
              </w:rPr>
              <w:t>Gradnja fotonapetostnih naprav na KT z vključno 20 BT, vetrnih naprav pa na KZ z vključno 40 BT.</w:t>
            </w:r>
          </w:p>
        </w:tc>
        <w:tc>
          <w:tcPr>
            <w:tcW w:w="4536" w:type="dxa"/>
            <w:tcMar>
              <w:top w:w="100" w:type="dxa"/>
              <w:left w:w="100" w:type="dxa"/>
              <w:bottom w:w="100" w:type="dxa"/>
              <w:right w:w="100" w:type="dxa"/>
            </w:tcMar>
          </w:tcPr>
          <w:p w14:paraId="16F0CA4E" w14:textId="0C3A8EF9" w:rsidR="00101FDE" w:rsidRPr="00550971" w:rsidRDefault="00101FDE" w:rsidP="008F1EE3">
            <w:pPr>
              <w:widowControl w:val="0"/>
              <w:spacing w:line="240" w:lineRule="auto"/>
              <w:rPr>
                <w:sz w:val="21"/>
                <w:szCs w:val="21"/>
              </w:rPr>
            </w:pPr>
            <w:r w:rsidRPr="00550971">
              <w:rPr>
                <w:sz w:val="21"/>
                <w:szCs w:val="21"/>
              </w:rPr>
              <w:t>Iz podanih razlogov v prvi točki pripomb* predlagamo v 12. členu sprememb zakona črtanje predlagane določbe, ki dopolnjuje 3.eb člen in nadomešča črtan 3.eaa člen.</w:t>
            </w:r>
          </w:p>
          <w:p w14:paraId="12E23C93" w14:textId="77777777" w:rsidR="00101FDE" w:rsidRPr="00550971" w:rsidRDefault="00101FDE" w:rsidP="008F1EE3">
            <w:pPr>
              <w:widowControl w:val="0"/>
              <w:spacing w:line="240" w:lineRule="auto"/>
              <w:rPr>
                <w:sz w:val="21"/>
                <w:szCs w:val="21"/>
              </w:rPr>
            </w:pPr>
          </w:p>
          <w:p w14:paraId="2E8DBEFF" w14:textId="77777777" w:rsidR="00101FDE" w:rsidRPr="00550971" w:rsidRDefault="00101FDE" w:rsidP="008F1EE3">
            <w:pPr>
              <w:widowControl w:val="0"/>
              <w:spacing w:line="240" w:lineRule="auto"/>
              <w:rPr>
                <w:sz w:val="21"/>
                <w:szCs w:val="21"/>
              </w:rPr>
            </w:pPr>
            <w:r w:rsidRPr="00550971">
              <w:rPr>
                <w:sz w:val="21"/>
                <w:szCs w:val="21"/>
              </w:rPr>
              <w:t>Ob tem naj predvideno črtanje 3 eaa člena ostane.</w:t>
            </w:r>
          </w:p>
          <w:p w14:paraId="0EE4FA02" w14:textId="77777777" w:rsidR="00101FDE" w:rsidRPr="00550971" w:rsidRDefault="00101FDE" w:rsidP="008F1EE3">
            <w:pPr>
              <w:widowControl w:val="0"/>
              <w:spacing w:line="240" w:lineRule="auto"/>
              <w:rPr>
                <w:sz w:val="21"/>
                <w:szCs w:val="21"/>
              </w:rPr>
            </w:pPr>
            <w:r w:rsidRPr="00550971">
              <w:rPr>
                <w:sz w:val="21"/>
                <w:szCs w:val="21"/>
              </w:rPr>
              <w:t>Glede na predvidene cilje na ravni EU glede povečevanja rabe OVE na območjih kmetijskih zemljišč, dejansko ni opravičljivih razlogov za tak odpustek.</w:t>
            </w:r>
          </w:p>
          <w:p w14:paraId="0157C924" w14:textId="77777777" w:rsidR="00101FDE" w:rsidRPr="00550971" w:rsidRDefault="00101FDE" w:rsidP="008F1EE3">
            <w:pPr>
              <w:widowControl w:val="0"/>
              <w:spacing w:line="240" w:lineRule="auto"/>
              <w:rPr>
                <w:sz w:val="21"/>
                <w:szCs w:val="21"/>
              </w:rPr>
            </w:pPr>
            <w:r w:rsidRPr="00550971">
              <w:rPr>
                <w:sz w:val="21"/>
                <w:szCs w:val="21"/>
              </w:rPr>
              <w:t>Prav tako si v Sloveniji z vidika prehranske varnosti enostavno ne moremo več privoščiti zmanjševanja obsega kmetijskih zemljišč. Ohranjanje in povečevanje le tega je tudi eden izmed ciljev ZKZ.</w:t>
            </w:r>
          </w:p>
          <w:p w14:paraId="1FCC1637" w14:textId="77777777" w:rsidR="00101FDE" w:rsidRPr="00550971" w:rsidRDefault="00101FDE" w:rsidP="008F1EE3">
            <w:pPr>
              <w:widowControl w:val="0"/>
              <w:spacing w:line="240" w:lineRule="auto"/>
              <w:rPr>
                <w:sz w:val="21"/>
                <w:szCs w:val="21"/>
              </w:rPr>
            </w:pPr>
            <w:r w:rsidRPr="00550971">
              <w:rPr>
                <w:sz w:val="21"/>
                <w:szCs w:val="21"/>
              </w:rPr>
              <w:t>Če se zaradi pozidav vršijo pritiski na kmetijska zemljišča višjih bonitet, potem je ključno, da se ob mehanizmu nadomeščanja kmetijskih zemljišč še bolj podpre ukrepe aglomelioracij, ki bodo izboljševala kmetijska zemljišča nižjih bonitet, v kolikor želimo potencial le teh ohraniti, oz. izboljšati.</w:t>
            </w:r>
          </w:p>
          <w:p w14:paraId="31F03CBA" w14:textId="77777777" w:rsidR="00101FDE" w:rsidRPr="00550971" w:rsidRDefault="00101FDE" w:rsidP="008F1EE3">
            <w:pPr>
              <w:widowControl w:val="0"/>
              <w:spacing w:line="240" w:lineRule="auto"/>
              <w:rPr>
                <w:sz w:val="21"/>
                <w:szCs w:val="21"/>
              </w:rPr>
            </w:pPr>
            <w:r w:rsidRPr="00550971">
              <w:rPr>
                <w:sz w:val="21"/>
                <w:szCs w:val="21"/>
              </w:rPr>
              <w:t>Obstoječe in predlagane določbe, ki omogočajo nenadomeščanje kmetijskih zemljišč nižjih bonitet v primeru spremembe rabe zemljišč za potrebe umeščanja FV je nedopustna.</w:t>
            </w:r>
          </w:p>
          <w:p w14:paraId="58DBCF3D" w14:textId="77777777" w:rsidR="00101FDE" w:rsidRPr="00550971" w:rsidRDefault="00101FDE" w:rsidP="008F1EE3">
            <w:pPr>
              <w:widowControl w:val="0"/>
              <w:spacing w:line="240" w:lineRule="auto"/>
              <w:rPr>
                <w:sz w:val="21"/>
                <w:szCs w:val="21"/>
              </w:rPr>
            </w:pPr>
          </w:p>
          <w:p w14:paraId="305920B9" w14:textId="4D06101A" w:rsidR="00101FDE" w:rsidRPr="00550971" w:rsidRDefault="00101FDE" w:rsidP="008F1EE3">
            <w:pPr>
              <w:widowControl w:val="0"/>
              <w:spacing w:line="240" w:lineRule="auto"/>
              <w:rPr>
                <w:sz w:val="21"/>
                <w:szCs w:val="21"/>
              </w:rPr>
            </w:pPr>
            <w:r w:rsidRPr="00550971">
              <w:rPr>
                <w:sz w:val="21"/>
                <w:szCs w:val="21"/>
              </w:rPr>
              <w:t>*pripomba na 3.člen ZKZ-H (študija Overview...)</w:t>
            </w:r>
          </w:p>
        </w:tc>
        <w:tc>
          <w:tcPr>
            <w:tcW w:w="5103" w:type="dxa"/>
            <w:tcMar>
              <w:top w:w="100" w:type="dxa"/>
              <w:left w:w="100" w:type="dxa"/>
              <w:bottom w:w="100" w:type="dxa"/>
              <w:right w:w="100" w:type="dxa"/>
            </w:tcMar>
          </w:tcPr>
          <w:p w14:paraId="0F8D67B8" w14:textId="77777777" w:rsidR="00101FDE" w:rsidRPr="006F7957" w:rsidRDefault="00101FDE" w:rsidP="008F1EE3">
            <w:pPr>
              <w:pStyle w:val="Brezrazmikov"/>
              <w:jc w:val="both"/>
              <w:rPr>
                <w:rFonts w:ascii="Arial" w:hAnsi="Arial" w:cs="Arial"/>
                <w:strike/>
                <w:sz w:val="21"/>
                <w:szCs w:val="21"/>
              </w:rPr>
            </w:pPr>
            <w:r w:rsidRPr="006F7957">
              <w:rPr>
                <w:rFonts w:ascii="Arial" w:hAnsi="Arial" w:cs="Arial"/>
                <w:strike/>
                <w:sz w:val="21"/>
                <w:szCs w:val="21"/>
              </w:rPr>
              <w:t>V četrti alineji se pika zamenja s podpičjem in dodata novi peta in šesta alineja, ki se glasita:</w:t>
            </w:r>
          </w:p>
          <w:p w14:paraId="3ED0AD33" w14:textId="77777777" w:rsidR="00101FDE" w:rsidRPr="006F7957" w:rsidRDefault="00101FDE" w:rsidP="008F1EE3">
            <w:pPr>
              <w:pStyle w:val="Brezrazmikov"/>
              <w:jc w:val="both"/>
              <w:rPr>
                <w:rFonts w:ascii="Arial" w:hAnsi="Arial" w:cs="Arial"/>
                <w:strike/>
                <w:sz w:val="21"/>
                <w:szCs w:val="21"/>
              </w:rPr>
            </w:pPr>
            <w:r w:rsidRPr="006F7957">
              <w:rPr>
                <w:rFonts w:ascii="Arial" w:hAnsi="Arial" w:cs="Arial"/>
                <w:strike/>
                <w:sz w:val="21"/>
                <w:szCs w:val="21"/>
              </w:rPr>
              <w:t>»- načrtujejo fotonapetostne naprave na območju kmetijskih zemljišč z boniteto do vključno 20 točk ali</w:t>
            </w:r>
          </w:p>
          <w:p w14:paraId="664920D6" w14:textId="66914F92" w:rsidR="00101FDE" w:rsidRPr="006F7957" w:rsidRDefault="00101FDE" w:rsidP="008F1EE3">
            <w:pPr>
              <w:widowControl w:val="0"/>
              <w:spacing w:line="240" w:lineRule="auto"/>
              <w:rPr>
                <w:sz w:val="21"/>
                <w:szCs w:val="21"/>
              </w:rPr>
            </w:pPr>
            <w:r w:rsidRPr="006F7957">
              <w:rPr>
                <w:strike/>
                <w:sz w:val="21"/>
                <w:szCs w:val="21"/>
              </w:rPr>
              <w:t>- načrtujejo vetrne proizvodne naprave na območju kmetijskih zemljišč z boniteto do vključno 40 točk.«.</w:t>
            </w:r>
          </w:p>
        </w:tc>
        <w:tc>
          <w:tcPr>
            <w:tcW w:w="1701" w:type="dxa"/>
          </w:tcPr>
          <w:p w14:paraId="1E7DA476" w14:textId="46C043AB" w:rsidR="00101FDE" w:rsidRPr="00550971" w:rsidRDefault="00101FDE" w:rsidP="008F1EE3">
            <w:pPr>
              <w:widowControl w:val="0"/>
              <w:spacing w:line="240" w:lineRule="auto"/>
              <w:rPr>
                <w:sz w:val="21"/>
                <w:szCs w:val="21"/>
              </w:rPr>
            </w:pPr>
            <w:r w:rsidRPr="00550971">
              <w:rPr>
                <w:sz w:val="21"/>
                <w:szCs w:val="21"/>
              </w:rPr>
              <w:t>Plan B, Zavod Svibna</w:t>
            </w:r>
          </w:p>
        </w:tc>
        <w:tc>
          <w:tcPr>
            <w:tcW w:w="4819" w:type="dxa"/>
            <w:shd w:val="clear" w:color="auto" w:fill="auto"/>
          </w:tcPr>
          <w:p w14:paraId="39ADA7E2" w14:textId="77777777" w:rsidR="00101FDE" w:rsidRPr="00101FDE" w:rsidRDefault="00101FDE" w:rsidP="00C36F75">
            <w:pPr>
              <w:widowControl w:val="0"/>
              <w:spacing w:line="240" w:lineRule="auto"/>
              <w:jc w:val="both"/>
              <w:rPr>
                <w:sz w:val="21"/>
                <w:szCs w:val="21"/>
              </w:rPr>
            </w:pPr>
            <w:r w:rsidRPr="00101FDE">
              <w:rPr>
                <w:sz w:val="21"/>
                <w:szCs w:val="21"/>
              </w:rPr>
              <w:t>Pripomba je delno upoštevana.</w:t>
            </w:r>
          </w:p>
          <w:p w14:paraId="3BA62612" w14:textId="66494995" w:rsidR="00101FDE" w:rsidRPr="00101FDE" w:rsidRDefault="00101FDE" w:rsidP="00C36F75">
            <w:pPr>
              <w:widowControl w:val="0"/>
              <w:spacing w:line="240" w:lineRule="auto"/>
              <w:jc w:val="both"/>
              <w:rPr>
                <w:sz w:val="21"/>
                <w:szCs w:val="21"/>
              </w:rPr>
            </w:pPr>
            <w:r w:rsidRPr="00101FDE">
              <w:rPr>
                <w:sz w:val="21"/>
                <w:szCs w:val="21"/>
              </w:rPr>
              <w:t xml:space="preserve">Fotonapetostnih naprav ne bo dopustno načrtovati na kmetijskih zemljiščih. Tudi do bonitete 20 ne. </w:t>
            </w:r>
          </w:p>
        </w:tc>
      </w:tr>
      <w:tr w:rsidR="00101FDE" w:rsidRPr="00550971" w14:paraId="7B9C8905" w14:textId="700F54AE" w:rsidTr="00101FDE">
        <w:trPr>
          <w:trHeight w:val="459"/>
        </w:trPr>
        <w:tc>
          <w:tcPr>
            <w:tcW w:w="572" w:type="dxa"/>
            <w:tcMar>
              <w:top w:w="100" w:type="dxa"/>
              <w:left w:w="100" w:type="dxa"/>
              <w:bottom w:w="100" w:type="dxa"/>
              <w:right w:w="100" w:type="dxa"/>
            </w:tcMar>
          </w:tcPr>
          <w:p w14:paraId="6C826EF2" w14:textId="1657BBE3" w:rsidR="00101FDE" w:rsidRPr="00550971" w:rsidRDefault="00101FDE" w:rsidP="008F1EE3">
            <w:pPr>
              <w:widowControl w:val="0"/>
              <w:spacing w:line="240" w:lineRule="auto"/>
              <w:rPr>
                <w:sz w:val="21"/>
                <w:szCs w:val="21"/>
              </w:rPr>
            </w:pPr>
            <w:r w:rsidRPr="00550971">
              <w:rPr>
                <w:sz w:val="21"/>
                <w:szCs w:val="21"/>
              </w:rPr>
              <w:t>124.</w:t>
            </w:r>
          </w:p>
        </w:tc>
        <w:tc>
          <w:tcPr>
            <w:tcW w:w="852" w:type="dxa"/>
            <w:tcMar>
              <w:top w:w="100" w:type="dxa"/>
              <w:left w:w="100" w:type="dxa"/>
              <w:bottom w:w="100" w:type="dxa"/>
              <w:right w:w="100" w:type="dxa"/>
            </w:tcMar>
          </w:tcPr>
          <w:p w14:paraId="62E71BB2" w14:textId="47F10102"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571E5727" w14:textId="03C0975A"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420244B1" w14:textId="5506C695" w:rsidR="00101FDE" w:rsidRPr="00550971" w:rsidRDefault="00101FDE" w:rsidP="008F1EE3">
            <w:pPr>
              <w:widowControl w:val="0"/>
              <w:spacing w:line="240" w:lineRule="auto"/>
              <w:rPr>
                <w:sz w:val="21"/>
                <w:szCs w:val="21"/>
              </w:rPr>
            </w:pPr>
            <w:r w:rsidRPr="00550971">
              <w:rPr>
                <w:sz w:val="21"/>
                <w:szCs w:val="21"/>
              </w:rPr>
              <w:t>Prostorske ureditve skupnega državnega in lokalnega pomena, ki se načrtujejo z občinskimi prostorskimi načrti, se načrtujejo v skladu z določbami tega člena.</w:t>
            </w:r>
          </w:p>
        </w:tc>
        <w:tc>
          <w:tcPr>
            <w:tcW w:w="4536" w:type="dxa"/>
            <w:tcMar>
              <w:top w:w="100" w:type="dxa"/>
              <w:left w:w="100" w:type="dxa"/>
              <w:bottom w:w="100" w:type="dxa"/>
              <w:right w:w="100" w:type="dxa"/>
            </w:tcMar>
          </w:tcPr>
          <w:p w14:paraId="08A99BC9" w14:textId="438247FC" w:rsidR="00101FDE" w:rsidRPr="00550971" w:rsidRDefault="00101FDE" w:rsidP="008F1EE3">
            <w:pPr>
              <w:widowControl w:val="0"/>
              <w:spacing w:line="240" w:lineRule="auto"/>
              <w:rPr>
                <w:sz w:val="21"/>
                <w:szCs w:val="21"/>
              </w:rPr>
            </w:pPr>
            <w:r w:rsidRPr="00550971">
              <w:rPr>
                <w:sz w:val="21"/>
                <w:szCs w:val="21"/>
              </w:rPr>
              <w:t>Predlagano besedilo zadnjega odstavka 3.eb člena je v nasprotju z določili 53. člena ZUreP-3 in področnih predpisov (npr. 49. člena ZCes-2), ki jasno opredeljujejo, da je za umeščanje prostorskih ureditev državnega pomena pristojna država.</w:t>
            </w:r>
          </w:p>
          <w:p w14:paraId="78106B9B" w14:textId="77777777" w:rsidR="00101FDE" w:rsidRPr="00550971" w:rsidRDefault="00101FDE" w:rsidP="008F1EE3">
            <w:pPr>
              <w:widowControl w:val="0"/>
              <w:spacing w:line="240" w:lineRule="auto"/>
              <w:rPr>
                <w:sz w:val="21"/>
                <w:szCs w:val="21"/>
              </w:rPr>
            </w:pPr>
          </w:p>
          <w:p w14:paraId="6DCA205E" w14:textId="28FD0A14" w:rsidR="00101FDE" w:rsidRPr="00550971" w:rsidRDefault="00101FDE" w:rsidP="008F1EE3">
            <w:pPr>
              <w:widowControl w:val="0"/>
              <w:spacing w:line="240" w:lineRule="auto"/>
              <w:rPr>
                <w:sz w:val="21"/>
                <w:szCs w:val="21"/>
              </w:rPr>
            </w:pPr>
            <w:r w:rsidRPr="00550971">
              <w:rPr>
                <w:sz w:val="21"/>
                <w:szCs w:val="21"/>
              </w:rPr>
              <w:t>Prostorske ureditve skupnega pomena so ureditve državnega pomena, kadar jih je zaradi njihove povezanosti s prostorskimi ureditvami lokalnega pomena primerneje načrtovati na lokalni ravni.</w:t>
            </w:r>
          </w:p>
          <w:p w14:paraId="6C1205C0" w14:textId="4EFC47C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F5A75EF" w14:textId="77777777" w:rsidR="00101FDE" w:rsidRPr="00550971" w:rsidRDefault="00101FDE" w:rsidP="008F1EE3">
            <w:pPr>
              <w:widowControl w:val="0"/>
              <w:spacing w:line="240" w:lineRule="auto"/>
              <w:rPr>
                <w:sz w:val="21"/>
                <w:szCs w:val="21"/>
                <w:u w:val="single"/>
              </w:rPr>
            </w:pPr>
            <w:r w:rsidRPr="00550971">
              <w:rPr>
                <w:sz w:val="21"/>
                <w:szCs w:val="21"/>
              </w:rPr>
              <w:t xml:space="preserve">Skladno z navedenim ministrstvo pozivamo, naj predlagano besedilo umakne iz zadnjega odstavka 3.eb člena in </w:t>
            </w:r>
            <w:r w:rsidRPr="00550971">
              <w:rPr>
                <w:sz w:val="21"/>
                <w:szCs w:val="21"/>
                <w:u w:val="single"/>
              </w:rPr>
              <w:t>ga v isti vsebini doda v zadnji odstavek 3.ec člena.</w:t>
            </w:r>
          </w:p>
          <w:p w14:paraId="0C6B2719" w14:textId="77777777" w:rsidR="00101FDE" w:rsidRPr="00550971" w:rsidRDefault="00101FDE" w:rsidP="008F1EE3">
            <w:pPr>
              <w:widowControl w:val="0"/>
              <w:spacing w:line="240" w:lineRule="auto"/>
              <w:rPr>
                <w:sz w:val="21"/>
                <w:szCs w:val="21"/>
              </w:rPr>
            </w:pPr>
          </w:p>
          <w:p w14:paraId="0A739396" w14:textId="05C79253" w:rsidR="00101FDE" w:rsidRPr="00550971" w:rsidRDefault="00101FDE" w:rsidP="008F1EE3">
            <w:pPr>
              <w:pStyle w:val="Brezrazmikov"/>
              <w:jc w:val="both"/>
              <w:rPr>
                <w:rFonts w:ascii="Arial" w:hAnsi="Arial" w:cs="Arial"/>
                <w:strike/>
                <w:sz w:val="21"/>
                <w:szCs w:val="21"/>
              </w:rPr>
            </w:pPr>
            <w:r w:rsidRPr="00550971">
              <w:rPr>
                <w:rFonts w:ascii="Arial" w:hAnsi="Arial" w:cs="Arial"/>
                <w:sz w:val="21"/>
                <w:szCs w:val="21"/>
              </w:rPr>
              <w:t>Na ta način bodo določila ZKZ upoštevala, kdo je po zakonu pristojen za umeščanje določene ureditve skupnega pomena. Da bo torej za ureditve, ki so po ZUreP-3, ZCes-2 in drugih področnih predpisih v pristojnosti države, veljala izjema iz 3.ec člena ne glede na to, ali se umeščajo z DPN ali na podlagi dogovora kot PUSP z občinskimi prostorskimi načrti.</w:t>
            </w:r>
          </w:p>
        </w:tc>
        <w:tc>
          <w:tcPr>
            <w:tcW w:w="1701" w:type="dxa"/>
          </w:tcPr>
          <w:p w14:paraId="62B9591D" w14:textId="4E140B5F" w:rsidR="00101FDE" w:rsidRPr="00550971" w:rsidRDefault="00101FDE" w:rsidP="008F1EE3">
            <w:pPr>
              <w:widowControl w:val="0"/>
              <w:spacing w:line="240" w:lineRule="auto"/>
              <w:rPr>
                <w:sz w:val="21"/>
                <w:szCs w:val="21"/>
              </w:rPr>
            </w:pPr>
            <w:r w:rsidRPr="00550971">
              <w:rPr>
                <w:sz w:val="21"/>
                <w:szCs w:val="21"/>
              </w:rPr>
              <w:t>Občina Domžale</w:t>
            </w:r>
          </w:p>
        </w:tc>
        <w:tc>
          <w:tcPr>
            <w:tcW w:w="4819" w:type="dxa"/>
          </w:tcPr>
          <w:p w14:paraId="173096BE" w14:textId="58F83355" w:rsidR="00101FDE" w:rsidRPr="00101FDE" w:rsidRDefault="00101FDE" w:rsidP="008F1EE3">
            <w:pPr>
              <w:widowControl w:val="0"/>
              <w:spacing w:line="240" w:lineRule="auto"/>
              <w:jc w:val="both"/>
              <w:rPr>
                <w:sz w:val="21"/>
                <w:szCs w:val="21"/>
              </w:rPr>
            </w:pPr>
            <w:r w:rsidRPr="00101FDE">
              <w:rPr>
                <w:sz w:val="21"/>
                <w:szCs w:val="21"/>
              </w:rPr>
              <w:t>Pripomba ni upoštevana. Za vse prostorske ureditve, ki se načrtujejo z OPN, morajo veljati omilitveni ukrepi, ki veljajo za OPN. Ministrstvo je na stališču, da je treba tovrstne ureditve načrtovati z DPN.</w:t>
            </w:r>
          </w:p>
        </w:tc>
      </w:tr>
      <w:tr w:rsidR="00101FDE" w:rsidRPr="00550971" w14:paraId="464E7AD4" w14:textId="3E13B07E" w:rsidTr="00101FDE">
        <w:trPr>
          <w:trHeight w:val="459"/>
        </w:trPr>
        <w:tc>
          <w:tcPr>
            <w:tcW w:w="572" w:type="dxa"/>
            <w:tcMar>
              <w:top w:w="100" w:type="dxa"/>
              <w:left w:w="100" w:type="dxa"/>
              <w:bottom w:w="100" w:type="dxa"/>
              <w:right w:w="100" w:type="dxa"/>
            </w:tcMar>
          </w:tcPr>
          <w:p w14:paraId="2EC317B2" w14:textId="3F2D3E42" w:rsidR="00101FDE" w:rsidRPr="00550971" w:rsidRDefault="00101FDE" w:rsidP="008F1EE3">
            <w:pPr>
              <w:widowControl w:val="0"/>
              <w:spacing w:line="240" w:lineRule="auto"/>
              <w:rPr>
                <w:sz w:val="21"/>
                <w:szCs w:val="21"/>
              </w:rPr>
            </w:pPr>
            <w:r w:rsidRPr="00550971">
              <w:rPr>
                <w:sz w:val="21"/>
                <w:szCs w:val="21"/>
              </w:rPr>
              <w:t>125.</w:t>
            </w:r>
          </w:p>
        </w:tc>
        <w:tc>
          <w:tcPr>
            <w:tcW w:w="852" w:type="dxa"/>
            <w:tcMar>
              <w:top w:w="100" w:type="dxa"/>
              <w:left w:w="100" w:type="dxa"/>
              <w:bottom w:w="100" w:type="dxa"/>
              <w:right w:w="100" w:type="dxa"/>
            </w:tcMar>
          </w:tcPr>
          <w:p w14:paraId="0D70D8F7" w14:textId="4098F15E"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3D403247" w14:textId="46707B7D"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1FBAEC8D" w14:textId="76D5D9C1" w:rsidR="00101FDE" w:rsidRPr="00550971" w:rsidRDefault="00101FDE" w:rsidP="008F1EE3">
            <w:pPr>
              <w:widowControl w:val="0"/>
              <w:spacing w:line="240" w:lineRule="auto"/>
              <w:rPr>
                <w:sz w:val="21"/>
                <w:szCs w:val="21"/>
              </w:rPr>
            </w:pPr>
            <w:r w:rsidRPr="00550971">
              <w:rPr>
                <w:sz w:val="21"/>
                <w:szCs w:val="21"/>
              </w:rPr>
              <w:t>Tretji odstavek, tretja alineja</w:t>
            </w:r>
          </w:p>
          <w:p w14:paraId="79731A00" w14:textId="77777777" w:rsidR="00101FDE" w:rsidRPr="00550971" w:rsidRDefault="00101FDE" w:rsidP="008F1EE3">
            <w:pPr>
              <w:widowControl w:val="0"/>
              <w:spacing w:line="240" w:lineRule="auto"/>
              <w:rPr>
                <w:sz w:val="21"/>
                <w:szCs w:val="21"/>
              </w:rPr>
            </w:pPr>
          </w:p>
          <w:p w14:paraId="14E10EC9" w14:textId="54D95B0B" w:rsidR="00101FDE" w:rsidRPr="00550971" w:rsidRDefault="00101FDE" w:rsidP="008F1EE3">
            <w:pPr>
              <w:widowControl w:val="0"/>
              <w:spacing w:line="240" w:lineRule="auto"/>
              <w:rPr>
                <w:sz w:val="21"/>
                <w:szCs w:val="21"/>
              </w:rPr>
            </w:pPr>
          </w:p>
          <w:p w14:paraId="31868ED6" w14:textId="77777777" w:rsidR="00101FDE" w:rsidRPr="00550971" w:rsidRDefault="00101FDE" w:rsidP="008F1EE3">
            <w:pPr>
              <w:widowControl w:val="0"/>
              <w:spacing w:line="240" w:lineRule="auto"/>
              <w:rPr>
                <w:sz w:val="21"/>
                <w:szCs w:val="21"/>
              </w:rPr>
            </w:pPr>
          </w:p>
          <w:p w14:paraId="552BA78E" w14:textId="77777777" w:rsidR="00101FDE" w:rsidRPr="00550971" w:rsidRDefault="00101FDE" w:rsidP="008F1EE3">
            <w:pPr>
              <w:widowControl w:val="0"/>
              <w:spacing w:line="240" w:lineRule="auto"/>
              <w:rPr>
                <w:sz w:val="21"/>
                <w:szCs w:val="21"/>
              </w:rPr>
            </w:pPr>
          </w:p>
          <w:p w14:paraId="62D5B09F" w14:textId="7C1D9639" w:rsidR="00101FDE" w:rsidRPr="00550971" w:rsidRDefault="00101FDE" w:rsidP="008F1EE3">
            <w:pPr>
              <w:widowControl w:val="0"/>
              <w:spacing w:line="240" w:lineRule="auto"/>
              <w:rPr>
                <w:sz w:val="21"/>
                <w:szCs w:val="21"/>
              </w:rPr>
            </w:pPr>
            <w:r w:rsidRPr="00550971">
              <w:rPr>
                <w:sz w:val="21"/>
                <w:szCs w:val="21"/>
              </w:rPr>
              <w:t>Deveti odstavek</w:t>
            </w:r>
          </w:p>
        </w:tc>
        <w:tc>
          <w:tcPr>
            <w:tcW w:w="4536" w:type="dxa"/>
            <w:tcMar>
              <w:top w:w="100" w:type="dxa"/>
              <w:left w:w="100" w:type="dxa"/>
              <w:bottom w:w="100" w:type="dxa"/>
              <w:right w:w="100" w:type="dxa"/>
            </w:tcMar>
          </w:tcPr>
          <w:p w14:paraId="5B3AF003" w14:textId="77777777" w:rsidR="00101FDE" w:rsidRPr="00550971" w:rsidRDefault="00101FDE" w:rsidP="008F1EE3">
            <w:pPr>
              <w:widowControl w:val="0"/>
              <w:spacing w:line="240" w:lineRule="auto"/>
              <w:rPr>
                <w:sz w:val="21"/>
                <w:szCs w:val="21"/>
              </w:rPr>
            </w:pPr>
            <w:r w:rsidRPr="00550971">
              <w:rPr>
                <w:sz w:val="21"/>
                <w:szCs w:val="21"/>
              </w:rPr>
              <w:t>Potrebno je jasno zapisati, da se razume, katera beseda »ali« se briše, ker sta v tretji alineji dve besedi »ali«.</w:t>
            </w:r>
          </w:p>
          <w:p w14:paraId="1D789FFD" w14:textId="77777777" w:rsidR="00101FDE" w:rsidRPr="00550971" w:rsidRDefault="00101FDE" w:rsidP="008F1EE3">
            <w:pPr>
              <w:widowControl w:val="0"/>
              <w:spacing w:line="240" w:lineRule="auto"/>
              <w:rPr>
                <w:sz w:val="21"/>
                <w:szCs w:val="21"/>
              </w:rPr>
            </w:pPr>
          </w:p>
          <w:p w14:paraId="532C38E5" w14:textId="1222796B" w:rsidR="00101FDE" w:rsidRPr="00550971" w:rsidRDefault="00101FDE" w:rsidP="008F1EE3">
            <w:pPr>
              <w:widowControl w:val="0"/>
              <w:spacing w:line="240" w:lineRule="auto"/>
              <w:rPr>
                <w:sz w:val="21"/>
                <w:szCs w:val="21"/>
              </w:rPr>
            </w:pPr>
          </w:p>
          <w:p w14:paraId="4F98B0E6" w14:textId="77777777" w:rsidR="00101FDE" w:rsidRPr="00550971" w:rsidRDefault="00101FDE" w:rsidP="008F1EE3">
            <w:pPr>
              <w:widowControl w:val="0"/>
              <w:spacing w:line="240" w:lineRule="auto"/>
              <w:rPr>
                <w:sz w:val="21"/>
                <w:szCs w:val="21"/>
              </w:rPr>
            </w:pPr>
          </w:p>
          <w:p w14:paraId="3AE5B401" w14:textId="2FA3D9FE" w:rsidR="00101FDE" w:rsidRPr="00550971" w:rsidRDefault="00101FDE" w:rsidP="008F1EE3">
            <w:pPr>
              <w:widowControl w:val="0"/>
              <w:spacing w:line="240" w:lineRule="auto"/>
              <w:rPr>
                <w:sz w:val="21"/>
                <w:szCs w:val="21"/>
              </w:rPr>
            </w:pPr>
            <w:r w:rsidRPr="00550971">
              <w:rPr>
                <w:sz w:val="21"/>
                <w:szCs w:val="21"/>
              </w:rPr>
              <w:t>Prepisovanje določil iz zakona v prostorsko izvedbene pogoje prostorskih aktov občin je nesmiselno, ker bi potem morali prepisovati tudi druga določila iz tega zakona in iz drugih zakonov, s čem se po nepotrebnem povečuje obseg odlokov prostorskih aktov občine. Navodila pravne službe so tudi takšna, da se določila zakonov ne prepisujejo v odloke lokalnih skupnosti, saj so zakoni hierarhično višji dokumenti od občinskih.</w:t>
            </w:r>
          </w:p>
        </w:tc>
        <w:tc>
          <w:tcPr>
            <w:tcW w:w="5103" w:type="dxa"/>
            <w:tcMar>
              <w:top w:w="100" w:type="dxa"/>
              <w:left w:w="100" w:type="dxa"/>
              <w:bottom w:w="100" w:type="dxa"/>
              <w:right w:w="100" w:type="dxa"/>
            </w:tcMar>
          </w:tcPr>
          <w:p w14:paraId="177BAD7D" w14:textId="72B8D603" w:rsidR="00101FDE" w:rsidRPr="00550971" w:rsidRDefault="00101FDE" w:rsidP="008F1EE3">
            <w:pPr>
              <w:widowControl w:val="0"/>
              <w:spacing w:line="240" w:lineRule="auto"/>
              <w:rPr>
                <w:sz w:val="21"/>
                <w:szCs w:val="21"/>
              </w:rPr>
            </w:pPr>
            <w:r w:rsidRPr="00550971">
              <w:rPr>
                <w:sz w:val="21"/>
                <w:szCs w:val="21"/>
              </w:rPr>
              <w:t xml:space="preserve">12. člen SDZKZ (3.eb člen, tretja alineja, tretji odstavek – brisanje besede »ali«) </w:t>
            </w:r>
          </w:p>
          <w:p w14:paraId="51182DDA" w14:textId="690D38CC" w:rsidR="00101FDE" w:rsidRPr="00550971" w:rsidRDefault="00101FDE" w:rsidP="008F1EE3">
            <w:pPr>
              <w:widowControl w:val="0"/>
              <w:spacing w:line="240" w:lineRule="auto"/>
              <w:rPr>
                <w:sz w:val="21"/>
                <w:szCs w:val="21"/>
              </w:rPr>
            </w:pPr>
            <w:r w:rsidRPr="00550971">
              <w:rPr>
                <w:sz w:val="21"/>
                <w:szCs w:val="21"/>
              </w:rPr>
              <w:t xml:space="preserve">“V tretjem odstavku se </w:t>
            </w:r>
            <w:r w:rsidRPr="00550971">
              <w:rPr>
                <w:sz w:val="21"/>
                <w:szCs w:val="21"/>
                <w:u w:val="single"/>
              </w:rPr>
              <w:t>na koncu</w:t>
            </w:r>
            <w:r w:rsidRPr="00550971">
              <w:rPr>
                <w:sz w:val="21"/>
                <w:szCs w:val="21"/>
              </w:rPr>
              <w:t xml:space="preserve"> v tretje alineje črta beseda »ali«”.</w:t>
            </w:r>
          </w:p>
          <w:p w14:paraId="578F0E27" w14:textId="2FC735C8" w:rsidR="00101FDE" w:rsidRPr="00550971" w:rsidRDefault="00101FDE" w:rsidP="008F1EE3">
            <w:pPr>
              <w:widowControl w:val="0"/>
              <w:spacing w:line="240" w:lineRule="auto"/>
              <w:rPr>
                <w:sz w:val="21"/>
                <w:szCs w:val="21"/>
              </w:rPr>
            </w:pPr>
          </w:p>
          <w:p w14:paraId="0867056A" w14:textId="77777777" w:rsidR="00101FDE" w:rsidRPr="00550971" w:rsidRDefault="00101FDE" w:rsidP="008F1EE3">
            <w:pPr>
              <w:widowControl w:val="0"/>
              <w:spacing w:line="240" w:lineRule="auto"/>
              <w:rPr>
                <w:sz w:val="21"/>
                <w:szCs w:val="21"/>
              </w:rPr>
            </w:pPr>
          </w:p>
          <w:p w14:paraId="78297E94" w14:textId="77777777" w:rsidR="00101FDE" w:rsidRPr="00550971" w:rsidRDefault="00101FDE" w:rsidP="008F1EE3">
            <w:pPr>
              <w:widowControl w:val="0"/>
              <w:spacing w:line="240" w:lineRule="auto"/>
              <w:rPr>
                <w:sz w:val="21"/>
                <w:szCs w:val="21"/>
              </w:rPr>
            </w:pPr>
            <w:r w:rsidRPr="00550971">
              <w:rPr>
                <w:sz w:val="21"/>
                <w:szCs w:val="21"/>
              </w:rPr>
              <w:t>12. člen SDZKZ (3.eb člen – 9. odstavek)</w:t>
            </w:r>
          </w:p>
          <w:p w14:paraId="193767F4" w14:textId="720E2005" w:rsidR="00101FDE" w:rsidRPr="00550971" w:rsidRDefault="00101FDE" w:rsidP="008F1EE3">
            <w:pPr>
              <w:widowControl w:val="0"/>
              <w:spacing w:line="240" w:lineRule="auto"/>
              <w:rPr>
                <w:strike/>
                <w:sz w:val="21"/>
                <w:szCs w:val="21"/>
              </w:rPr>
            </w:pPr>
            <w:r w:rsidRPr="00550971">
              <w:rPr>
                <w:strike/>
                <w:sz w:val="21"/>
                <w:szCs w:val="21"/>
              </w:rPr>
              <w:t>“Ukrepi iz tega člena se določijo v prostorskih izvedbenih pogojih prostorskega akta lokalne skupnosti.”</w:t>
            </w:r>
          </w:p>
        </w:tc>
        <w:tc>
          <w:tcPr>
            <w:tcW w:w="1701" w:type="dxa"/>
          </w:tcPr>
          <w:p w14:paraId="57D94C3C" w14:textId="316AA023"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22DE6A64" w14:textId="77777777" w:rsidR="00101FDE" w:rsidRPr="00101FDE" w:rsidRDefault="00101FDE" w:rsidP="008F1EE3">
            <w:pPr>
              <w:widowControl w:val="0"/>
              <w:spacing w:line="240" w:lineRule="auto"/>
              <w:rPr>
                <w:sz w:val="21"/>
                <w:szCs w:val="21"/>
              </w:rPr>
            </w:pPr>
            <w:r w:rsidRPr="00101FDE">
              <w:rPr>
                <w:sz w:val="21"/>
                <w:szCs w:val="21"/>
              </w:rPr>
              <w:t>Pripomba je upoštevana.</w:t>
            </w:r>
          </w:p>
          <w:p w14:paraId="31C0547C" w14:textId="77777777" w:rsidR="00101FDE" w:rsidRPr="00101FDE" w:rsidRDefault="00101FDE" w:rsidP="008F1EE3">
            <w:pPr>
              <w:widowControl w:val="0"/>
              <w:spacing w:line="240" w:lineRule="auto"/>
              <w:rPr>
                <w:sz w:val="21"/>
                <w:szCs w:val="21"/>
              </w:rPr>
            </w:pPr>
          </w:p>
          <w:p w14:paraId="42ADF730" w14:textId="77777777" w:rsidR="00101FDE" w:rsidRPr="00101FDE" w:rsidRDefault="00101FDE" w:rsidP="008F1EE3">
            <w:pPr>
              <w:widowControl w:val="0"/>
              <w:spacing w:line="240" w:lineRule="auto"/>
              <w:rPr>
                <w:sz w:val="21"/>
                <w:szCs w:val="21"/>
              </w:rPr>
            </w:pPr>
          </w:p>
          <w:p w14:paraId="241A4A19" w14:textId="77777777" w:rsidR="00101FDE" w:rsidRPr="00101FDE" w:rsidRDefault="00101FDE" w:rsidP="008F1EE3">
            <w:pPr>
              <w:widowControl w:val="0"/>
              <w:spacing w:line="240" w:lineRule="auto"/>
              <w:rPr>
                <w:sz w:val="21"/>
                <w:szCs w:val="21"/>
              </w:rPr>
            </w:pPr>
          </w:p>
          <w:p w14:paraId="372FE0A8" w14:textId="77777777" w:rsidR="00101FDE" w:rsidRPr="00101FDE" w:rsidRDefault="00101FDE" w:rsidP="008F1EE3">
            <w:pPr>
              <w:widowControl w:val="0"/>
              <w:spacing w:line="240" w:lineRule="auto"/>
              <w:rPr>
                <w:sz w:val="21"/>
                <w:szCs w:val="21"/>
              </w:rPr>
            </w:pPr>
          </w:p>
          <w:p w14:paraId="642BF1C3" w14:textId="77777777" w:rsidR="00101FDE" w:rsidRPr="00101FDE" w:rsidRDefault="00101FDE" w:rsidP="008F1EE3">
            <w:pPr>
              <w:widowControl w:val="0"/>
              <w:spacing w:line="240" w:lineRule="auto"/>
              <w:rPr>
                <w:sz w:val="21"/>
                <w:szCs w:val="21"/>
              </w:rPr>
            </w:pPr>
          </w:p>
          <w:p w14:paraId="1466B7D4" w14:textId="50DF6B6F" w:rsidR="00101FDE" w:rsidRPr="00101FDE" w:rsidRDefault="00101FDE" w:rsidP="008F1EE3">
            <w:pPr>
              <w:widowControl w:val="0"/>
              <w:spacing w:line="240" w:lineRule="auto"/>
              <w:jc w:val="both"/>
              <w:rPr>
                <w:sz w:val="21"/>
                <w:szCs w:val="21"/>
              </w:rPr>
            </w:pPr>
            <w:r w:rsidRPr="00101FDE">
              <w:rPr>
                <w:sz w:val="21"/>
                <w:szCs w:val="21"/>
              </w:rPr>
              <w:t>Pripomba ni upoštevana. Ne gre za prepisovanje zakona, ampak za konkretiziranje omilitvenih ukrepov s parcelnimi številkami in tipom omilitvenega ukrepa.</w:t>
            </w:r>
          </w:p>
        </w:tc>
      </w:tr>
      <w:tr w:rsidR="00101FDE" w:rsidRPr="00550971" w14:paraId="118E0A4D" w14:textId="43A702A1" w:rsidTr="001030D9">
        <w:trPr>
          <w:trHeight w:val="459"/>
        </w:trPr>
        <w:tc>
          <w:tcPr>
            <w:tcW w:w="572" w:type="dxa"/>
            <w:tcMar>
              <w:top w:w="100" w:type="dxa"/>
              <w:left w:w="100" w:type="dxa"/>
              <w:bottom w:w="100" w:type="dxa"/>
              <w:right w:w="100" w:type="dxa"/>
            </w:tcMar>
          </w:tcPr>
          <w:p w14:paraId="0B2B056F" w14:textId="14E844B0" w:rsidR="00101FDE" w:rsidRPr="00550971" w:rsidRDefault="00101FDE" w:rsidP="008F1EE3">
            <w:pPr>
              <w:widowControl w:val="0"/>
              <w:spacing w:line="240" w:lineRule="auto"/>
              <w:rPr>
                <w:sz w:val="21"/>
                <w:szCs w:val="21"/>
              </w:rPr>
            </w:pPr>
            <w:r w:rsidRPr="00550971">
              <w:rPr>
                <w:sz w:val="21"/>
                <w:szCs w:val="21"/>
              </w:rPr>
              <w:t>126.</w:t>
            </w:r>
          </w:p>
        </w:tc>
        <w:tc>
          <w:tcPr>
            <w:tcW w:w="852" w:type="dxa"/>
            <w:tcMar>
              <w:top w:w="100" w:type="dxa"/>
              <w:left w:w="100" w:type="dxa"/>
              <w:bottom w:w="100" w:type="dxa"/>
              <w:right w:w="100" w:type="dxa"/>
            </w:tcMar>
          </w:tcPr>
          <w:p w14:paraId="0C7C21DC" w14:textId="56FFC185"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112BA0AF" w14:textId="2CAFF20B"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51C0100C" w14:textId="148B8FAB" w:rsidR="00101FDE" w:rsidRPr="00550971" w:rsidRDefault="00101FDE" w:rsidP="008F1EE3">
            <w:pPr>
              <w:widowControl w:val="0"/>
              <w:spacing w:line="240" w:lineRule="auto"/>
              <w:rPr>
                <w:sz w:val="21"/>
                <w:szCs w:val="21"/>
              </w:rPr>
            </w:pPr>
            <w:r w:rsidRPr="00550971">
              <w:rPr>
                <w:sz w:val="21"/>
                <w:szCs w:val="21"/>
              </w:rPr>
              <w:t>4. alineja tretjega odstavka</w:t>
            </w:r>
          </w:p>
        </w:tc>
        <w:tc>
          <w:tcPr>
            <w:tcW w:w="4536" w:type="dxa"/>
            <w:shd w:val="clear" w:color="auto" w:fill="auto"/>
            <w:tcMar>
              <w:top w:w="100" w:type="dxa"/>
              <w:left w:w="100" w:type="dxa"/>
              <w:bottom w:w="100" w:type="dxa"/>
              <w:right w:w="100" w:type="dxa"/>
            </w:tcMar>
          </w:tcPr>
          <w:p w14:paraId="50347839" w14:textId="06F9FADD" w:rsidR="00101FDE" w:rsidRPr="001030D9" w:rsidRDefault="00101FDE" w:rsidP="008F1EE3">
            <w:pPr>
              <w:widowControl w:val="0"/>
              <w:spacing w:line="240" w:lineRule="auto"/>
              <w:rPr>
                <w:sz w:val="21"/>
                <w:szCs w:val="21"/>
              </w:rPr>
            </w:pPr>
            <w:r w:rsidRPr="001030D9">
              <w:rPr>
                <w:sz w:val="21"/>
                <w:szCs w:val="21"/>
              </w:rPr>
              <w:t>Predlog uvaja razlikovanje med vetrno in sončno energijo. Zasledovati se mora enaka obravnava vseh možnih virov energije, zato predlagamo, da se poenotijo kriteriji in je omejitev na enakem številu bonitetnih točk.</w:t>
            </w:r>
          </w:p>
        </w:tc>
        <w:tc>
          <w:tcPr>
            <w:tcW w:w="5103" w:type="dxa"/>
            <w:shd w:val="clear" w:color="auto" w:fill="auto"/>
            <w:tcMar>
              <w:top w:w="100" w:type="dxa"/>
              <w:left w:w="100" w:type="dxa"/>
              <w:bottom w:w="100" w:type="dxa"/>
              <w:right w:w="100" w:type="dxa"/>
            </w:tcMar>
          </w:tcPr>
          <w:p w14:paraId="2F813927" w14:textId="77777777" w:rsidR="00101FDE" w:rsidRPr="001030D9" w:rsidRDefault="00101FDE" w:rsidP="008F1EE3">
            <w:pPr>
              <w:widowControl w:val="0"/>
              <w:spacing w:line="240" w:lineRule="auto"/>
              <w:rPr>
                <w:sz w:val="21"/>
                <w:szCs w:val="21"/>
              </w:rPr>
            </w:pPr>
            <w:r w:rsidRPr="001030D9">
              <w:rPr>
                <w:sz w:val="21"/>
                <w:szCs w:val="21"/>
              </w:rPr>
              <w:t>Predlagamo spremembo 12. člena osnutka Zakona o spremembah in dopolnitvah Zakona o kmetijskih zemljiščih, ki spreminja 3.eb člen ZKZ, tako da se četrta alineja 3. odstavka 3. eb člena ZKZ po novem glasi:</w:t>
            </w:r>
          </w:p>
          <w:p w14:paraId="0FD77098" w14:textId="77777777" w:rsidR="00101FDE" w:rsidRPr="001030D9" w:rsidRDefault="00101FDE" w:rsidP="008F1EE3">
            <w:pPr>
              <w:widowControl w:val="0"/>
              <w:spacing w:line="240" w:lineRule="auto"/>
              <w:rPr>
                <w:sz w:val="21"/>
                <w:szCs w:val="21"/>
              </w:rPr>
            </w:pPr>
            <w:r w:rsidRPr="001030D9">
              <w:rPr>
                <w:sz w:val="21"/>
                <w:szCs w:val="21"/>
              </w:rPr>
              <w:t>»V 3.eb členu se v prvem odstavku za besedilom »izkoriščene, se« doda besedilo »ne glede na 3.a člen tega zakona«.</w:t>
            </w:r>
          </w:p>
          <w:p w14:paraId="470C76B6" w14:textId="77777777" w:rsidR="00101FDE" w:rsidRPr="001030D9" w:rsidRDefault="00101FDE" w:rsidP="008F1EE3">
            <w:pPr>
              <w:widowControl w:val="0"/>
              <w:spacing w:line="240" w:lineRule="auto"/>
              <w:rPr>
                <w:sz w:val="21"/>
                <w:szCs w:val="21"/>
              </w:rPr>
            </w:pPr>
          </w:p>
          <w:p w14:paraId="7461B83C" w14:textId="1A31ABA4" w:rsidR="00101FDE" w:rsidRPr="001030D9" w:rsidRDefault="00101FDE" w:rsidP="008F1EE3">
            <w:pPr>
              <w:widowControl w:val="0"/>
              <w:spacing w:line="240" w:lineRule="auto"/>
              <w:rPr>
                <w:sz w:val="21"/>
                <w:szCs w:val="21"/>
              </w:rPr>
            </w:pPr>
            <w:r w:rsidRPr="001030D9">
              <w:rPr>
                <w:sz w:val="21"/>
                <w:szCs w:val="21"/>
              </w:rPr>
              <w:t>V tretjem odstavku se v tretji alineji črta beseda »ali«.</w:t>
            </w:r>
          </w:p>
          <w:p w14:paraId="7E927B41" w14:textId="77777777" w:rsidR="00101FDE" w:rsidRPr="001030D9" w:rsidRDefault="00101FDE" w:rsidP="008F1EE3">
            <w:pPr>
              <w:widowControl w:val="0"/>
              <w:spacing w:line="240" w:lineRule="auto"/>
              <w:rPr>
                <w:sz w:val="21"/>
                <w:szCs w:val="21"/>
              </w:rPr>
            </w:pPr>
          </w:p>
          <w:p w14:paraId="63E5CE94" w14:textId="77777777" w:rsidR="00101FDE" w:rsidRPr="001030D9" w:rsidRDefault="00101FDE" w:rsidP="008F1EE3">
            <w:pPr>
              <w:widowControl w:val="0"/>
              <w:spacing w:line="240" w:lineRule="auto"/>
              <w:rPr>
                <w:sz w:val="21"/>
                <w:szCs w:val="21"/>
              </w:rPr>
            </w:pPr>
            <w:r w:rsidRPr="001030D9">
              <w:rPr>
                <w:sz w:val="21"/>
                <w:szCs w:val="21"/>
              </w:rPr>
              <w:t>V četrti alineji se pika zamenja s podpičjem in dodata novi peta in šesta alineja, ki se glasita:</w:t>
            </w:r>
          </w:p>
          <w:p w14:paraId="0232FC7B" w14:textId="77777777" w:rsidR="00101FDE" w:rsidRPr="001030D9" w:rsidRDefault="00101FDE" w:rsidP="008F1EE3">
            <w:pPr>
              <w:widowControl w:val="0"/>
              <w:spacing w:line="240" w:lineRule="auto"/>
              <w:rPr>
                <w:sz w:val="21"/>
                <w:szCs w:val="21"/>
              </w:rPr>
            </w:pPr>
            <w:r w:rsidRPr="001030D9">
              <w:rPr>
                <w:sz w:val="21"/>
                <w:szCs w:val="21"/>
              </w:rPr>
              <w:t>»- načrtujejo fotonapetostne naprave na območju kmetijskih zemljišč z boniteto do vključno 40 točk vključno 20 točk ali</w:t>
            </w:r>
          </w:p>
          <w:p w14:paraId="790C9FB2" w14:textId="77777777" w:rsidR="00101FDE" w:rsidRPr="001030D9" w:rsidRDefault="00101FDE" w:rsidP="008F1EE3">
            <w:pPr>
              <w:widowControl w:val="0"/>
              <w:spacing w:line="240" w:lineRule="auto"/>
              <w:rPr>
                <w:sz w:val="21"/>
                <w:szCs w:val="21"/>
              </w:rPr>
            </w:pPr>
            <w:r w:rsidRPr="001030D9">
              <w:rPr>
                <w:sz w:val="21"/>
                <w:szCs w:val="21"/>
              </w:rPr>
              <w:t>- načrtujejo vetrne proizvodne naprave na območju kmetijskih zemljišč z boniteto do vključno 40 točk.«.</w:t>
            </w:r>
          </w:p>
          <w:p w14:paraId="74576587" w14:textId="77777777" w:rsidR="00101FDE" w:rsidRPr="001030D9" w:rsidRDefault="00101FDE" w:rsidP="008F1EE3">
            <w:pPr>
              <w:widowControl w:val="0"/>
              <w:spacing w:line="240" w:lineRule="auto"/>
              <w:rPr>
                <w:sz w:val="21"/>
                <w:szCs w:val="21"/>
              </w:rPr>
            </w:pPr>
            <w:r w:rsidRPr="001030D9">
              <w:rPr>
                <w:sz w:val="21"/>
                <w:szCs w:val="21"/>
              </w:rPr>
              <w:t>Za devetim odstavkom se doda nov deseti odstavek, ki se glasi:</w:t>
            </w:r>
          </w:p>
          <w:p w14:paraId="07F4F0B6" w14:textId="57DED22B" w:rsidR="00101FDE" w:rsidRPr="001030D9" w:rsidRDefault="00101FDE" w:rsidP="008F1EE3">
            <w:pPr>
              <w:widowControl w:val="0"/>
              <w:spacing w:line="240" w:lineRule="auto"/>
              <w:rPr>
                <w:sz w:val="21"/>
                <w:szCs w:val="21"/>
              </w:rPr>
            </w:pPr>
            <w:r w:rsidRPr="001030D9">
              <w:rPr>
                <w:sz w:val="21"/>
                <w:szCs w:val="21"/>
              </w:rPr>
              <w:t>»Prostorske ureditve skupnega državnega in lokalnega pomena, ki se načrtujejo z občinskimi prostorskimi načrti, se načrtujejo v skladu z določbami tega člena.«.</w:t>
            </w:r>
          </w:p>
        </w:tc>
        <w:tc>
          <w:tcPr>
            <w:tcW w:w="1701" w:type="dxa"/>
          </w:tcPr>
          <w:p w14:paraId="0CA0D813" w14:textId="5B9A4A81" w:rsidR="00101FDE" w:rsidRPr="00550971" w:rsidRDefault="00101FDE" w:rsidP="008F1EE3">
            <w:pPr>
              <w:widowControl w:val="0"/>
              <w:spacing w:line="240" w:lineRule="auto"/>
              <w:rPr>
                <w:sz w:val="21"/>
                <w:szCs w:val="21"/>
              </w:rPr>
            </w:pPr>
            <w:r w:rsidRPr="00550971">
              <w:rPr>
                <w:sz w:val="21"/>
                <w:szCs w:val="21"/>
              </w:rPr>
              <w:t>GEN energija d.o.o.</w:t>
            </w:r>
          </w:p>
        </w:tc>
        <w:tc>
          <w:tcPr>
            <w:tcW w:w="4819" w:type="dxa"/>
          </w:tcPr>
          <w:p w14:paraId="5DE0ED08" w14:textId="5DABE5F7" w:rsidR="00101FDE" w:rsidRPr="00101FDE" w:rsidRDefault="00101FDE" w:rsidP="00C36F75">
            <w:pPr>
              <w:widowControl w:val="0"/>
              <w:spacing w:line="240" w:lineRule="auto"/>
              <w:rPr>
                <w:sz w:val="21"/>
                <w:szCs w:val="21"/>
              </w:rPr>
            </w:pPr>
            <w:r w:rsidRPr="00101FDE">
              <w:rPr>
                <w:sz w:val="21"/>
                <w:szCs w:val="21"/>
              </w:rPr>
              <w:t>Pripomba ni upoštevana.</w:t>
            </w:r>
          </w:p>
          <w:p w14:paraId="341543AD" w14:textId="77777777" w:rsidR="00101FDE" w:rsidRPr="00101FDE" w:rsidRDefault="00101FDE" w:rsidP="008F1EE3">
            <w:pPr>
              <w:widowControl w:val="0"/>
              <w:spacing w:line="240" w:lineRule="auto"/>
              <w:rPr>
                <w:sz w:val="21"/>
                <w:szCs w:val="21"/>
              </w:rPr>
            </w:pPr>
          </w:p>
          <w:p w14:paraId="6C8F6098" w14:textId="77777777" w:rsidR="00101FDE" w:rsidRPr="00101FDE" w:rsidRDefault="00101FDE" w:rsidP="008F1EE3">
            <w:pPr>
              <w:widowControl w:val="0"/>
              <w:spacing w:line="240" w:lineRule="auto"/>
              <w:rPr>
                <w:sz w:val="21"/>
                <w:szCs w:val="21"/>
              </w:rPr>
            </w:pPr>
          </w:p>
          <w:p w14:paraId="073E9AED" w14:textId="77777777" w:rsidR="00101FDE" w:rsidRPr="00101FDE" w:rsidRDefault="00101FDE" w:rsidP="008F1EE3">
            <w:pPr>
              <w:widowControl w:val="0"/>
              <w:spacing w:line="240" w:lineRule="auto"/>
              <w:rPr>
                <w:sz w:val="21"/>
                <w:szCs w:val="21"/>
              </w:rPr>
            </w:pPr>
          </w:p>
          <w:p w14:paraId="4A967420" w14:textId="77777777" w:rsidR="00101FDE" w:rsidRPr="00101FDE" w:rsidRDefault="00101FDE" w:rsidP="008F1EE3">
            <w:pPr>
              <w:widowControl w:val="0"/>
              <w:spacing w:line="240" w:lineRule="auto"/>
              <w:rPr>
                <w:sz w:val="21"/>
                <w:szCs w:val="21"/>
              </w:rPr>
            </w:pPr>
          </w:p>
          <w:p w14:paraId="2DFB0425" w14:textId="77777777" w:rsidR="00101FDE" w:rsidRPr="00101FDE" w:rsidRDefault="00101FDE" w:rsidP="008F1EE3">
            <w:pPr>
              <w:widowControl w:val="0"/>
              <w:spacing w:line="240" w:lineRule="auto"/>
              <w:rPr>
                <w:sz w:val="21"/>
                <w:szCs w:val="21"/>
              </w:rPr>
            </w:pPr>
          </w:p>
          <w:p w14:paraId="120F05FB" w14:textId="77777777" w:rsidR="00101FDE" w:rsidRPr="00101FDE" w:rsidRDefault="00101FDE" w:rsidP="008F1EE3">
            <w:pPr>
              <w:widowControl w:val="0"/>
              <w:spacing w:line="240" w:lineRule="auto"/>
              <w:rPr>
                <w:sz w:val="21"/>
                <w:szCs w:val="21"/>
              </w:rPr>
            </w:pPr>
          </w:p>
          <w:p w14:paraId="3B98A783" w14:textId="77777777" w:rsidR="00101FDE" w:rsidRPr="00101FDE" w:rsidRDefault="00101FDE" w:rsidP="008F1EE3">
            <w:pPr>
              <w:widowControl w:val="0"/>
              <w:spacing w:line="240" w:lineRule="auto"/>
              <w:rPr>
                <w:sz w:val="21"/>
                <w:szCs w:val="21"/>
              </w:rPr>
            </w:pPr>
          </w:p>
          <w:p w14:paraId="0B63B470" w14:textId="77777777" w:rsidR="00101FDE" w:rsidRPr="00101FDE" w:rsidRDefault="00101FDE" w:rsidP="008F1EE3">
            <w:pPr>
              <w:widowControl w:val="0"/>
              <w:spacing w:line="240" w:lineRule="auto"/>
              <w:rPr>
                <w:sz w:val="21"/>
                <w:szCs w:val="21"/>
              </w:rPr>
            </w:pPr>
            <w:r w:rsidRPr="00101FDE">
              <w:rPr>
                <w:sz w:val="21"/>
                <w:szCs w:val="21"/>
              </w:rPr>
              <w:t>Pripomba je upoštevana.</w:t>
            </w:r>
          </w:p>
          <w:p w14:paraId="2F1294C9" w14:textId="77777777" w:rsidR="00101FDE" w:rsidRPr="00101FDE" w:rsidRDefault="00101FDE" w:rsidP="008F1EE3">
            <w:pPr>
              <w:widowControl w:val="0"/>
              <w:spacing w:line="240" w:lineRule="auto"/>
              <w:rPr>
                <w:sz w:val="21"/>
                <w:szCs w:val="21"/>
              </w:rPr>
            </w:pPr>
          </w:p>
          <w:p w14:paraId="6EF92931" w14:textId="77777777" w:rsidR="00101FDE" w:rsidRPr="00101FDE" w:rsidRDefault="00101FDE" w:rsidP="008F1EE3">
            <w:pPr>
              <w:widowControl w:val="0"/>
              <w:spacing w:line="240" w:lineRule="auto"/>
              <w:rPr>
                <w:sz w:val="21"/>
                <w:szCs w:val="21"/>
              </w:rPr>
            </w:pPr>
          </w:p>
          <w:p w14:paraId="218CAAF1" w14:textId="77777777" w:rsidR="00101FDE" w:rsidRPr="00101FDE" w:rsidRDefault="00101FDE" w:rsidP="008F1EE3">
            <w:pPr>
              <w:widowControl w:val="0"/>
              <w:spacing w:line="240" w:lineRule="auto"/>
              <w:rPr>
                <w:sz w:val="21"/>
                <w:szCs w:val="21"/>
              </w:rPr>
            </w:pPr>
          </w:p>
          <w:p w14:paraId="2C869FD7" w14:textId="77777777" w:rsidR="00101FDE" w:rsidRPr="00101FDE" w:rsidRDefault="00101FDE" w:rsidP="00C36F75">
            <w:pPr>
              <w:widowControl w:val="0"/>
              <w:spacing w:line="240" w:lineRule="auto"/>
              <w:rPr>
                <w:sz w:val="21"/>
                <w:szCs w:val="21"/>
              </w:rPr>
            </w:pPr>
            <w:r w:rsidRPr="00101FDE">
              <w:rPr>
                <w:sz w:val="21"/>
                <w:szCs w:val="21"/>
              </w:rPr>
              <w:t>Pripomba ni upoštevana.</w:t>
            </w:r>
          </w:p>
          <w:p w14:paraId="791CA051" w14:textId="244BE3AD" w:rsidR="00101FDE" w:rsidRPr="00101FDE" w:rsidRDefault="00101FDE" w:rsidP="00C36F75">
            <w:pPr>
              <w:widowControl w:val="0"/>
              <w:spacing w:line="240" w:lineRule="auto"/>
              <w:jc w:val="both"/>
              <w:rPr>
                <w:sz w:val="21"/>
                <w:szCs w:val="21"/>
              </w:rPr>
            </w:pPr>
            <w:r w:rsidRPr="00101FDE">
              <w:rPr>
                <w:sz w:val="21"/>
                <w:szCs w:val="21"/>
              </w:rPr>
              <w:t>Fotonapetostnih naprav ne bo dopustno načrtovati na kmetijskih zemljiščih. Tudi do bonitete 20 ne.</w:t>
            </w:r>
          </w:p>
        </w:tc>
      </w:tr>
      <w:tr w:rsidR="00101FDE" w:rsidRPr="00550971" w14:paraId="7BE057F5" w14:textId="5A3F4EB7" w:rsidTr="00101FDE">
        <w:trPr>
          <w:trHeight w:val="459"/>
        </w:trPr>
        <w:tc>
          <w:tcPr>
            <w:tcW w:w="572" w:type="dxa"/>
            <w:tcMar>
              <w:top w:w="100" w:type="dxa"/>
              <w:left w:w="100" w:type="dxa"/>
              <w:bottom w:w="100" w:type="dxa"/>
              <w:right w:w="100" w:type="dxa"/>
            </w:tcMar>
          </w:tcPr>
          <w:p w14:paraId="68E6E303" w14:textId="67CE66DD" w:rsidR="00101FDE" w:rsidRPr="00550971" w:rsidRDefault="00101FDE" w:rsidP="008F1EE3">
            <w:pPr>
              <w:widowControl w:val="0"/>
              <w:spacing w:line="240" w:lineRule="auto"/>
              <w:rPr>
                <w:sz w:val="21"/>
                <w:szCs w:val="21"/>
              </w:rPr>
            </w:pPr>
            <w:r w:rsidRPr="00550971">
              <w:rPr>
                <w:sz w:val="21"/>
                <w:szCs w:val="21"/>
              </w:rPr>
              <w:t>127.</w:t>
            </w:r>
          </w:p>
        </w:tc>
        <w:tc>
          <w:tcPr>
            <w:tcW w:w="852" w:type="dxa"/>
            <w:tcMar>
              <w:top w:w="100" w:type="dxa"/>
              <w:left w:w="100" w:type="dxa"/>
              <w:bottom w:w="100" w:type="dxa"/>
              <w:right w:w="100" w:type="dxa"/>
            </w:tcMar>
          </w:tcPr>
          <w:p w14:paraId="7C9FEB31" w14:textId="56B339B8"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1E0EA65F" w14:textId="34BA1997"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33114FD2"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7CB14C3C" w14:textId="77777777" w:rsidR="00101FDE" w:rsidRPr="00550971" w:rsidRDefault="00101FDE" w:rsidP="008F1EE3">
            <w:pPr>
              <w:spacing w:line="240" w:lineRule="auto"/>
              <w:jc w:val="both"/>
              <w:rPr>
                <w:sz w:val="21"/>
                <w:szCs w:val="21"/>
                <w:lang w:val="sl-SI"/>
              </w:rPr>
            </w:pPr>
            <w:r w:rsidRPr="00550971">
              <w:rPr>
                <w:sz w:val="21"/>
                <w:szCs w:val="21"/>
                <w:lang w:val="sl-SI"/>
              </w:rPr>
              <w:t xml:space="preserve">Kot izhaja iz osnutka Zakona o spremembah in dopolnitvah zakona o kmetijskih zemljiščih (ZKZ-H) se 3.eb členu doda deseti odstavek, ki se glasi: </w:t>
            </w:r>
          </w:p>
          <w:p w14:paraId="38C69282" w14:textId="05A78792" w:rsidR="00101FDE" w:rsidRPr="00550971" w:rsidRDefault="00101FDE" w:rsidP="008F1EE3">
            <w:pPr>
              <w:spacing w:line="240" w:lineRule="auto"/>
              <w:jc w:val="both"/>
              <w:rPr>
                <w:i/>
                <w:sz w:val="21"/>
                <w:szCs w:val="21"/>
                <w:lang w:val="sl-SI"/>
              </w:rPr>
            </w:pPr>
            <w:r w:rsidRPr="00550971">
              <w:rPr>
                <w:i/>
                <w:sz w:val="21"/>
                <w:szCs w:val="21"/>
                <w:lang w:val="sl-SI"/>
              </w:rPr>
              <w:t>»Prostorske ureditve skupnega državnega in lokalnega pomena, ki se načrtujejo z občinskimi prostorskimi načrti, se načrtujejo v skladu z določbami tega člena.«.</w:t>
            </w:r>
          </w:p>
          <w:p w14:paraId="07088CF0" w14:textId="6E137CB2" w:rsidR="00101FDE" w:rsidRPr="00550971" w:rsidRDefault="00101FDE" w:rsidP="008F1EE3">
            <w:pPr>
              <w:spacing w:line="240" w:lineRule="auto"/>
              <w:jc w:val="both"/>
              <w:rPr>
                <w:i/>
                <w:sz w:val="21"/>
                <w:szCs w:val="21"/>
                <w:lang w:val="sl-SI"/>
              </w:rPr>
            </w:pPr>
          </w:p>
          <w:p w14:paraId="2DD5C6F8" w14:textId="77777777" w:rsidR="00101FDE" w:rsidRPr="00550971" w:rsidRDefault="00101FDE" w:rsidP="008F1EE3">
            <w:pPr>
              <w:spacing w:line="240" w:lineRule="auto"/>
              <w:jc w:val="both"/>
              <w:rPr>
                <w:sz w:val="21"/>
                <w:szCs w:val="21"/>
                <w:lang w:val="sl-SI"/>
              </w:rPr>
            </w:pPr>
            <w:r w:rsidRPr="00550971">
              <w:rPr>
                <w:sz w:val="21"/>
                <w:szCs w:val="21"/>
                <w:lang w:val="sl-SI"/>
              </w:rPr>
              <w:t xml:space="preserve">S predlagano dopolnitvijo predmetnega člena </w:t>
            </w:r>
            <w:r w:rsidRPr="00550971">
              <w:rPr>
                <w:b/>
                <w:sz w:val="21"/>
                <w:szCs w:val="21"/>
                <w:lang w:val="sl-SI"/>
              </w:rPr>
              <w:t>se ne strinjamo</w:t>
            </w:r>
            <w:r w:rsidRPr="00550971">
              <w:rPr>
                <w:sz w:val="21"/>
                <w:szCs w:val="21"/>
                <w:lang w:val="sl-SI"/>
              </w:rPr>
              <w:t>, saj kot določata prvi in drugi odstavek 3.ec člena veljavnega ZKZ nadomeščanje kmetijskih zemljišč za prostorske ureditve državnega pomena ni potrebno, treba pa je plačati odškodnino zaradi spremembe namembnosti kmetijskih zemljišč, ki se odmeri v dvakratni vrednosti predpisane odškodnine iz 3.g člena veljavnega ZKZ, in sicer za tisti del kmetijskih zemljišč, za katera ni mogoče izpolniti pogoja iz prvega odstavka, ki pravi, da se za prostorske ureditve državnega pomena, ki se načrtuje na kmetijskih zemljiščih in s katero bodo kmetijska zemljišča trajno izgubljena, se na kmetijskih zemljiščih lahko dopusti, če se izboljša pridelovalni potencial obstoječih kmetijskih zemljišč na način, da se z dvigom pridelovalnega potenciala obstoječih kmetijskih zemljišč nadomesti izguba pridelovalnega potenciala na kmetijskih zemljiščih, kjer se načrtuje prostorska ureditev državnega pomena, ob upoštevanju naslednjih pogojev:</w:t>
            </w:r>
          </w:p>
          <w:p w14:paraId="7D3EE1E5" w14:textId="77777777" w:rsidR="00101FDE" w:rsidRPr="00550971" w:rsidRDefault="00101FDE" w:rsidP="008F1EE3">
            <w:pPr>
              <w:spacing w:line="240" w:lineRule="auto"/>
              <w:jc w:val="both"/>
              <w:rPr>
                <w:sz w:val="21"/>
                <w:szCs w:val="21"/>
                <w:lang w:val="sl-SI"/>
              </w:rPr>
            </w:pPr>
            <w:r w:rsidRPr="00550971">
              <w:rPr>
                <w:sz w:val="21"/>
                <w:szCs w:val="21"/>
                <w:lang w:val="sl-SI"/>
              </w:rPr>
              <w:t>-</w:t>
            </w:r>
            <w:r w:rsidRPr="00550971">
              <w:rPr>
                <w:sz w:val="21"/>
                <w:szCs w:val="21"/>
                <w:lang w:val="sl-SI"/>
              </w:rPr>
              <w:tab/>
              <w:t>boniteta obstoječega kmetijskega zemljišča ne sme presegati 50 točk in</w:t>
            </w:r>
          </w:p>
          <w:p w14:paraId="706D0B2B" w14:textId="77777777" w:rsidR="00101FDE" w:rsidRPr="00550971" w:rsidRDefault="00101FDE" w:rsidP="008F1EE3">
            <w:pPr>
              <w:spacing w:line="240" w:lineRule="auto"/>
              <w:jc w:val="both"/>
              <w:rPr>
                <w:sz w:val="21"/>
                <w:szCs w:val="21"/>
                <w:lang w:val="sl-SI"/>
              </w:rPr>
            </w:pPr>
            <w:r w:rsidRPr="00550971">
              <w:rPr>
                <w:sz w:val="21"/>
                <w:szCs w:val="21"/>
                <w:lang w:val="sl-SI"/>
              </w:rPr>
              <w:t>-</w:t>
            </w:r>
            <w:r w:rsidRPr="00550971">
              <w:rPr>
                <w:sz w:val="21"/>
                <w:szCs w:val="21"/>
                <w:lang w:val="sl-SI"/>
              </w:rPr>
              <w:tab/>
              <w:t>boniteta obstoječega kmetijskega zemljišča se mora izboljšati za najmanj 20 točk.</w:t>
            </w:r>
          </w:p>
          <w:p w14:paraId="22526FED" w14:textId="77777777" w:rsidR="00101FDE" w:rsidRPr="00550971" w:rsidRDefault="00101FDE" w:rsidP="008F1EE3">
            <w:pPr>
              <w:spacing w:line="240" w:lineRule="auto"/>
              <w:jc w:val="both"/>
              <w:rPr>
                <w:sz w:val="21"/>
                <w:szCs w:val="21"/>
                <w:lang w:val="sl-SI"/>
              </w:rPr>
            </w:pPr>
          </w:p>
          <w:p w14:paraId="4F9CA1F3" w14:textId="77777777" w:rsidR="00101FDE" w:rsidRPr="00550971" w:rsidRDefault="00101FDE" w:rsidP="008F1EE3">
            <w:pPr>
              <w:spacing w:line="240" w:lineRule="auto"/>
              <w:jc w:val="both"/>
              <w:rPr>
                <w:sz w:val="21"/>
                <w:szCs w:val="21"/>
                <w:lang w:val="sl-SI"/>
              </w:rPr>
            </w:pPr>
            <w:r w:rsidRPr="00550971">
              <w:rPr>
                <w:sz w:val="21"/>
                <w:szCs w:val="21"/>
                <w:lang w:val="sl-SI"/>
              </w:rPr>
              <w:t xml:space="preserve">Pri pregledu osnutka predmetnega zakona ugotavljamo, da so se s spremembo 3.g člena bistveno povečale vrednosti odškodnin zaradi spremembe namembnosti. </w:t>
            </w:r>
          </w:p>
          <w:p w14:paraId="7CA3AAA0" w14:textId="77777777" w:rsidR="00101FDE" w:rsidRPr="00550971" w:rsidRDefault="00101FDE" w:rsidP="008F1EE3">
            <w:pPr>
              <w:spacing w:line="240" w:lineRule="auto"/>
              <w:jc w:val="both"/>
              <w:rPr>
                <w:sz w:val="21"/>
                <w:szCs w:val="21"/>
                <w:lang w:val="sl-SI"/>
              </w:rPr>
            </w:pPr>
          </w:p>
          <w:p w14:paraId="3A3005CE"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5F5B737F" w14:textId="77777777" w:rsidR="00101FDE" w:rsidRPr="00550971" w:rsidRDefault="00101FDE" w:rsidP="008F1EE3">
            <w:pPr>
              <w:widowControl w:val="0"/>
              <w:spacing w:line="240" w:lineRule="auto"/>
              <w:rPr>
                <w:sz w:val="21"/>
                <w:szCs w:val="21"/>
              </w:rPr>
            </w:pPr>
          </w:p>
        </w:tc>
        <w:tc>
          <w:tcPr>
            <w:tcW w:w="1701" w:type="dxa"/>
          </w:tcPr>
          <w:p w14:paraId="6100EF11" w14:textId="5E9E1D62" w:rsidR="00101FDE" w:rsidRPr="00550971" w:rsidRDefault="00101FDE" w:rsidP="008F1EE3">
            <w:pPr>
              <w:widowControl w:val="0"/>
              <w:spacing w:line="240" w:lineRule="auto"/>
              <w:rPr>
                <w:sz w:val="21"/>
                <w:szCs w:val="21"/>
              </w:rPr>
            </w:pPr>
            <w:r w:rsidRPr="00550971">
              <w:rPr>
                <w:sz w:val="21"/>
                <w:szCs w:val="21"/>
              </w:rPr>
              <w:t>Ministrstvo za infrastrukturo - DRSI</w:t>
            </w:r>
          </w:p>
        </w:tc>
        <w:tc>
          <w:tcPr>
            <w:tcW w:w="4819" w:type="dxa"/>
          </w:tcPr>
          <w:p w14:paraId="49BBB618" w14:textId="40D94444" w:rsidR="00101FDE" w:rsidRPr="00101FDE" w:rsidRDefault="00101FDE" w:rsidP="00C36F75">
            <w:pPr>
              <w:widowControl w:val="0"/>
              <w:spacing w:line="240" w:lineRule="auto"/>
              <w:jc w:val="both"/>
              <w:rPr>
                <w:sz w:val="21"/>
                <w:szCs w:val="21"/>
              </w:rPr>
            </w:pPr>
            <w:r w:rsidRPr="00101FDE">
              <w:rPr>
                <w:sz w:val="21"/>
                <w:szCs w:val="21"/>
              </w:rPr>
              <w:t>Pripomba ni upoštevana. Za vse prostorske ureditve, ki se načrtujejo z OPN, morajo veljati omilitveni ukrepi, ki veljajo za OPN. Ministrstvo je na stališču, da je treba tovrstne ureditve načrtovati z DPN.</w:t>
            </w:r>
          </w:p>
        </w:tc>
      </w:tr>
      <w:tr w:rsidR="00101FDE" w:rsidRPr="00550971" w14:paraId="3452E3BD" w14:textId="41459AF9" w:rsidTr="00101FDE">
        <w:trPr>
          <w:trHeight w:val="459"/>
        </w:trPr>
        <w:tc>
          <w:tcPr>
            <w:tcW w:w="572" w:type="dxa"/>
            <w:tcMar>
              <w:top w:w="100" w:type="dxa"/>
              <w:left w:w="100" w:type="dxa"/>
              <w:bottom w:w="100" w:type="dxa"/>
              <w:right w:w="100" w:type="dxa"/>
            </w:tcMar>
          </w:tcPr>
          <w:p w14:paraId="780FB94F" w14:textId="4E7FD6CA" w:rsidR="00101FDE" w:rsidRPr="009B46C7" w:rsidRDefault="00101FDE" w:rsidP="008F1EE3">
            <w:pPr>
              <w:widowControl w:val="0"/>
              <w:spacing w:line="240" w:lineRule="auto"/>
              <w:rPr>
                <w:sz w:val="21"/>
                <w:szCs w:val="21"/>
              </w:rPr>
            </w:pPr>
            <w:r w:rsidRPr="009B46C7">
              <w:rPr>
                <w:sz w:val="21"/>
                <w:szCs w:val="21"/>
              </w:rPr>
              <w:t>128.</w:t>
            </w:r>
          </w:p>
        </w:tc>
        <w:tc>
          <w:tcPr>
            <w:tcW w:w="852" w:type="dxa"/>
            <w:tcMar>
              <w:top w:w="100" w:type="dxa"/>
              <w:left w:w="100" w:type="dxa"/>
              <w:bottom w:w="100" w:type="dxa"/>
              <w:right w:w="100" w:type="dxa"/>
            </w:tcMar>
          </w:tcPr>
          <w:p w14:paraId="0E450024" w14:textId="258B1E8A" w:rsidR="00101FDE" w:rsidRPr="009B46C7" w:rsidRDefault="00101FDE" w:rsidP="008F1EE3">
            <w:pPr>
              <w:widowControl w:val="0"/>
              <w:spacing w:line="240" w:lineRule="auto"/>
              <w:rPr>
                <w:sz w:val="21"/>
                <w:szCs w:val="21"/>
              </w:rPr>
            </w:pPr>
            <w:r w:rsidRPr="009B46C7">
              <w:rPr>
                <w:sz w:val="21"/>
                <w:szCs w:val="21"/>
              </w:rPr>
              <w:t>12. člen</w:t>
            </w:r>
          </w:p>
        </w:tc>
        <w:tc>
          <w:tcPr>
            <w:tcW w:w="850" w:type="dxa"/>
            <w:tcMar>
              <w:top w:w="100" w:type="dxa"/>
              <w:left w:w="100" w:type="dxa"/>
              <w:bottom w:w="100" w:type="dxa"/>
              <w:right w:w="100" w:type="dxa"/>
            </w:tcMar>
          </w:tcPr>
          <w:p w14:paraId="0823230C" w14:textId="651F5D7C" w:rsidR="00101FDE" w:rsidRPr="009B46C7" w:rsidRDefault="00101FDE" w:rsidP="008F1EE3">
            <w:pPr>
              <w:widowControl w:val="0"/>
              <w:spacing w:line="240" w:lineRule="auto"/>
              <w:rPr>
                <w:sz w:val="21"/>
                <w:szCs w:val="21"/>
              </w:rPr>
            </w:pPr>
            <w:r w:rsidRPr="009B46C7">
              <w:rPr>
                <w:sz w:val="21"/>
                <w:szCs w:val="21"/>
              </w:rPr>
              <w:t>3.eb člen</w:t>
            </w:r>
          </w:p>
        </w:tc>
        <w:tc>
          <w:tcPr>
            <w:tcW w:w="2267" w:type="dxa"/>
            <w:tcMar>
              <w:top w:w="100" w:type="dxa"/>
              <w:left w:w="100" w:type="dxa"/>
              <w:bottom w:w="100" w:type="dxa"/>
              <w:right w:w="100" w:type="dxa"/>
            </w:tcMar>
          </w:tcPr>
          <w:p w14:paraId="47043F27" w14:textId="274FE904" w:rsidR="00101FDE" w:rsidRPr="009B46C7" w:rsidRDefault="00101FDE" w:rsidP="008F1EE3">
            <w:pPr>
              <w:widowControl w:val="0"/>
              <w:spacing w:line="240" w:lineRule="auto"/>
              <w:rPr>
                <w:sz w:val="21"/>
                <w:szCs w:val="21"/>
              </w:rPr>
            </w:pPr>
            <w:r w:rsidRPr="009B46C7">
              <w:rPr>
                <w:sz w:val="21"/>
                <w:szCs w:val="21"/>
              </w:rPr>
              <w:t>Nov deseti odstavek</w:t>
            </w:r>
          </w:p>
        </w:tc>
        <w:tc>
          <w:tcPr>
            <w:tcW w:w="4536" w:type="dxa"/>
            <w:tcMar>
              <w:top w:w="100" w:type="dxa"/>
              <w:left w:w="100" w:type="dxa"/>
              <w:bottom w:w="100" w:type="dxa"/>
              <w:right w:w="100" w:type="dxa"/>
            </w:tcMar>
          </w:tcPr>
          <w:p w14:paraId="40D179D7" w14:textId="77777777" w:rsidR="00101FDE" w:rsidRPr="009B46C7" w:rsidRDefault="00101FDE" w:rsidP="008F1EE3">
            <w:pPr>
              <w:spacing w:line="240" w:lineRule="auto"/>
              <w:jc w:val="both"/>
              <w:rPr>
                <w:sz w:val="21"/>
                <w:szCs w:val="21"/>
                <w:lang w:val="sl-SI"/>
              </w:rPr>
            </w:pPr>
            <w:r w:rsidRPr="009B46C7">
              <w:rPr>
                <w:sz w:val="21"/>
                <w:szCs w:val="21"/>
                <w:lang w:val="sl-SI"/>
              </w:rPr>
              <w:t>Nasprotujemo novemu desetemu odstavku, ki zahteva umeščanje ureditev skupnega državnega in lokalnega pomena po tem členu.</w:t>
            </w:r>
          </w:p>
          <w:p w14:paraId="3F3C00A7" w14:textId="77777777" w:rsidR="00101FDE" w:rsidRPr="009B46C7" w:rsidRDefault="00101FDE" w:rsidP="008F1EE3">
            <w:pPr>
              <w:spacing w:line="240" w:lineRule="auto"/>
              <w:jc w:val="both"/>
              <w:rPr>
                <w:sz w:val="21"/>
                <w:szCs w:val="21"/>
                <w:lang w:val="sl-SI"/>
              </w:rPr>
            </w:pPr>
          </w:p>
          <w:p w14:paraId="08F79310" w14:textId="7BF1CE72" w:rsidR="00101FDE" w:rsidRPr="009B46C7" w:rsidRDefault="00101FDE" w:rsidP="008F1EE3">
            <w:pPr>
              <w:spacing w:line="240" w:lineRule="auto"/>
              <w:jc w:val="both"/>
              <w:rPr>
                <w:sz w:val="21"/>
                <w:szCs w:val="21"/>
                <w:lang w:val="sl-SI"/>
              </w:rPr>
            </w:pPr>
            <w:r w:rsidRPr="009B46C7">
              <w:rPr>
                <w:sz w:val="21"/>
                <w:szCs w:val="21"/>
                <w:lang w:val="sl-SI"/>
              </w:rPr>
              <w:t>Kratka obrazložitev:  S takšnim pristopom so proaktivne občine kaznovane, saj država z DPN umešča v prostor prepočasi. Ob tem poudarjamo, da so občine pri umeščanju GJI veliko bolj racionalne kot država, saj se s skupnim umeščanjem državnih in lokalnih projektov večkrat najde sinergijske rešitve.</w:t>
            </w:r>
          </w:p>
        </w:tc>
        <w:tc>
          <w:tcPr>
            <w:tcW w:w="5103" w:type="dxa"/>
            <w:tcMar>
              <w:top w:w="100" w:type="dxa"/>
              <w:left w:w="100" w:type="dxa"/>
              <w:bottom w:w="100" w:type="dxa"/>
              <w:right w:w="100" w:type="dxa"/>
            </w:tcMar>
          </w:tcPr>
          <w:p w14:paraId="144A7ED8" w14:textId="77777777" w:rsidR="00101FDE" w:rsidRPr="009B46C7" w:rsidRDefault="00101FDE" w:rsidP="008F1EE3">
            <w:pPr>
              <w:autoSpaceDE w:val="0"/>
              <w:autoSpaceDN w:val="0"/>
              <w:adjustRightInd w:val="0"/>
              <w:spacing w:line="240" w:lineRule="auto"/>
              <w:rPr>
                <w:color w:val="000000"/>
                <w:sz w:val="21"/>
                <w:szCs w:val="21"/>
                <w:lang w:val="sl-SI"/>
              </w:rPr>
            </w:pPr>
            <w:r w:rsidRPr="009B46C7">
              <w:rPr>
                <w:color w:val="000000"/>
                <w:sz w:val="21"/>
                <w:szCs w:val="21"/>
                <w:lang w:val="sl-SI"/>
              </w:rPr>
              <w:t>Dodaten predlog spremembe 3. eb člen:</w:t>
            </w:r>
          </w:p>
          <w:p w14:paraId="08F0EA28" w14:textId="77777777" w:rsidR="00101FDE" w:rsidRPr="009B46C7" w:rsidRDefault="00101FDE" w:rsidP="008F1EE3">
            <w:pPr>
              <w:autoSpaceDE w:val="0"/>
              <w:autoSpaceDN w:val="0"/>
              <w:adjustRightInd w:val="0"/>
              <w:spacing w:line="240" w:lineRule="auto"/>
              <w:rPr>
                <w:color w:val="000000"/>
                <w:sz w:val="21"/>
                <w:szCs w:val="21"/>
                <w:lang w:val="sl-SI"/>
              </w:rPr>
            </w:pPr>
          </w:p>
          <w:p w14:paraId="1CD182C3" w14:textId="1D53B12A" w:rsidR="00101FDE" w:rsidRPr="009B46C7" w:rsidRDefault="00101FDE" w:rsidP="008F1EE3">
            <w:pPr>
              <w:widowControl w:val="0"/>
              <w:spacing w:line="240" w:lineRule="auto"/>
              <w:rPr>
                <w:sz w:val="21"/>
                <w:szCs w:val="21"/>
              </w:rPr>
            </w:pPr>
            <w:r w:rsidRPr="009B46C7">
              <w:rPr>
                <w:color w:val="000000"/>
                <w:sz w:val="21"/>
                <w:szCs w:val="21"/>
                <w:lang w:val="sl-SI"/>
              </w:rPr>
              <w:t>Povečevanje pridelovalnega potenciala naj se dopušča tudi na bonitetah nad 50, v kolikor se v analitičnem elaboratu dokaže, da je določena boniteta neprimerna, na ta način se bomo izognili dolgotrajnim zaporednim postopkom (najprej postopek spremembe bonitete, kasneje načrt za povečanje pridelovalnega potenciala).</w:t>
            </w:r>
          </w:p>
        </w:tc>
        <w:tc>
          <w:tcPr>
            <w:tcW w:w="1701" w:type="dxa"/>
          </w:tcPr>
          <w:p w14:paraId="02528F5F" w14:textId="12C8AE4F" w:rsidR="00101FDE" w:rsidRPr="00550971" w:rsidRDefault="00101FDE" w:rsidP="008F1EE3">
            <w:pPr>
              <w:widowControl w:val="0"/>
              <w:spacing w:line="240" w:lineRule="auto"/>
              <w:rPr>
                <w:sz w:val="21"/>
                <w:szCs w:val="21"/>
              </w:rPr>
            </w:pPr>
            <w:r>
              <w:rPr>
                <w:sz w:val="21"/>
                <w:szCs w:val="21"/>
              </w:rPr>
              <w:t>ZMOS</w:t>
            </w:r>
          </w:p>
        </w:tc>
        <w:tc>
          <w:tcPr>
            <w:tcW w:w="4819" w:type="dxa"/>
          </w:tcPr>
          <w:p w14:paraId="69120B3F" w14:textId="77777777" w:rsidR="00101FDE" w:rsidRPr="00101FDE" w:rsidRDefault="00101FDE" w:rsidP="008F1EE3">
            <w:pPr>
              <w:widowControl w:val="0"/>
              <w:spacing w:line="240" w:lineRule="auto"/>
              <w:rPr>
                <w:sz w:val="21"/>
                <w:szCs w:val="21"/>
              </w:rPr>
            </w:pPr>
          </w:p>
          <w:p w14:paraId="584DA974" w14:textId="77777777" w:rsidR="00101FDE" w:rsidRPr="00101FDE" w:rsidRDefault="00101FDE" w:rsidP="008F1EE3">
            <w:pPr>
              <w:widowControl w:val="0"/>
              <w:spacing w:line="240" w:lineRule="auto"/>
              <w:rPr>
                <w:sz w:val="21"/>
                <w:szCs w:val="21"/>
              </w:rPr>
            </w:pPr>
          </w:p>
          <w:p w14:paraId="26571DA6" w14:textId="0949C6FC" w:rsidR="00101FDE" w:rsidRPr="00101FDE" w:rsidRDefault="00101FDE" w:rsidP="008F1EE3">
            <w:pPr>
              <w:widowControl w:val="0"/>
              <w:spacing w:line="240" w:lineRule="auto"/>
              <w:rPr>
                <w:sz w:val="21"/>
                <w:szCs w:val="21"/>
              </w:rPr>
            </w:pPr>
            <w:r w:rsidRPr="00101FDE">
              <w:rPr>
                <w:sz w:val="21"/>
                <w:szCs w:val="21"/>
              </w:rPr>
              <w:t xml:space="preserve">Pripomba ni upoštevana. </w:t>
            </w:r>
          </w:p>
        </w:tc>
      </w:tr>
      <w:tr w:rsidR="00101FDE" w:rsidRPr="00550971" w14:paraId="0EBD8D6B" w14:textId="77191EF3" w:rsidTr="00101FDE">
        <w:trPr>
          <w:trHeight w:val="459"/>
        </w:trPr>
        <w:tc>
          <w:tcPr>
            <w:tcW w:w="572" w:type="dxa"/>
            <w:tcMar>
              <w:top w:w="100" w:type="dxa"/>
              <w:left w:w="100" w:type="dxa"/>
              <w:bottom w:w="100" w:type="dxa"/>
              <w:right w:w="100" w:type="dxa"/>
            </w:tcMar>
          </w:tcPr>
          <w:p w14:paraId="518074BD" w14:textId="0FDE8C8D" w:rsidR="00101FDE" w:rsidRPr="00550971" w:rsidRDefault="00101FDE" w:rsidP="008F1EE3">
            <w:pPr>
              <w:widowControl w:val="0"/>
              <w:spacing w:line="240" w:lineRule="auto"/>
              <w:rPr>
                <w:sz w:val="21"/>
                <w:szCs w:val="21"/>
              </w:rPr>
            </w:pPr>
            <w:r w:rsidRPr="00550971">
              <w:rPr>
                <w:sz w:val="21"/>
                <w:szCs w:val="21"/>
              </w:rPr>
              <w:t>129.</w:t>
            </w:r>
          </w:p>
        </w:tc>
        <w:tc>
          <w:tcPr>
            <w:tcW w:w="852" w:type="dxa"/>
            <w:tcMar>
              <w:top w:w="100" w:type="dxa"/>
              <w:left w:w="100" w:type="dxa"/>
              <w:bottom w:w="100" w:type="dxa"/>
              <w:right w:w="100" w:type="dxa"/>
            </w:tcMar>
          </w:tcPr>
          <w:p w14:paraId="480B52AC" w14:textId="6BE6616F"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756F6C6B" w14:textId="36C4B1A5"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4E9F4034"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0159E4B4" w14:textId="77777777" w:rsidR="00101FDE" w:rsidRPr="00550971" w:rsidRDefault="00101FDE" w:rsidP="008F1EE3">
            <w:pPr>
              <w:spacing w:line="240" w:lineRule="auto"/>
              <w:jc w:val="both"/>
              <w:rPr>
                <w:sz w:val="21"/>
                <w:szCs w:val="21"/>
                <w:lang w:val="sl-SI"/>
              </w:rPr>
            </w:pPr>
            <w:r w:rsidRPr="00550971">
              <w:rPr>
                <w:sz w:val="21"/>
                <w:szCs w:val="21"/>
                <w:lang w:val="sl-SI"/>
              </w:rPr>
              <w:t>Predlagano besedilo zadnjega odstavka 3.eb člena je v nasprotju z določili 53. člena ZUreP-3 in področnih predpisov (npr. 49. člena ZCes-2), ki jasno opredeljujejo, da je za umeščanje prostorskih ureditev državnega pomena pristojna država.</w:t>
            </w:r>
          </w:p>
          <w:p w14:paraId="70A78090" w14:textId="77777777" w:rsidR="00101FDE" w:rsidRPr="00550971" w:rsidRDefault="00101FDE" w:rsidP="008F1EE3">
            <w:pPr>
              <w:spacing w:line="240" w:lineRule="auto"/>
              <w:jc w:val="both"/>
              <w:rPr>
                <w:sz w:val="21"/>
                <w:szCs w:val="21"/>
                <w:lang w:val="sl-SI"/>
              </w:rPr>
            </w:pPr>
            <w:r w:rsidRPr="00550971">
              <w:rPr>
                <w:sz w:val="21"/>
                <w:szCs w:val="21"/>
                <w:lang w:val="sl-SI"/>
              </w:rPr>
              <w:t>Prostorske ureditve skupnega pomena so ureditve državnega pomena, kadar jih je zaradi njihove povezanosti s prostorskimi ureditvami lokalnega pomena primerneje načrtovati na lokalni ravni.</w:t>
            </w:r>
          </w:p>
          <w:p w14:paraId="64FC16D6" w14:textId="77777777" w:rsidR="00101FDE" w:rsidRPr="00550971" w:rsidRDefault="00101FDE" w:rsidP="008F1EE3">
            <w:pPr>
              <w:spacing w:line="240" w:lineRule="auto"/>
              <w:jc w:val="both"/>
              <w:rPr>
                <w:sz w:val="21"/>
                <w:szCs w:val="21"/>
                <w:lang w:val="sl-SI"/>
              </w:rPr>
            </w:pPr>
            <w:r w:rsidRPr="00550971">
              <w:rPr>
                <w:sz w:val="21"/>
                <w:szCs w:val="21"/>
                <w:lang w:val="sl-SI"/>
              </w:rPr>
              <w:t>Skladno z navedenim ministrstvo pozivamo, naj predlagano besedilo umakne iz zadnjega odstavka 3.eb člena in ga v isti vsebini doda v zadnji odstavek 3.ec člena.</w:t>
            </w:r>
          </w:p>
          <w:p w14:paraId="4E6EE421" w14:textId="36050528" w:rsidR="00101FDE" w:rsidRPr="00550971" w:rsidRDefault="00101FDE" w:rsidP="008F1EE3">
            <w:pPr>
              <w:spacing w:line="240" w:lineRule="auto"/>
              <w:jc w:val="both"/>
              <w:rPr>
                <w:sz w:val="21"/>
                <w:szCs w:val="21"/>
                <w:lang w:val="sl-SI"/>
              </w:rPr>
            </w:pPr>
            <w:r w:rsidRPr="00550971">
              <w:rPr>
                <w:sz w:val="21"/>
                <w:szCs w:val="21"/>
                <w:lang w:val="sl-SI"/>
              </w:rPr>
              <w:t>Na ta način bodo določila ZKZ upoštevala, kdo je po zakonu pristojen za umeščanje določene ureditve skupnega pomena. Da bo torej za ureditve, ki so po ZUreP-3, ZCes-2 in drugih področnih predpisih v pristojnosti države, veljala izjema iz 3.ec člena ne glede na to, ali se umeščajo z DPN ali na podlagi dogovora kot PUSP z občinskimi prostorskimi načrti.</w:t>
            </w:r>
          </w:p>
        </w:tc>
        <w:tc>
          <w:tcPr>
            <w:tcW w:w="5103" w:type="dxa"/>
            <w:tcMar>
              <w:top w:w="100" w:type="dxa"/>
              <w:left w:w="100" w:type="dxa"/>
              <w:bottom w:w="100" w:type="dxa"/>
              <w:right w:w="100" w:type="dxa"/>
            </w:tcMar>
          </w:tcPr>
          <w:p w14:paraId="0F32ACA5" w14:textId="003274DF"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Črtanje besedila: »Prostorske ureditve skupnega državnega in lokalnega pomena, ki se načrtujejo z občinskimi prostorskimi načrti, se načrtujejo v skladu z določbami tega člena.« tako, da se postavi v 3.ec člen.</w:t>
            </w:r>
          </w:p>
        </w:tc>
        <w:tc>
          <w:tcPr>
            <w:tcW w:w="1701" w:type="dxa"/>
          </w:tcPr>
          <w:p w14:paraId="30C849A2" w14:textId="1FE688AF" w:rsidR="00101FDE" w:rsidRPr="00550971" w:rsidRDefault="00101FDE" w:rsidP="008F1EE3">
            <w:pPr>
              <w:widowControl w:val="0"/>
              <w:spacing w:line="240" w:lineRule="auto"/>
              <w:rPr>
                <w:sz w:val="21"/>
                <w:szCs w:val="21"/>
              </w:rPr>
            </w:pPr>
            <w:r w:rsidRPr="00550971">
              <w:rPr>
                <w:sz w:val="21"/>
                <w:szCs w:val="21"/>
              </w:rPr>
              <w:t>Občina Trzin</w:t>
            </w:r>
          </w:p>
        </w:tc>
        <w:tc>
          <w:tcPr>
            <w:tcW w:w="4819" w:type="dxa"/>
          </w:tcPr>
          <w:p w14:paraId="19C55295" w14:textId="464261A3" w:rsidR="00101FDE" w:rsidRPr="00101FDE" w:rsidRDefault="00101FDE" w:rsidP="008F1EE3">
            <w:pPr>
              <w:widowControl w:val="0"/>
              <w:spacing w:line="240" w:lineRule="auto"/>
              <w:jc w:val="both"/>
              <w:rPr>
                <w:sz w:val="21"/>
                <w:szCs w:val="21"/>
              </w:rPr>
            </w:pPr>
            <w:r w:rsidRPr="00101FDE">
              <w:rPr>
                <w:sz w:val="21"/>
                <w:szCs w:val="21"/>
              </w:rPr>
              <w:t>Pripomba ni upoštevana. Za vse prostorske ureditve, ki se načrtujejo z OPN, morajo veljati omilitveni ukrepi, ki veljajo za OPN. Ministrstvo je na stališču, da je treba tovrstne ureditve načrtovati z DPN.</w:t>
            </w:r>
          </w:p>
        </w:tc>
      </w:tr>
      <w:tr w:rsidR="00101FDE" w:rsidRPr="00550971" w14:paraId="68652F22" w14:textId="41FDCCCF" w:rsidTr="00101FDE">
        <w:trPr>
          <w:trHeight w:val="459"/>
        </w:trPr>
        <w:tc>
          <w:tcPr>
            <w:tcW w:w="572" w:type="dxa"/>
            <w:tcMar>
              <w:top w:w="100" w:type="dxa"/>
              <w:left w:w="100" w:type="dxa"/>
              <w:bottom w:w="100" w:type="dxa"/>
              <w:right w:w="100" w:type="dxa"/>
            </w:tcMar>
          </w:tcPr>
          <w:p w14:paraId="6D371868" w14:textId="35183CA5" w:rsidR="00101FDE" w:rsidRPr="00550971" w:rsidRDefault="00101FDE" w:rsidP="008F1EE3">
            <w:pPr>
              <w:widowControl w:val="0"/>
              <w:spacing w:line="240" w:lineRule="auto"/>
              <w:rPr>
                <w:sz w:val="21"/>
                <w:szCs w:val="21"/>
              </w:rPr>
            </w:pPr>
            <w:r w:rsidRPr="00550971">
              <w:rPr>
                <w:sz w:val="21"/>
                <w:szCs w:val="21"/>
              </w:rPr>
              <w:t>130.</w:t>
            </w:r>
          </w:p>
        </w:tc>
        <w:tc>
          <w:tcPr>
            <w:tcW w:w="852" w:type="dxa"/>
            <w:tcMar>
              <w:top w:w="100" w:type="dxa"/>
              <w:left w:w="100" w:type="dxa"/>
              <w:bottom w:w="100" w:type="dxa"/>
              <w:right w:w="100" w:type="dxa"/>
            </w:tcMar>
          </w:tcPr>
          <w:p w14:paraId="75B0412B" w14:textId="1932F460"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05C10456" w14:textId="52D5C6F0"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58D01881"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36A22D03" w14:textId="73C92BAE" w:rsidR="00101FDE" w:rsidRPr="00550971" w:rsidRDefault="00101FDE" w:rsidP="008F1EE3">
            <w:pPr>
              <w:spacing w:line="240" w:lineRule="auto"/>
              <w:jc w:val="both"/>
              <w:rPr>
                <w:sz w:val="21"/>
                <w:szCs w:val="21"/>
                <w:lang w:val="sl-SI"/>
              </w:rPr>
            </w:pPr>
            <w:r w:rsidRPr="00550971">
              <w:rPr>
                <w:sz w:val="21"/>
                <w:szCs w:val="21"/>
                <w:lang w:val="sl-SI"/>
              </w:rPr>
              <w:t>Predlagano besedilo zadnjega odstavka 3.eb člena je v nasprotju z določili 53. člena ZUreP-3 in področnih predpisov (npr. 49. člena ZCes-2), ki jasno opredeljujejo, da je za umeščanje prostorskih ureditev državnega pomena pristojna država.</w:t>
            </w:r>
          </w:p>
          <w:p w14:paraId="079DA06F" w14:textId="77777777" w:rsidR="00101FDE" w:rsidRPr="00550971" w:rsidRDefault="00101FDE" w:rsidP="008F1EE3">
            <w:pPr>
              <w:spacing w:line="240" w:lineRule="auto"/>
              <w:jc w:val="both"/>
              <w:rPr>
                <w:sz w:val="21"/>
                <w:szCs w:val="21"/>
                <w:lang w:val="sl-SI"/>
              </w:rPr>
            </w:pPr>
          </w:p>
          <w:p w14:paraId="06A5A6D5" w14:textId="45207D4B" w:rsidR="00101FDE" w:rsidRPr="00550971" w:rsidRDefault="00101FDE" w:rsidP="008F1EE3">
            <w:pPr>
              <w:spacing w:line="240" w:lineRule="auto"/>
              <w:jc w:val="both"/>
              <w:rPr>
                <w:sz w:val="21"/>
                <w:szCs w:val="21"/>
                <w:lang w:val="sl-SI"/>
              </w:rPr>
            </w:pPr>
            <w:r w:rsidRPr="00550971">
              <w:rPr>
                <w:sz w:val="21"/>
                <w:szCs w:val="21"/>
                <w:lang w:val="sl-SI"/>
              </w:rPr>
              <w:t>Prostorske ureditve skupnega pomena so ureditve državnega pomena, kadar jih je zaradi njihove povezanosti s prostorskimi ureditvami lokalnega pomena primerneje načrtovati na lokalni ravni.</w:t>
            </w:r>
          </w:p>
          <w:p w14:paraId="0A737E37" w14:textId="77777777" w:rsidR="00101FDE" w:rsidRPr="00550971" w:rsidRDefault="00101FDE" w:rsidP="008F1EE3">
            <w:pPr>
              <w:spacing w:line="240" w:lineRule="auto"/>
              <w:jc w:val="both"/>
              <w:rPr>
                <w:sz w:val="21"/>
                <w:szCs w:val="21"/>
                <w:lang w:val="sl-SI"/>
              </w:rPr>
            </w:pPr>
          </w:p>
          <w:p w14:paraId="1BFDEB95" w14:textId="0BBDC0E7" w:rsidR="00101FDE" w:rsidRPr="00550971" w:rsidRDefault="00101FDE" w:rsidP="008F1EE3">
            <w:pPr>
              <w:spacing w:line="240" w:lineRule="auto"/>
              <w:jc w:val="both"/>
              <w:rPr>
                <w:sz w:val="21"/>
                <w:szCs w:val="21"/>
                <w:lang w:val="sl-SI"/>
              </w:rPr>
            </w:pPr>
            <w:r w:rsidRPr="00550971">
              <w:rPr>
                <w:sz w:val="21"/>
                <w:szCs w:val="21"/>
                <w:lang w:val="sl-SI"/>
              </w:rPr>
              <w:t>Skladno z navedenim ministrstvo pozivamo, naj predlagano besedilo umakne iz zadnjega odstavka 3.eb člena in ga v isti vsebini doda v zadnji odstavek 3.ec člena.</w:t>
            </w:r>
          </w:p>
          <w:p w14:paraId="099E04E2" w14:textId="77777777" w:rsidR="00101FDE" w:rsidRPr="00550971" w:rsidRDefault="00101FDE" w:rsidP="008F1EE3">
            <w:pPr>
              <w:spacing w:line="240" w:lineRule="auto"/>
              <w:jc w:val="both"/>
              <w:rPr>
                <w:sz w:val="21"/>
                <w:szCs w:val="21"/>
                <w:lang w:val="sl-SI"/>
              </w:rPr>
            </w:pPr>
          </w:p>
          <w:p w14:paraId="4248EEB8" w14:textId="7743816D" w:rsidR="00101FDE" w:rsidRPr="00550971" w:rsidRDefault="00101FDE" w:rsidP="008F1EE3">
            <w:pPr>
              <w:spacing w:line="240" w:lineRule="auto"/>
              <w:jc w:val="both"/>
              <w:rPr>
                <w:sz w:val="21"/>
                <w:szCs w:val="21"/>
                <w:lang w:val="sl-SI"/>
              </w:rPr>
            </w:pPr>
            <w:r w:rsidRPr="00550971">
              <w:rPr>
                <w:sz w:val="21"/>
                <w:szCs w:val="21"/>
                <w:lang w:val="sl-SI"/>
              </w:rPr>
              <w:t>Na ta način bodo določila ZKZ upoštevala, kdo je po zakonu pristojen za umeščanje določene ureditve skupnega pomena. Da bo torej za ureditve, ki so po ZUreP-3, ZCes-2 in drugih področnih predpisih v pristojnosti države, veljala izjema iz 3.ec člena ne glede na to, ali se umeščajo z DPN ali na podlagi dogovora kot PUSP z občinskimi prostorskimi načrti.</w:t>
            </w:r>
          </w:p>
        </w:tc>
        <w:tc>
          <w:tcPr>
            <w:tcW w:w="5103" w:type="dxa"/>
            <w:tcMar>
              <w:top w:w="100" w:type="dxa"/>
              <w:left w:w="100" w:type="dxa"/>
              <w:bottom w:w="100" w:type="dxa"/>
              <w:right w:w="100" w:type="dxa"/>
            </w:tcMar>
          </w:tcPr>
          <w:p w14:paraId="02FAEB3B" w14:textId="1933B270"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Črtanje besedila: »Prostorske ureditve skupnega državnega in lokalnega pomena, ki se načrtujejo z občinskimi prostorskimi načrti, se načrtujejo v skladu z določbami tega člena.« tako, da se postavi v 3.ec člen.</w:t>
            </w:r>
          </w:p>
        </w:tc>
        <w:tc>
          <w:tcPr>
            <w:tcW w:w="1701" w:type="dxa"/>
          </w:tcPr>
          <w:p w14:paraId="0D17E2D1" w14:textId="2F866F30"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tcPr>
          <w:p w14:paraId="40A70142" w14:textId="17670306" w:rsidR="00101FDE" w:rsidRPr="00101FDE" w:rsidRDefault="00101FDE" w:rsidP="008F1EE3">
            <w:pPr>
              <w:widowControl w:val="0"/>
              <w:spacing w:line="240" w:lineRule="auto"/>
              <w:jc w:val="both"/>
              <w:rPr>
                <w:sz w:val="21"/>
                <w:szCs w:val="21"/>
              </w:rPr>
            </w:pPr>
            <w:r w:rsidRPr="00101FDE">
              <w:rPr>
                <w:sz w:val="21"/>
                <w:szCs w:val="21"/>
              </w:rPr>
              <w:t>Pripomba ni upoštevana. Za vse prostorske ureditve, ki se načrtujejo z OPN, morajo veljati omilitveni ukrepi, ki veljajo za OPN. Ministrstvo je na stališču, da je treba tovrstne ureditve načrtovati z DPN.</w:t>
            </w:r>
          </w:p>
        </w:tc>
      </w:tr>
      <w:tr w:rsidR="00101FDE" w:rsidRPr="00550971" w14:paraId="0D5C5F31" w14:textId="61E81592" w:rsidTr="00101FDE">
        <w:trPr>
          <w:trHeight w:val="459"/>
        </w:trPr>
        <w:tc>
          <w:tcPr>
            <w:tcW w:w="572" w:type="dxa"/>
            <w:tcMar>
              <w:top w:w="100" w:type="dxa"/>
              <w:left w:w="100" w:type="dxa"/>
              <w:bottom w:w="100" w:type="dxa"/>
              <w:right w:w="100" w:type="dxa"/>
            </w:tcMar>
          </w:tcPr>
          <w:p w14:paraId="0025FB10" w14:textId="6401CCCF" w:rsidR="00101FDE" w:rsidRPr="00550971" w:rsidRDefault="00101FDE" w:rsidP="008F1EE3">
            <w:pPr>
              <w:widowControl w:val="0"/>
              <w:spacing w:line="240" w:lineRule="auto"/>
              <w:rPr>
                <w:sz w:val="21"/>
                <w:szCs w:val="21"/>
              </w:rPr>
            </w:pPr>
            <w:r w:rsidRPr="00550971">
              <w:rPr>
                <w:sz w:val="21"/>
                <w:szCs w:val="21"/>
              </w:rPr>
              <w:t>131.</w:t>
            </w:r>
          </w:p>
        </w:tc>
        <w:tc>
          <w:tcPr>
            <w:tcW w:w="852" w:type="dxa"/>
            <w:tcMar>
              <w:top w:w="100" w:type="dxa"/>
              <w:left w:w="100" w:type="dxa"/>
              <w:bottom w:w="100" w:type="dxa"/>
              <w:right w:w="100" w:type="dxa"/>
            </w:tcMar>
          </w:tcPr>
          <w:p w14:paraId="4C1D3568" w14:textId="47B3CC6D"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1796B126" w14:textId="57B65447"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22A5714A" w14:textId="647D547A" w:rsidR="00101FDE" w:rsidRPr="00550971" w:rsidRDefault="00101FDE" w:rsidP="008F1EE3">
            <w:pPr>
              <w:widowControl w:val="0"/>
              <w:spacing w:line="240" w:lineRule="auto"/>
              <w:rPr>
                <w:sz w:val="21"/>
                <w:szCs w:val="21"/>
              </w:rPr>
            </w:pPr>
            <w:r w:rsidRPr="00550971">
              <w:rPr>
                <w:sz w:val="21"/>
                <w:szCs w:val="21"/>
              </w:rPr>
              <w:t>deseti odstavek</w:t>
            </w:r>
          </w:p>
          <w:p w14:paraId="22E54C65" w14:textId="77777777" w:rsidR="00101FDE" w:rsidRPr="00550971" w:rsidRDefault="00101FDE" w:rsidP="008F1EE3">
            <w:pPr>
              <w:widowControl w:val="0"/>
              <w:spacing w:line="240" w:lineRule="auto"/>
              <w:rPr>
                <w:sz w:val="21"/>
                <w:szCs w:val="21"/>
              </w:rPr>
            </w:pPr>
          </w:p>
          <w:p w14:paraId="7E73CF9A" w14:textId="77777777" w:rsidR="00101FDE" w:rsidRPr="00550971" w:rsidRDefault="00101FDE" w:rsidP="008F1EE3">
            <w:pPr>
              <w:widowControl w:val="0"/>
              <w:spacing w:line="240" w:lineRule="auto"/>
              <w:rPr>
                <w:sz w:val="21"/>
                <w:szCs w:val="21"/>
              </w:rPr>
            </w:pPr>
          </w:p>
          <w:p w14:paraId="0A737F50" w14:textId="77777777" w:rsidR="00101FDE" w:rsidRPr="00550971" w:rsidRDefault="00101FDE" w:rsidP="008F1EE3">
            <w:pPr>
              <w:widowControl w:val="0"/>
              <w:spacing w:line="240" w:lineRule="auto"/>
              <w:rPr>
                <w:sz w:val="21"/>
                <w:szCs w:val="21"/>
              </w:rPr>
            </w:pPr>
          </w:p>
          <w:p w14:paraId="58DEB8F7" w14:textId="77777777" w:rsidR="00101FDE" w:rsidRPr="00550971" w:rsidRDefault="00101FDE" w:rsidP="008F1EE3">
            <w:pPr>
              <w:widowControl w:val="0"/>
              <w:spacing w:line="240" w:lineRule="auto"/>
              <w:rPr>
                <w:sz w:val="21"/>
                <w:szCs w:val="21"/>
              </w:rPr>
            </w:pPr>
          </w:p>
          <w:p w14:paraId="629BB2FD" w14:textId="77777777" w:rsidR="00101FDE" w:rsidRPr="00550971" w:rsidRDefault="00101FDE" w:rsidP="008F1EE3">
            <w:pPr>
              <w:widowControl w:val="0"/>
              <w:spacing w:line="240" w:lineRule="auto"/>
              <w:rPr>
                <w:sz w:val="21"/>
                <w:szCs w:val="21"/>
              </w:rPr>
            </w:pPr>
          </w:p>
          <w:p w14:paraId="36E0FAA0" w14:textId="77777777" w:rsidR="00101FDE" w:rsidRPr="00550971" w:rsidRDefault="00101FDE" w:rsidP="008F1EE3">
            <w:pPr>
              <w:widowControl w:val="0"/>
              <w:spacing w:line="240" w:lineRule="auto"/>
              <w:rPr>
                <w:sz w:val="21"/>
                <w:szCs w:val="21"/>
              </w:rPr>
            </w:pPr>
          </w:p>
          <w:p w14:paraId="2015B4B4" w14:textId="77777777" w:rsidR="00101FDE" w:rsidRPr="00550971" w:rsidRDefault="00101FDE" w:rsidP="008F1EE3">
            <w:pPr>
              <w:widowControl w:val="0"/>
              <w:spacing w:line="240" w:lineRule="auto"/>
              <w:rPr>
                <w:sz w:val="21"/>
                <w:szCs w:val="21"/>
              </w:rPr>
            </w:pPr>
          </w:p>
          <w:p w14:paraId="619D48D5" w14:textId="77777777" w:rsidR="00101FDE" w:rsidRPr="00550971" w:rsidRDefault="00101FDE" w:rsidP="008F1EE3">
            <w:pPr>
              <w:widowControl w:val="0"/>
              <w:spacing w:line="240" w:lineRule="auto"/>
              <w:rPr>
                <w:sz w:val="21"/>
                <w:szCs w:val="21"/>
              </w:rPr>
            </w:pPr>
          </w:p>
          <w:p w14:paraId="1D1C2DE9" w14:textId="77777777" w:rsidR="00101FDE" w:rsidRPr="00550971" w:rsidRDefault="00101FDE" w:rsidP="008F1EE3">
            <w:pPr>
              <w:widowControl w:val="0"/>
              <w:spacing w:line="240" w:lineRule="auto"/>
              <w:rPr>
                <w:sz w:val="21"/>
                <w:szCs w:val="21"/>
              </w:rPr>
            </w:pPr>
          </w:p>
          <w:p w14:paraId="4AF8D19A" w14:textId="77777777" w:rsidR="00101FDE" w:rsidRPr="00550971" w:rsidRDefault="00101FDE" w:rsidP="008F1EE3">
            <w:pPr>
              <w:widowControl w:val="0"/>
              <w:spacing w:line="240" w:lineRule="auto"/>
              <w:rPr>
                <w:sz w:val="21"/>
                <w:szCs w:val="21"/>
              </w:rPr>
            </w:pPr>
          </w:p>
          <w:p w14:paraId="4BD299E6" w14:textId="77777777" w:rsidR="00101FDE" w:rsidRPr="00550971" w:rsidRDefault="00101FDE" w:rsidP="008F1EE3">
            <w:pPr>
              <w:widowControl w:val="0"/>
              <w:spacing w:line="240" w:lineRule="auto"/>
              <w:rPr>
                <w:sz w:val="21"/>
                <w:szCs w:val="21"/>
              </w:rPr>
            </w:pPr>
          </w:p>
          <w:p w14:paraId="29CFD751" w14:textId="77777777" w:rsidR="00101FDE" w:rsidRPr="00550971" w:rsidRDefault="00101FDE" w:rsidP="008F1EE3">
            <w:pPr>
              <w:widowControl w:val="0"/>
              <w:spacing w:line="240" w:lineRule="auto"/>
              <w:rPr>
                <w:sz w:val="21"/>
                <w:szCs w:val="21"/>
              </w:rPr>
            </w:pPr>
          </w:p>
          <w:p w14:paraId="5422E2B9" w14:textId="77777777" w:rsidR="00101FDE" w:rsidRPr="00550971" w:rsidRDefault="00101FDE" w:rsidP="008F1EE3">
            <w:pPr>
              <w:widowControl w:val="0"/>
              <w:spacing w:line="240" w:lineRule="auto"/>
              <w:rPr>
                <w:sz w:val="21"/>
                <w:szCs w:val="21"/>
              </w:rPr>
            </w:pPr>
          </w:p>
          <w:p w14:paraId="6FC115AA" w14:textId="77777777" w:rsidR="00101FDE" w:rsidRPr="00550971" w:rsidRDefault="00101FDE" w:rsidP="008F1EE3">
            <w:pPr>
              <w:widowControl w:val="0"/>
              <w:spacing w:line="240" w:lineRule="auto"/>
              <w:rPr>
                <w:sz w:val="21"/>
                <w:szCs w:val="21"/>
              </w:rPr>
            </w:pPr>
          </w:p>
          <w:p w14:paraId="200ED13A" w14:textId="77777777" w:rsidR="00101FDE" w:rsidRPr="00550971" w:rsidRDefault="00101FDE" w:rsidP="008F1EE3">
            <w:pPr>
              <w:widowControl w:val="0"/>
              <w:spacing w:line="240" w:lineRule="auto"/>
              <w:rPr>
                <w:sz w:val="21"/>
                <w:szCs w:val="21"/>
              </w:rPr>
            </w:pPr>
          </w:p>
          <w:p w14:paraId="2A6ED0DE" w14:textId="77777777" w:rsidR="00101FDE" w:rsidRPr="00550971" w:rsidRDefault="00101FDE" w:rsidP="008F1EE3">
            <w:pPr>
              <w:widowControl w:val="0"/>
              <w:spacing w:line="240" w:lineRule="auto"/>
              <w:rPr>
                <w:sz w:val="21"/>
                <w:szCs w:val="21"/>
              </w:rPr>
            </w:pPr>
          </w:p>
          <w:p w14:paraId="22B510CB" w14:textId="77777777" w:rsidR="00101FDE" w:rsidRPr="00550971" w:rsidRDefault="00101FDE" w:rsidP="008F1EE3">
            <w:pPr>
              <w:widowControl w:val="0"/>
              <w:spacing w:line="240" w:lineRule="auto"/>
              <w:rPr>
                <w:sz w:val="21"/>
                <w:szCs w:val="21"/>
              </w:rPr>
            </w:pPr>
          </w:p>
          <w:p w14:paraId="3F7B168C" w14:textId="77777777" w:rsidR="00101FDE" w:rsidRPr="00550971" w:rsidRDefault="00101FDE" w:rsidP="008F1EE3">
            <w:pPr>
              <w:widowControl w:val="0"/>
              <w:spacing w:line="240" w:lineRule="auto"/>
              <w:rPr>
                <w:sz w:val="21"/>
                <w:szCs w:val="21"/>
              </w:rPr>
            </w:pPr>
          </w:p>
          <w:p w14:paraId="1EE296A6" w14:textId="77777777" w:rsidR="00101FDE" w:rsidRPr="00550971" w:rsidRDefault="00101FDE" w:rsidP="008F1EE3">
            <w:pPr>
              <w:widowControl w:val="0"/>
              <w:spacing w:line="240" w:lineRule="auto"/>
              <w:rPr>
                <w:sz w:val="21"/>
                <w:szCs w:val="21"/>
              </w:rPr>
            </w:pPr>
          </w:p>
          <w:p w14:paraId="7E5476CF" w14:textId="77777777" w:rsidR="00101FDE" w:rsidRPr="00550971" w:rsidRDefault="00101FDE" w:rsidP="008F1EE3">
            <w:pPr>
              <w:widowControl w:val="0"/>
              <w:spacing w:line="240" w:lineRule="auto"/>
              <w:rPr>
                <w:sz w:val="21"/>
                <w:szCs w:val="21"/>
              </w:rPr>
            </w:pPr>
          </w:p>
          <w:p w14:paraId="6D0C5862" w14:textId="77777777" w:rsidR="00101FDE" w:rsidRPr="00550971" w:rsidRDefault="00101FDE" w:rsidP="008F1EE3">
            <w:pPr>
              <w:widowControl w:val="0"/>
              <w:spacing w:line="240" w:lineRule="auto"/>
              <w:rPr>
                <w:sz w:val="21"/>
                <w:szCs w:val="21"/>
              </w:rPr>
            </w:pPr>
          </w:p>
          <w:p w14:paraId="6FDE099F" w14:textId="73253B59" w:rsidR="00101FDE" w:rsidRPr="00550971" w:rsidRDefault="00101FDE" w:rsidP="008F1EE3">
            <w:pPr>
              <w:widowControl w:val="0"/>
              <w:spacing w:line="240" w:lineRule="auto"/>
              <w:rPr>
                <w:sz w:val="21"/>
                <w:szCs w:val="21"/>
              </w:rPr>
            </w:pPr>
            <w:r w:rsidRPr="00550971">
              <w:rPr>
                <w:sz w:val="21"/>
                <w:szCs w:val="21"/>
              </w:rPr>
              <w:t>tretji odstavek</w:t>
            </w:r>
          </w:p>
          <w:p w14:paraId="0B16C2EB" w14:textId="0DA78D22"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6F3DFDA7" w14:textId="2115AF2D"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Predlagano besedilo zadnjega odstavka 3.eb člena je v nasprotju z določili 53. člena ZUreP-3 in področnih predpisov (npr. 49. člena ZCes-2), ki jasno opredeljujejo, </w:t>
            </w:r>
            <w:r w:rsidRPr="00550971">
              <w:rPr>
                <w:rFonts w:ascii="Arial" w:hAnsi="Arial" w:cs="Arial"/>
                <w:sz w:val="21"/>
                <w:szCs w:val="21"/>
                <w:u w:val="single"/>
              </w:rPr>
              <w:t>da je za umeščanje prostorskih ureditev državnega pomena pristojna država</w:t>
            </w:r>
            <w:r w:rsidRPr="00550971">
              <w:rPr>
                <w:rFonts w:ascii="Arial" w:hAnsi="Arial" w:cs="Arial"/>
                <w:sz w:val="21"/>
                <w:szCs w:val="21"/>
              </w:rPr>
              <w:t xml:space="preserve">. </w:t>
            </w:r>
          </w:p>
          <w:p w14:paraId="57EE2079" w14:textId="6560949A" w:rsidR="00101FDE" w:rsidRPr="00550971" w:rsidRDefault="00101FDE" w:rsidP="008F1EE3">
            <w:pPr>
              <w:pStyle w:val="Default"/>
              <w:jc w:val="both"/>
              <w:rPr>
                <w:rFonts w:ascii="Arial" w:hAnsi="Arial" w:cs="Arial"/>
                <w:sz w:val="21"/>
                <w:szCs w:val="21"/>
              </w:rPr>
            </w:pPr>
          </w:p>
          <w:p w14:paraId="5602B786"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u w:val="single"/>
              </w:rPr>
              <w:t>Prostorske ureditve skupnega pomena so ureditve državnega pomena</w:t>
            </w:r>
            <w:r w:rsidRPr="00550971">
              <w:rPr>
                <w:rFonts w:ascii="Arial" w:hAnsi="Arial" w:cs="Arial"/>
                <w:sz w:val="21"/>
                <w:szCs w:val="21"/>
              </w:rPr>
              <w:t xml:space="preserve">, kadar jih je zaradi njihove povezanosti s prostorskimi ureditvami lokalnega pomena primerneje načrtovati na lokalni ravni. </w:t>
            </w:r>
          </w:p>
          <w:p w14:paraId="414764F3" w14:textId="77777777" w:rsidR="00101FDE" w:rsidRPr="00550971" w:rsidRDefault="00101FDE" w:rsidP="008F1EE3">
            <w:pPr>
              <w:pStyle w:val="Default"/>
              <w:jc w:val="both"/>
              <w:rPr>
                <w:rFonts w:ascii="Arial" w:hAnsi="Arial" w:cs="Arial"/>
                <w:sz w:val="21"/>
                <w:szCs w:val="21"/>
                <w:u w:val="single"/>
              </w:rPr>
            </w:pPr>
            <w:r w:rsidRPr="00550971">
              <w:rPr>
                <w:rFonts w:ascii="Arial" w:hAnsi="Arial" w:cs="Arial"/>
                <w:b/>
                <w:bCs/>
                <w:sz w:val="21"/>
                <w:szCs w:val="21"/>
                <w:u w:val="single"/>
              </w:rPr>
              <w:t xml:space="preserve">Skladno z navedenim pozivamo, da se predlagano besedilo umakne iz zadnjega odstavka 3.eb člena in se ga v isti vsebini doda v zadnji odstavek 3.ec člena. </w:t>
            </w:r>
          </w:p>
          <w:p w14:paraId="4531BF32" w14:textId="5C415BF8"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Na ta način bodo določila ZKZ upoštevala, kdo je po zakonu pristojen za umeščanje določene ureditve skupnega pomena. Da bo torej za ureditve, ki so po ZUreP-3, ZCes-2 in drugih področnih predpisih v pristojnosti države, veljala izjema iz 3.ec člena ne glede na to, ali se umeščajo z DPN ali na podlagi dogovora kot PUSP z občinskimi prostorskimi načrti. </w:t>
            </w:r>
          </w:p>
          <w:p w14:paraId="2B6C530D" w14:textId="75BAE300" w:rsidR="00101FDE" w:rsidRPr="00550971" w:rsidRDefault="00101FDE" w:rsidP="008F1EE3">
            <w:pPr>
              <w:pStyle w:val="Default"/>
              <w:jc w:val="both"/>
              <w:rPr>
                <w:rFonts w:ascii="Arial" w:hAnsi="Arial" w:cs="Arial"/>
                <w:sz w:val="21"/>
                <w:szCs w:val="21"/>
              </w:rPr>
            </w:pPr>
          </w:p>
          <w:p w14:paraId="1DA36991" w14:textId="77777777" w:rsidR="00101FDE" w:rsidRPr="00550971" w:rsidRDefault="00101FDE" w:rsidP="008F1EE3">
            <w:pPr>
              <w:pStyle w:val="Default"/>
              <w:jc w:val="both"/>
              <w:rPr>
                <w:rFonts w:ascii="Arial" w:hAnsi="Arial" w:cs="Arial"/>
                <w:sz w:val="21"/>
                <w:szCs w:val="21"/>
              </w:rPr>
            </w:pPr>
          </w:p>
          <w:p w14:paraId="0340691F" w14:textId="2FCE7630" w:rsidR="00101FDE" w:rsidRPr="00550971" w:rsidRDefault="00101FDE" w:rsidP="008F1EE3">
            <w:pPr>
              <w:spacing w:line="240" w:lineRule="auto"/>
              <w:jc w:val="both"/>
              <w:rPr>
                <w:sz w:val="21"/>
                <w:szCs w:val="21"/>
                <w:lang w:val="sl-SI"/>
              </w:rPr>
            </w:pPr>
            <w:r w:rsidRPr="00550971">
              <w:rPr>
                <w:sz w:val="21"/>
                <w:szCs w:val="21"/>
                <w:lang w:val="sl-SI"/>
              </w:rPr>
              <w:t>Načrtovanje sončnih in vetrnih elektrarn se uskladi glede bonitete zemljišč, saj to vpliva na prostorsko ureditev.</w:t>
            </w:r>
          </w:p>
        </w:tc>
        <w:tc>
          <w:tcPr>
            <w:tcW w:w="5103" w:type="dxa"/>
            <w:tcMar>
              <w:top w:w="100" w:type="dxa"/>
              <w:left w:w="100" w:type="dxa"/>
              <w:bottom w:w="100" w:type="dxa"/>
              <w:right w:w="100" w:type="dxa"/>
            </w:tcMar>
          </w:tcPr>
          <w:p w14:paraId="134288AC" w14:textId="77777777" w:rsidR="00101FDE" w:rsidRPr="00550971" w:rsidRDefault="00101FDE" w:rsidP="008F1EE3">
            <w:pPr>
              <w:pStyle w:val="Default"/>
              <w:rPr>
                <w:rFonts w:ascii="Arial" w:hAnsi="Arial" w:cs="Arial"/>
                <w:strike/>
                <w:color w:val="auto"/>
                <w:sz w:val="21"/>
                <w:szCs w:val="21"/>
              </w:rPr>
            </w:pPr>
            <w:r w:rsidRPr="00550971">
              <w:rPr>
                <w:rFonts w:ascii="Arial" w:hAnsi="Arial" w:cs="Arial"/>
                <w:i/>
                <w:iCs/>
                <w:strike/>
                <w:color w:val="auto"/>
                <w:sz w:val="21"/>
                <w:szCs w:val="21"/>
              </w:rPr>
              <w:t xml:space="preserve">10) Prostorske ureditve skupnega državnega in lokalnega pomena, ki se načrtujejo z občinskimi prostorskimi načrti, se načrtujejo v skladu z določbami tega člena. </w:t>
            </w:r>
          </w:p>
          <w:p w14:paraId="0BFCC391" w14:textId="77777777" w:rsidR="00101FDE" w:rsidRPr="00550971" w:rsidRDefault="00101FDE" w:rsidP="008F1EE3">
            <w:pPr>
              <w:autoSpaceDE w:val="0"/>
              <w:autoSpaceDN w:val="0"/>
              <w:adjustRightInd w:val="0"/>
              <w:spacing w:line="240" w:lineRule="auto"/>
              <w:rPr>
                <w:color w:val="000000"/>
                <w:sz w:val="21"/>
                <w:szCs w:val="21"/>
                <w:lang w:val="sl-SI"/>
              </w:rPr>
            </w:pPr>
          </w:p>
          <w:p w14:paraId="6A5CC46C" w14:textId="77777777" w:rsidR="00101FDE" w:rsidRPr="00550971" w:rsidRDefault="00101FDE" w:rsidP="008F1EE3">
            <w:pPr>
              <w:tabs>
                <w:tab w:val="left" w:pos="1540"/>
              </w:tabs>
              <w:rPr>
                <w:sz w:val="21"/>
                <w:szCs w:val="21"/>
                <w:lang w:val="sl-SI"/>
              </w:rPr>
            </w:pPr>
            <w:r w:rsidRPr="00550971">
              <w:rPr>
                <w:sz w:val="21"/>
                <w:szCs w:val="21"/>
                <w:lang w:val="sl-SI"/>
              </w:rPr>
              <w:tab/>
            </w:r>
          </w:p>
          <w:p w14:paraId="00FA2261" w14:textId="77777777" w:rsidR="00101FDE" w:rsidRPr="00550971" w:rsidRDefault="00101FDE" w:rsidP="008F1EE3">
            <w:pPr>
              <w:tabs>
                <w:tab w:val="left" w:pos="1540"/>
              </w:tabs>
              <w:rPr>
                <w:sz w:val="21"/>
                <w:szCs w:val="21"/>
                <w:lang w:val="sl-SI"/>
              </w:rPr>
            </w:pPr>
          </w:p>
          <w:p w14:paraId="4ABBEFF1" w14:textId="77777777" w:rsidR="00101FDE" w:rsidRPr="00550971" w:rsidRDefault="00101FDE" w:rsidP="008F1EE3">
            <w:pPr>
              <w:tabs>
                <w:tab w:val="left" w:pos="1540"/>
              </w:tabs>
              <w:rPr>
                <w:sz w:val="21"/>
                <w:szCs w:val="21"/>
                <w:lang w:val="sl-SI"/>
              </w:rPr>
            </w:pPr>
          </w:p>
          <w:p w14:paraId="7CFA7242" w14:textId="77777777" w:rsidR="00101FDE" w:rsidRPr="00550971" w:rsidRDefault="00101FDE" w:rsidP="008F1EE3">
            <w:pPr>
              <w:tabs>
                <w:tab w:val="left" w:pos="1540"/>
              </w:tabs>
              <w:rPr>
                <w:sz w:val="21"/>
                <w:szCs w:val="21"/>
                <w:lang w:val="sl-SI"/>
              </w:rPr>
            </w:pPr>
          </w:p>
          <w:p w14:paraId="6D99C5FD" w14:textId="77777777" w:rsidR="00101FDE" w:rsidRPr="00550971" w:rsidRDefault="00101FDE" w:rsidP="008F1EE3">
            <w:pPr>
              <w:tabs>
                <w:tab w:val="left" w:pos="1540"/>
              </w:tabs>
              <w:rPr>
                <w:sz w:val="21"/>
                <w:szCs w:val="21"/>
                <w:lang w:val="sl-SI"/>
              </w:rPr>
            </w:pPr>
          </w:p>
          <w:p w14:paraId="1950C688" w14:textId="77777777" w:rsidR="00101FDE" w:rsidRPr="00550971" w:rsidRDefault="00101FDE" w:rsidP="008F1EE3">
            <w:pPr>
              <w:tabs>
                <w:tab w:val="left" w:pos="1540"/>
              </w:tabs>
              <w:rPr>
                <w:sz w:val="21"/>
                <w:szCs w:val="21"/>
                <w:lang w:val="sl-SI"/>
              </w:rPr>
            </w:pPr>
          </w:p>
          <w:p w14:paraId="1C120649" w14:textId="77777777" w:rsidR="00101FDE" w:rsidRPr="00550971" w:rsidRDefault="00101FDE" w:rsidP="008F1EE3">
            <w:pPr>
              <w:tabs>
                <w:tab w:val="left" w:pos="1540"/>
              </w:tabs>
              <w:rPr>
                <w:sz w:val="21"/>
                <w:szCs w:val="21"/>
                <w:lang w:val="sl-SI"/>
              </w:rPr>
            </w:pPr>
          </w:p>
          <w:p w14:paraId="48114F7D" w14:textId="77777777" w:rsidR="00101FDE" w:rsidRPr="00550971" w:rsidRDefault="00101FDE" w:rsidP="008F1EE3">
            <w:pPr>
              <w:tabs>
                <w:tab w:val="left" w:pos="1540"/>
              </w:tabs>
              <w:rPr>
                <w:sz w:val="21"/>
                <w:szCs w:val="21"/>
                <w:lang w:val="sl-SI"/>
              </w:rPr>
            </w:pPr>
          </w:p>
          <w:p w14:paraId="747D8693" w14:textId="77777777" w:rsidR="00101FDE" w:rsidRPr="00550971" w:rsidRDefault="00101FDE" w:rsidP="008F1EE3">
            <w:pPr>
              <w:tabs>
                <w:tab w:val="left" w:pos="1540"/>
              </w:tabs>
              <w:rPr>
                <w:sz w:val="21"/>
                <w:szCs w:val="21"/>
                <w:lang w:val="sl-SI"/>
              </w:rPr>
            </w:pPr>
          </w:p>
          <w:p w14:paraId="42E8B526" w14:textId="77777777" w:rsidR="00101FDE" w:rsidRPr="00550971" w:rsidRDefault="00101FDE" w:rsidP="008F1EE3">
            <w:pPr>
              <w:tabs>
                <w:tab w:val="left" w:pos="1540"/>
              </w:tabs>
              <w:rPr>
                <w:sz w:val="21"/>
                <w:szCs w:val="21"/>
                <w:lang w:val="sl-SI"/>
              </w:rPr>
            </w:pPr>
          </w:p>
          <w:p w14:paraId="0FD02AAA" w14:textId="77777777" w:rsidR="00101FDE" w:rsidRPr="00550971" w:rsidRDefault="00101FDE" w:rsidP="008F1EE3">
            <w:pPr>
              <w:tabs>
                <w:tab w:val="left" w:pos="1540"/>
              </w:tabs>
              <w:rPr>
                <w:sz w:val="21"/>
                <w:szCs w:val="21"/>
                <w:lang w:val="sl-SI"/>
              </w:rPr>
            </w:pPr>
          </w:p>
          <w:p w14:paraId="12AA9BBF" w14:textId="77777777" w:rsidR="00101FDE" w:rsidRPr="00550971" w:rsidRDefault="00101FDE" w:rsidP="008F1EE3">
            <w:pPr>
              <w:tabs>
                <w:tab w:val="left" w:pos="1540"/>
              </w:tabs>
              <w:rPr>
                <w:sz w:val="21"/>
                <w:szCs w:val="21"/>
                <w:lang w:val="sl-SI"/>
              </w:rPr>
            </w:pPr>
          </w:p>
          <w:p w14:paraId="5F0F9250" w14:textId="77777777" w:rsidR="00101FDE" w:rsidRPr="00550971" w:rsidRDefault="00101FDE" w:rsidP="008F1EE3">
            <w:pPr>
              <w:tabs>
                <w:tab w:val="left" w:pos="1540"/>
              </w:tabs>
              <w:rPr>
                <w:sz w:val="21"/>
                <w:szCs w:val="21"/>
                <w:lang w:val="sl-SI"/>
              </w:rPr>
            </w:pPr>
          </w:p>
          <w:p w14:paraId="37ED96B0" w14:textId="77777777" w:rsidR="00101FDE" w:rsidRPr="00550971" w:rsidRDefault="00101FDE" w:rsidP="008F1EE3">
            <w:pPr>
              <w:tabs>
                <w:tab w:val="left" w:pos="1540"/>
              </w:tabs>
              <w:rPr>
                <w:sz w:val="21"/>
                <w:szCs w:val="21"/>
                <w:lang w:val="sl-SI"/>
              </w:rPr>
            </w:pPr>
          </w:p>
          <w:p w14:paraId="0496B113" w14:textId="77777777" w:rsidR="00101FDE" w:rsidRPr="00550971" w:rsidRDefault="00101FDE" w:rsidP="008F1EE3">
            <w:pPr>
              <w:tabs>
                <w:tab w:val="left" w:pos="1540"/>
              </w:tabs>
              <w:rPr>
                <w:sz w:val="21"/>
                <w:szCs w:val="21"/>
                <w:lang w:val="sl-SI"/>
              </w:rPr>
            </w:pPr>
          </w:p>
          <w:p w14:paraId="28AF6E1A" w14:textId="77777777" w:rsidR="00101FDE" w:rsidRPr="00550971" w:rsidRDefault="00101FDE" w:rsidP="008F1EE3">
            <w:pPr>
              <w:tabs>
                <w:tab w:val="left" w:pos="1540"/>
              </w:tabs>
              <w:rPr>
                <w:sz w:val="21"/>
                <w:szCs w:val="21"/>
                <w:lang w:val="sl-SI"/>
              </w:rPr>
            </w:pPr>
          </w:p>
          <w:p w14:paraId="4426F130" w14:textId="77777777" w:rsidR="00101FDE" w:rsidRPr="00FA09EC" w:rsidRDefault="00101FDE" w:rsidP="008F1EE3">
            <w:pPr>
              <w:pStyle w:val="Default"/>
              <w:rPr>
                <w:rFonts w:ascii="Arial" w:hAnsi="Arial" w:cs="Arial"/>
                <w:sz w:val="21"/>
                <w:szCs w:val="21"/>
              </w:rPr>
            </w:pPr>
            <w:r w:rsidRPr="00FA09EC">
              <w:rPr>
                <w:rFonts w:ascii="Arial" w:hAnsi="Arial" w:cs="Arial"/>
                <w:i/>
                <w:iCs/>
                <w:sz w:val="21"/>
                <w:szCs w:val="21"/>
              </w:rPr>
              <w:t xml:space="preserve">V četrti alineji se pika zamenja s podpičjem in dodata novi peta in šesta alineja, ki se glasita: </w:t>
            </w:r>
          </w:p>
          <w:p w14:paraId="24FF93A2" w14:textId="10F2C8D7" w:rsidR="00101FDE" w:rsidRPr="00FA09EC" w:rsidRDefault="00101FDE" w:rsidP="008F1EE3">
            <w:pPr>
              <w:pStyle w:val="Default"/>
              <w:rPr>
                <w:rFonts w:ascii="Arial" w:hAnsi="Arial" w:cs="Arial"/>
                <w:sz w:val="21"/>
                <w:szCs w:val="21"/>
              </w:rPr>
            </w:pPr>
            <w:r w:rsidRPr="00FA09EC">
              <w:rPr>
                <w:rFonts w:ascii="Arial" w:hAnsi="Arial" w:cs="Arial"/>
                <w:i/>
                <w:iCs/>
                <w:sz w:val="21"/>
                <w:szCs w:val="21"/>
              </w:rPr>
              <w:t xml:space="preserve">»- načrtujejo fotonapetostne naprave na območju kmetijskih zemljišč z boniteto do vključno </w:t>
            </w:r>
            <w:r w:rsidRPr="00FA09EC">
              <w:rPr>
                <w:rFonts w:ascii="Arial" w:hAnsi="Arial" w:cs="Arial"/>
                <w:i/>
                <w:iCs/>
                <w:strike/>
                <w:sz w:val="21"/>
                <w:szCs w:val="21"/>
              </w:rPr>
              <w:t>20</w:t>
            </w:r>
            <w:r w:rsidRPr="00FA09EC">
              <w:rPr>
                <w:rFonts w:ascii="Arial" w:hAnsi="Arial" w:cs="Arial"/>
                <w:i/>
                <w:iCs/>
                <w:sz w:val="21"/>
                <w:szCs w:val="21"/>
              </w:rPr>
              <w:t xml:space="preserve"> </w:t>
            </w:r>
            <w:r w:rsidRPr="00FA09EC">
              <w:rPr>
                <w:rFonts w:ascii="Arial" w:hAnsi="Arial" w:cs="Arial"/>
                <w:i/>
                <w:iCs/>
                <w:sz w:val="21"/>
                <w:szCs w:val="21"/>
                <w:u w:val="single"/>
              </w:rPr>
              <w:t>40 t</w:t>
            </w:r>
            <w:r w:rsidRPr="00FA09EC">
              <w:rPr>
                <w:rFonts w:ascii="Arial" w:hAnsi="Arial" w:cs="Arial"/>
                <w:i/>
                <w:iCs/>
                <w:sz w:val="21"/>
                <w:szCs w:val="21"/>
              </w:rPr>
              <w:t xml:space="preserve">očk ali </w:t>
            </w:r>
          </w:p>
          <w:p w14:paraId="5E3DF03C" w14:textId="77777777" w:rsidR="00101FDE" w:rsidRPr="00FA09EC" w:rsidRDefault="00101FDE" w:rsidP="008F1EE3">
            <w:pPr>
              <w:tabs>
                <w:tab w:val="left" w:pos="1540"/>
              </w:tabs>
              <w:rPr>
                <w:i/>
                <w:iCs/>
                <w:sz w:val="21"/>
                <w:szCs w:val="21"/>
              </w:rPr>
            </w:pPr>
            <w:r w:rsidRPr="00FA09EC">
              <w:rPr>
                <w:i/>
                <w:iCs/>
                <w:sz w:val="21"/>
                <w:szCs w:val="21"/>
              </w:rPr>
              <w:t xml:space="preserve">- načrtujejo vetrne proizvodne naprave na območju kmetijskih zemljišč z boniteto do vključno 40 točk.«. </w:t>
            </w:r>
          </w:p>
          <w:p w14:paraId="7842F038" w14:textId="77777777" w:rsidR="00101FDE" w:rsidRPr="00FA09EC" w:rsidRDefault="00101FDE" w:rsidP="008F1EE3">
            <w:pPr>
              <w:tabs>
                <w:tab w:val="left" w:pos="1540"/>
              </w:tabs>
              <w:rPr>
                <w:i/>
                <w:iCs/>
                <w:sz w:val="21"/>
                <w:szCs w:val="21"/>
              </w:rPr>
            </w:pPr>
          </w:p>
          <w:p w14:paraId="50B714F6" w14:textId="77777777" w:rsidR="00101FDE" w:rsidRPr="00550971" w:rsidRDefault="00101FDE" w:rsidP="008F1EE3">
            <w:pPr>
              <w:pStyle w:val="Default"/>
              <w:rPr>
                <w:rFonts w:ascii="Arial" w:hAnsi="Arial" w:cs="Arial"/>
                <w:sz w:val="21"/>
                <w:szCs w:val="21"/>
              </w:rPr>
            </w:pPr>
            <w:r w:rsidRPr="00FA09EC">
              <w:rPr>
                <w:rFonts w:ascii="Arial" w:hAnsi="Arial" w:cs="Arial"/>
                <w:b/>
                <w:bCs/>
                <w:sz w:val="21"/>
                <w:szCs w:val="21"/>
              </w:rPr>
              <w:t>Predlagamo, da se spremeni 12. člen tako, da se črta številka 20 in nadomesti s številko 40.</w:t>
            </w:r>
            <w:r w:rsidRPr="00550971">
              <w:rPr>
                <w:rFonts w:ascii="Arial" w:hAnsi="Arial" w:cs="Arial"/>
                <w:b/>
                <w:bCs/>
                <w:sz w:val="21"/>
                <w:szCs w:val="21"/>
              </w:rPr>
              <w:t xml:space="preserve"> </w:t>
            </w:r>
          </w:p>
          <w:p w14:paraId="590D8322" w14:textId="093603F8" w:rsidR="00101FDE" w:rsidRPr="00550971" w:rsidRDefault="00101FDE" w:rsidP="008F1EE3">
            <w:pPr>
              <w:tabs>
                <w:tab w:val="left" w:pos="1540"/>
              </w:tabs>
              <w:rPr>
                <w:sz w:val="21"/>
                <w:szCs w:val="21"/>
                <w:lang w:val="sl-SI"/>
              </w:rPr>
            </w:pPr>
          </w:p>
        </w:tc>
        <w:tc>
          <w:tcPr>
            <w:tcW w:w="1701" w:type="dxa"/>
          </w:tcPr>
          <w:p w14:paraId="3C11AE66" w14:textId="5E5E2D91"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59D9B1C2" w14:textId="77777777" w:rsidR="00101FDE" w:rsidRPr="00101FDE" w:rsidRDefault="00101FDE" w:rsidP="008F1EE3">
            <w:pPr>
              <w:widowControl w:val="0"/>
              <w:spacing w:line="240" w:lineRule="auto"/>
              <w:jc w:val="both"/>
              <w:rPr>
                <w:sz w:val="21"/>
                <w:szCs w:val="21"/>
              </w:rPr>
            </w:pPr>
            <w:r w:rsidRPr="00101FDE">
              <w:rPr>
                <w:sz w:val="21"/>
                <w:szCs w:val="21"/>
              </w:rPr>
              <w:t>Pripomba ni upoštevana. Za vse prostorske ureditve, ki se načrtujejo z OPN, morajo veljati omilitveni ukrepi, ki veljajo za OPN. Ministrstvo je na stališču, da je treba tovrstne ureditve načrtovati z DPN.</w:t>
            </w:r>
          </w:p>
          <w:p w14:paraId="05002996" w14:textId="77777777" w:rsidR="00101FDE" w:rsidRPr="00101FDE" w:rsidRDefault="00101FDE" w:rsidP="008F1EE3">
            <w:pPr>
              <w:widowControl w:val="0"/>
              <w:spacing w:line="240" w:lineRule="auto"/>
              <w:jc w:val="both"/>
              <w:rPr>
                <w:sz w:val="21"/>
                <w:szCs w:val="21"/>
              </w:rPr>
            </w:pPr>
          </w:p>
          <w:p w14:paraId="4F82E2FE" w14:textId="77777777" w:rsidR="00101FDE" w:rsidRPr="00101FDE" w:rsidRDefault="00101FDE" w:rsidP="008F1EE3">
            <w:pPr>
              <w:widowControl w:val="0"/>
              <w:spacing w:line="240" w:lineRule="auto"/>
              <w:jc w:val="both"/>
              <w:rPr>
                <w:sz w:val="21"/>
                <w:szCs w:val="21"/>
              </w:rPr>
            </w:pPr>
          </w:p>
          <w:p w14:paraId="39708C9F" w14:textId="77777777" w:rsidR="00101FDE" w:rsidRPr="00101FDE" w:rsidRDefault="00101FDE" w:rsidP="008F1EE3">
            <w:pPr>
              <w:widowControl w:val="0"/>
              <w:spacing w:line="240" w:lineRule="auto"/>
              <w:jc w:val="both"/>
              <w:rPr>
                <w:sz w:val="21"/>
                <w:szCs w:val="21"/>
              </w:rPr>
            </w:pPr>
          </w:p>
          <w:p w14:paraId="0A52537D" w14:textId="77777777" w:rsidR="00101FDE" w:rsidRPr="00101FDE" w:rsidRDefault="00101FDE" w:rsidP="008F1EE3">
            <w:pPr>
              <w:widowControl w:val="0"/>
              <w:spacing w:line="240" w:lineRule="auto"/>
              <w:jc w:val="both"/>
              <w:rPr>
                <w:sz w:val="21"/>
                <w:szCs w:val="21"/>
              </w:rPr>
            </w:pPr>
          </w:p>
          <w:p w14:paraId="6E763B88" w14:textId="77777777" w:rsidR="00101FDE" w:rsidRPr="00101FDE" w:rsidRDefault="00101FDE" w:rsidP="008F1EE3">
            <w:pPr>
              <w:widowControl w:val="0"/>
              <w:spacing w:line="240" w:lineRule="auto"/>
              <w:jc w:val="both"/>
              <w:rPr>
                <w:sz w:val="21"/>
                <w:szCs w:val="21"/>
              </w:rPr>
            </w:pPr>
          </w:p>
          <w:p w14:paraId="71FCDA36" w14:textId="77777777" w:rsidR="00101FDE" w:rsidRPr="00101FDE" w:rsidRDefault="00101FDE" w:rsidP="008F1EE3">
            <w:pPr>
              <w:widowControl w:val="0"/>
              <w:spacing w:line="240" w:lineRule="auto"/>
              <w:jc w:val="both"/>
              <w:rPr>
                <w:sz w:val="21"/>
                <w:szCs w:val="21"/>
              </w:rPr>
            </w:pPr>
          </w:p>
          <w:p w14:paraId="6559F360" w14:textId="77777777" w:rsidR="00101FDE" w:rsidRPr="00101FDE" w:rsidRDefault="00101FDE" w:rsidP="008F1EE3">
            <w:pPr>
              <w:widowControl w:val="0"/>
              <w:spacing w:line="240" w:lineRule="auto"/>
              <w:jc w:val="both"/>
              <w:rPr>
                <w:sz w:val="21"/>
                <w:szCs w:val="21"/>
              </w:rPr>
            </w:pPr>
          </w:p>
          <w:p w14:paraId="4D2339CB" w14:textId="77777777" w:rsidR="00101FDE" w:rsidRPr="00101FDE" w:rsidRDefault="00101FDE" w:rsidP="008F1EE3">
            <w:pPr>
              <w:widowControl w:val="0"/>
              <w:spacing w:line="240" w:lineRule="auto"/>
              <w:jc w:val="both"/>
              <w:rPr>
                <w:sz w:val="21"/>
                <w:szCs w:val="21"/>
              </w:rPr>
            </w:pPr>
          </w:p>
          <w:p w14:paraId="7D01933E" w14:textId="77777777" w:rsidR="00101FDE" w:rsidRPr="00101FDE" w:rsidRDefault="00101FDE" w:rsidP="008F1EE3">
            <w:pPr>
              <w:widowControl w:val="0"/>
              <w:spacing w:line="240" w:lineRule="auto"/>
              <w:jc w:val="both"/>
              <w:rPr>
                <w:sz w:val="21"/>
                <w:szCs w:val="21"/>
              </w:rPr>
            </w:pPr>
          </w:p>
          <w:p w14:paraId="3B1E3FA1" w14:textId="77777777" w:rsidR="00101FDE" w:rsidRPr="00101FDE" w:rsidRDefault="00101FDE" w:rsidP="008F1EE3">
            <w:pPr>
              <w:widowControl w:val="0"/>
              <w:spacing w:line="240" w:lineRule="auto"/>
              <w:jc w:val="both"/>
              <w:rPr>
                <w:sz w:val="21"/>
                <w:szCs w:val="21"/>
              </w:rPr>
            </w:pPr>
          </w:p>
          <w:p w14:paraId="34AA53E8" w14:textId="77777777" w:rsidR="00101FDE" w:rsidRPr="00101FDE" w:rsidRDefault="00101FDE" w:rsidP="008F1EE3">
            <w:pPr>
              <w:widowControl w:val="0"/>
              <w:spacing w:line="240" w:lineRule="auto"/>
              <w:jc w:val="both"/>
              <w:rPr>
                <w:sz w:val="21"/>
                <w:szCs w:val="21"/>
              </w:rPr>
            </w:pPr>
          </w:p>
          <w:p w14:paraId="0E7B99FC" w14:textId="77777777" w:rsidR="00101FDE" w:rsidRPr="00101FDE" w:rsidRDefault="00101FDE" w:rsidP="008F1EE3">
            <w:pPr>
              <w:widowControl w:val="0"/>
              <w:spacing w:line="240" w:lineRule="auto"/>
              <w:jc w:val="both"/>
              <w:rPr>
                <w:sz w:val="21"/>
                <w:szCs w:val="21"/>
              </w:rPr>
            </w:pPr>
          </w:p>
          <w:p w14:paraId="43460EBC" w14:textId="77777777" w:rsidR="00101FDE" w:rsidRPr="00101FDE" w:rsidRDefault="00101FDE" w:rsidP="008F1EE3">
            <w:pPr>
              <w:widowControl w:val="0"/>
              <w:spacing w:line="240" w:lineRule="auto"/>
              <w:jc w:val="both"/>
              <w:rPr>
                <w:sz w:val="21"/>
                <w:szCs w:val="21"/>
              </w:rPr>
            </w:pPr>
          </w:p>
          <w:p w14:paraId="0D1D11EA" w14:textId="77777777" w:rsidR="00101FDE" w:rsidRPr="00101FDE" w:rsidRDefault="00101FDE" w:rsidP="008F1EE3">
            <w:pPr>
              <w:widowControl w:val="0"/>
              <w:spacing w:line="240" w:lineRule="auto"/>
              <w:jc w:val="both"/>
              <w:rPr>
                <w:sz w:val="21"/>
                <w:szCs w:val="21"/>
              </w:rPr>
            </w:pPr>
          </w:p>
          <w:p w14:paraId="049A6095" w14:textId="77777777" w:rsidR="00101FDE" w:rsidRPr="00101FDE" w:rsidRDefault="00101FDE" w:rsidP="008F1EE3">
            <w:pPr>
              <w:widowControl w:val="0"/>
              <w:spacing w:line="240" w:lineRule="auto"/>
              <w:jc w:val="both"/>
              <w:rPr>
                <w:sz w:val="21"/>
                <w:szCs w:val="21"/>
              </w:rPr>
            </w:pPr>
          </w:p>
          <w:p w14:paraId="60813108" w14:textId="77777777" w:rsidR="00101FDE" w:rsidRPr="00101FDE" w:rsidRDefault="00101FDE" w:rsidP="008F1EE3">
            <w:pPr>
              <w:widowControl w:val="0"/>
              <w:spacing w:line="240" w:lineRule="auto"/>
              <w:jc w:val="both"/>
              <w:rPr>
                <w:sz w:val="21"/>
                <w:szCs w:val="21"/>
              </w:rPr>
            </w:pPr>
          </w:p>
          <w:p w14:paraId="3AED42F5" w14:textId="77777777" w:rsidR="00101FDE" w:rsidRPr="00101FDE" w:rsidRDefault="00101FDE" w:rsidP="008F1EE3">
            <w:pPr>
              <w:widowControl w:val="0"/>
              <w:spacing w:line="240" w:lineRule="auto"/>
              <w:jc w:val="both"/>
              <w:rPr>
                <w:sz w:val="21"/>
                <w:szCs w:val="21"/>
              </w:rPr>
            </w:pPr>
          </w:p>
          <w:p w14:paraId="002D3934" w14:textId="77777777" w:rsidR="00101FDE" w:rsidRPr="00101FDE" w:rsidRDefault="00101FDE" w:rsidP="008F1EE3">
            <w:pPr>
              <w:widowControl w:val="0"/>
              <w:spacing w:line="240" w:lineRule="auto"/>
              <w:jc w:val="both"/>
              <w:rPr>
                <w:sz w:val="21"/>
                <w:szCs w:val="21"/>
              </w:rPr>
            </w:pPr>
          </w:p>
          <w:p w14:paraId="06901497" w14:textId="77777777" w:rsidR="00101FDE" w:rsidRPr="00101FDE" w:rsidRDefault="00101FDE" w:rsidP="008F1EE3">
            <w:pPr>
              <w:widowControl w:val="0"/>
              <w:spacing w:line="240" w:lineRule="auto"/>
              <w:jc w:val="both"/>
              <w:rPr>
                <w:sz w:val="21"/>
                <w:szCs w:val="21"/>
              </w:rPr>
            </w:pPr>
          </w:p>
          <w:p w14:paraId="25BE1866" w14:textId="77777777" w:rsidR="00101FDE" w:rsidRPr="00101FDE" w:rsidRDefault="00101FDE" w:rsidP="008F1EE3">
            <w:pPr>
              <w:widowControl w:val="0"/>
              <w:spacing w:line="240" w:lineRule="auto"/>
              <w:jc w:val="both"/>
              <w:rPr>
                <w:sz w:val="21"/>
                <w:szCs w:val="21"/>
              </w:rPr>
            </w:pPr>
          </w:p>
          <w:p w14:paraId="02586148" w14:textId="77777777" w:rsidR="00101FDE" w:rsidRPr="00101FDE" w:rsidRDefault="00101FDE" w:rsidP="008F1EE3">
            <w:pPr>
              <w:widowControl w:val="0"/>
              <w:spacing w:line="240" w:lineRule="auto"/>
              <w:jc w:val="both"/>
              <w:rPr>
                <w:sz w:val="21"/>
                <w:szCs w:val="21"/>
              </w:rPr>
            </w:pPr>
          </w:p>
          <w:p w14:paraId="66F7569C" w14:textId="77777777" w:rsidR="00101FDE" w:rsidRPr="00101FDE" w:rsidRDefault="00101FDE" w:rsidP="008F1EE3">
            <w:pPr>
              <w:widowControl w:val="0"/>
              <w:spacing w:line="240" w:lineRule="auto"/>
              <w:jc w:val="both"/>
              <w:rPr>
                <w:sz w:val="21"/>
                <w:szCs w:val="21"/>
              </w:rPr>
            </w:pPr>
          </w:p>
          <w:p w14:paraId="74D82849" w14:textId="77777777" w:rsidR="00101FDE" w:rsidRPr="00101FDE" w:rsidRDefault="00101FDE" w:rsidP="008F1EE3">
            <w:pPr>
              <w:widowControl w:val="0"/>
              <w:spacing w:line="240" w:lineRule="auto"/>
              <w:jc w:val="both"/>
              <w:rPr>
                <w:sz w:val="21"/>
                <w:szCs w:val="21"/>
              </w:rPr>
            </w:pPr>
          </w:p>
          <w:p w14:paraId="28F422D3" w14:textId="77777777" w:rsidR="00101FDE" w:rsidRPr="00101FDE" w:rsidRDefault="00101FDE" w:rsidP="008F1EE3">
            <w:pPr>
              <w:widowControl w:val="0"/>
              <w:spacing w:line="240" w:lineRule="auto"/>
              <w:jc w:val="both"/>
              <w:rPr>
                <w:sz w:val="21"/>
                <w:szCs w:val="21"/>
              </w:rPr>
            </w:pPr>
          </w:p>
          <w:p w14:paraId="1F905EA7" w14:textId="4428D6B6" w:rsidR="00101FDE" w:rsidRPr="00101FDE" w:rsidRDefault="00101FDE" w:rsidP="008F1EE3">
            <w:pPr>
              <w:widowControl w:val="0"/>
              <w:spacing w:line="240" w:lineRule="auto"/>
              <w:jc w:val="both"/>
              <w:rPr>
                <w:sz w:val="21"/>
                <w:szCs w:val="21"/>
              </w:rPr>
            </w:pPr>
            <w:r w:rsidRPr="00101FDE">
              <w:rPr>
                <w:sz w:val="21"/>
                <w:szCs w:val="21"/>
              </w:rPr>
              <w:t>Fotonapetostnih naprav ne bo dopustno načrtovati na kmetijskih zemljiščih. Tudi do bonitete 20 ne.</w:t>
            </w:r>
          </w:p>
        </w:tc>
      </w:tr>
      <w:tr w:rsidR="00101FDE" w:rsidRPr="00550971" w14:paraId="6317AB82" w14:textId="77777777" w:rsidTr="00101FDE">
        <w:trPr>
          <w:trHeight w:val="459"/>
        </w:trPr>
        <w:tc>
          <w:tcPr>
            <w:tcW w:w="572" w:type="dxa"/>
            <w:tcMar>
              <w:top w:w="100" w:type="dxa"/>
              <w:left w:w="100" w:type="dxa"/>
              <w:bottom w:w="100" w:type="dxa"/>
              <w:right w:w="100" w:type="dxa"/>
            </w:tcMar>
          </w:tcPr>
          <w:p w14:paraId="39FF11B4" w14:textId="0D595B10" w:rsidR="00101FDE" w:rsidRPr="00550971" w:rsidRDefault="00101FDE" w:rsidP="008F1EE3">
            <w:pPr>
              <w:widowControl w:val="0"/>
              <w:spacing w:line="240" w:lineRule="auto"/>
              <w:rPr>
                <w:sz w:val="21"/>
                <w:szCs w:val="21"/>
              </w:rPr>
            </w:pPr>
            <w:r w:rsidRPr="00550971">
              <w:rPr>
                <w:sz w:val="21"/>
                <w:szCs w:val="21"/>
              </w:rPr>
              <w:t>132.</w:t>
            </w:r>
          </w:p>
        </w:tc>
        <w:tc>
          <w:tcPr>
            <w:tcW w:w="852" w:type="dxa"/>
            <w:tcMar>
              <w:top w:w="100" w:type="dxa"/>
              <w:left w:w="100" w:type="dxa"/>
              <w:bottom w:w="100" w:type="dxa"/>
              <w:right w:w="100" w:type="dxa"/>
            </w:tcMar>
          </w:tcPr>
          <w:p w14:paraId="095700FC" w14:textId="34AD0F3D" w:rsidR="00101FDE" w:rsidRPr="00550971" w:rsidRDefault="00101FDE" w:rsidP="008F1EE3">
            <w:pPr>
              <w:widowControl w:val="0"/>
              <w:spacing w:line="240" w:lineRule="auto"/>
              <w:rPr>
                <w:sz w:val="21"/>
                <w:szCs w:val="21"/>
              </w:rPr>
            </w:pPr>
            <w:r w:rsidRPr="00550971">
              <w:rPr>
                <w:sz w:val="21"/>
                <w:szCs w:val="21"/>
              </w:rPr>
              <w:t>12. člen</w:t>
            </w:r>
          </w:p>
        </w:tc>
        <w:tc>
          <w:tcPr>
            <w:tcW w:w="850" w:type="dxa"/>
            <w:tcMar>
              <w:top w:w="100" w:type="dxa"/>
              <w:left w:w="100" w:type="dxa"/>
              <w:bottom w:w="100" w:type="dxa"/>
              <w:right w:w="100" w:type="dxa"/>
            </w:tcMar>
          </w:tcPr>
          <w:p w14:paraId="69CD67CF" w14:textId="6E2E76FE" w:rsidR="00101FDE" w:rsidRPr="00550971" w:rsidRDefault="00101FDE" w:rsidP="008F1EE3">
            <w:pPr>
              <w:widowControl w:val="0"/>
              <w:spacing w:line="240" w:lineRule="auto"/>
              <w:rPr>
                <w:sz w:val="21"/>
                <w:szCs w:val="21"/>
              </w:rPr>
            </w:pPr>
            <w:r w:rsidRPr="00550971">
              <w:rPr>
                <w:sz w:val="21"/>
                <w:szCs w:val="21"/>
              </w:rPr>
              <w:t>3.eb člen</w:t>
            </w:r>
          </w:p>
        </w:tc>
        <w:tc>
          <w:tcPr>
            <w:tcW w:w="2267" w:type="dxa"/>
            <w:tcMar>
              <w:top w:w="100" w:type="dxa"/>
              <w:left w:w="100" w:type="dxa"/>
              <w:bottom w:w="100" w:type="dxa"/>
              <w:right w:w="100" w:type="dxa"/>
            </w:tcMar>
          </w:tcPr>
          <w:p w14:paraId="08146D1C"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11FE593B" w14:textId="5D7FFD40"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Nasprotujemo novemu desetemu odstavku, ki zahteva umeščanje ureditev skupnega državnega in lokalnega pomena po tem členu.</w:t>
            </w:r>
          </w:p>
          <w:p w14:paraId="2140511E" w14:textId="5F117B38"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Kratka obrazložitev: S takšnim pristopom so proaktivne občine kaznovane, saj država z DPN umešča v prostor prepočasi. Ob tem poudarjamo, da so občine pri umeščanju GJI veliko bolj racionalne kot država, saj se</w:t>
            </w:r>
          </w:p>
          <w:p w14:paraId="07E72B73" w14:textId="6A90955B"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s skupnim umeščanjem državnih in lokalnih projektov večkrat najde sinergijske rešitve.</w:t>
            </w:r>
          </w:p>
          <w:p w14:paraId="4A7A9BF7"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Dodaten predlog spremembe 3. eb člen:</w:t>
            </w:r>
          </w:p>
          <w:p w14:paraId="30D51FFA" w14:textId="797AD66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Povečevanje pridelovalnega potenciala naj se dopušča tudi na bonitetah nad 50, v kolikor se v analitičnem elaboratu dokaže, da je določena boniteta neprimerna,</w:t>
            </w:r>
          </w:p>
          <w:p w14:paraId="12AA76C9" w14:textId="3DFFD471" w:rsidR="00101FDE" w:rsidRPr="00550971" w:rsidRDefault="00101FDE" w:rsidP="008F1EE3">
            <w:pPr>
              <w:autoSpaceDE w:val="0"/>
              <w:autoSpaceDN w:val="0"/>
              <w:adjustRightInd w:val="0"/>
              <w:spacing w:line="240" w:lineRule="auto"/>
              <w:rPr>
                <w:sz w:val="21"/>
                <w:szCs w:val="21"/>
              </w:rPr>
            </w:pPr>
            <w:r w:rsidRPr="00550971">
              <w:rPr>
                <w:sz w:val="21"/>
                <w:szCs w:val="21"/>
                <w:lang w:val="sl-SI"/>
              </w:rPr>
              <w:t>na ta način se bomo izognili dolgotrajnim zaporednim postopkom (najprej postopek spremembe bonitete, kasneje načrt za povečanje pridelovalnega potenciala).</w:t>
            </w:r>
          </w:p>
        </w:tc>
        <w:tc>
          <w:tcPr>
            <w:tcW w:w="5103" w:type="dxa"/>
            <w:tcMar>
              <w:top w:w="100" w:type="dxa"/>
              <w:left w:w="100" w:type="dxa"/>
              <w:bottom w:w="100" w:type="dxa"/>
              <w:right w:w="100" w:type="dxa"/>
            </w:tcMar>
          </w:tcPr>
          <w:p w14:paraId="309BA58F" w14:textId="77777777" w:rsidR="00101FDE" w:rsidRPr="00550971" w:rsidRDefault="00101FDE" w:rsidP="008F1EE3">
            <w:pPr>
              <w:pStyle w:val="Default"/>
              <w:rPr>
                <w:rFonts w:ascii="Arial" w:hAnsi="Arial" w:cs="Arial"/>
                <w:i/>
                <w:iCs/>
                <w:strike/>
                <w:color w:val="auto"/>
                <w:sz w:val="21"/>
                <w:szCs w:val="21"/>
              </w:rPr>
            </w:pPr>
          </w:p>
        </w:tc>
        <w:tc>
          <w:tcPr>
            <w:tcW w:w="1701" w:type="dxa"/>
          </w:tcPr>
          <w:p w14:paraId="36F87F8D" w14:textId="1BE05425"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605A41B4" w14:textId="77777777" w:rsidR="00101FDE" w:rsidRPr="00101FDE" w:rsidRDefault="00101FDE" w:rsidP="008F1EE3">
            <w:pPr>
              <w:widowControl w:val="0"/>
              <w:spacing w:line="240" w:lineRule="auto"/>
              <w:jc w:val="both"/>
              <w:rPr>
                <w:sz w:val="21"/>
                <w:szCs w:val="21"/>
              </w:rPr>
            </w:pPr>
            <w:r w:rsidRPr="00101FDE">
              <w:rPr>
                <w:sz w:val="21"/>
                <w:szCs w:val="21"/>
              </w:rPr>
              <w:t>Pripomba ni upoštevana. Za vse prostorske ureditve, ki se načrtujejo z OPN, morajo veljati omilitveni ukrepi, ki veljajo za OPN. Ministrstvo je na stališču, da je treba tovrstne ureditve načrtovati z DPN.</w:t>
            </w:r>
          </w:p>
          <w:p w14:paraId="7A294256" w14:textId="77777777" w:rsidR="00101FDE" w:rsidRPr="00101FDE" w:rsidRDefault="00101FDE" w:rsidP="008F1EE3">
            <w:pPr>
              <w:widowControl w:val="0"/>
              <w:spacing w:line="240" w:lineRule="auto"/>
              <w:jc w:val="both"/>
              <w:rPr>
                <w:sz w:val="21"/>
                <w:szCs w:val="21"/>
              </w:rPr>
            </w:pPr>
          </w:p>
          <w:p w14:paraId="1215DD4E" w14:textId="77777777" w:rsidR="00101FDE" w:rsidRPr="00101FDE" w:rsidRDefault="00101FDE" w:rsidP="008F1EE3">
            <w:pPr>
              <w:widowControl w:val="0"/>
              <w:spacing w:line="240" w:lineRule="auto"/>
              <w:jc w:val="both"/>
              <w:rPr>
                <w:sz w:val="21"/>
                <w:szCs w:val="21"/>
              </w:rPr>
            </w:pPr>
          </w:p>
          <w:p w14:paraId="294C2E9F" w14:textId="77777777" w:rsidR="00101FDE" w:rsidRPr="00101FDE" w:rsidRDefault="00101FDE" w:rsidP="008F1EE3">
            <w:pPr>
              <w:widowControl w:val="0"/>
              <w:spacing w:line="240" w:lineRule="auto"/>
              <w:jc w:val="both"/>
              <w:rPr>
                <w:sz w:val="21"/>
                <w:szCs w:val="21"/>
              </w:rPr>
            </w:pPr>
          </w:p>
          <w:p w14:paraId="3CB9F364" w14:textId="77777777" w:rsidR="00101FDE" w:rsidRPr="00101FDE" w:rsidRDefault="00101FDE" w:rsidP="008F1EE3">
            <w:pPr>
              <w:widowControl w:val="0"/>
              <w:spacing w:line="240" w:lineRule="auto"/>
              <w:jc w:val="both"/>
              <w:rPr>
                <w:sz w:val="21"/>
                <w:szCs w:val="21"/>
              </w:rPr>
            </w:pPr>
          </w:p>
          <w:p w14:paraId="7448AE7B" w14:textId="77777777" w:rsidR="00101FDE" w:rsidRPr="00101FDE" w:rsidRDefault="00101FDE" w:rsidP="008F1EE3">
            <w:pPr>
              <w:widowControl w:val="0"/>
              <w:spacing w:line="240" w:lineRule="auto"/>
              <w:jc w:val="both"/>
              <w:rPr>
                <w:sz w:val="21"/>
                <w:szCs w:val="21"/>
              </w:rPr>
            </w:pPr>
          </w:p>
          <w:p w14:paraId="00253DCB" w14:textId="77777777" w:rsidR="00101FDE" w:rsidRPr="00101FDE" w:rsidRDefault="00101FDE" w:rsidP="008F1EE3">
            <w:pPr>
              <w:widowControl w:val="0"/>
              <w:spacing w:line="240" w:lineRule="auto"/>
              <w:jc w:val="both"/>
              <w:rPr>
                <w:sz w:val="21"/>
                <w:szCs w:val="21"/>
              </w:rPr>
            </w:pPr>
          </w:p>
          <w:p w14:paraId="5DA0BA82" w14:textId="77777777" w:rsidR="00101FDE" w:rsidRPr="00101FDE" w:rsidRDefault="00101FDE" w:rsidP="008F1EE3">
            <w:pPr>
              <w:widowControl w:val="0"/>
              <w:spacing w:line="240" w:lineRule="auto"/>
              <w:jc w:val="both"/>
              <w:rPr>
                <w:sz w:val="21"/>
                <w:szCs w:val="21"/>
              </w:rPr>
            </w:pPr>
          </w:p>
          <w:p w14:paraId="19AB9C2D" w14:textId="77777777" w:rsidR="00101FDE" w:rsidRPr="00101FDE" w:rsidRDefault="00101FDE" w:rsidP="008F1EE3">
            <w:pPr>
              <w:widowControl w:val="0"/>
              <w:spacing w:line="240" w:lineRule="auto"/>
              <w:jc w:val="both"/>
              <w:rPr>
                <w:sz w:val="21"/>
                <w:szCs w:val="21"/>
              </w:rPr>
            </w:pPr>
          </w:p>
          <w:p w14:paraId="76422879" w14:textId="622480B0" w:rsidR="00101FDE" w:rsidRPr="00101FDE" w:rsidRDefault="00101FDE" w:rsidP="008F1EE3">
            <w:pPr>
              <w:widowControl w:val="0"/>
              <w:spacing w:line="240" w:lineRule="auto"/>
              <w:jc w:val="both"/>
              <w:rPr>
                <w:sz w:val="21"/>
                <w:szCs w:val="21"/>
              </w:rPr>
            </w:pPr>
            <w:r w:rsidRPr="00101FDE">
              <w:rPr>
                <w:sz w:val="21"/>
                <w:szCs w:val="21"/>
              </w:rPr>
              <w:t>Pripomba ni upoštevana.</w:t>
            </w:r>
          </w:p>
        </w:tc>
      </w:tr>
      <w:tr w:rsidR="00101FDE" w:rsidRPr="00550971" w14:paraId="0888B7F1" w14:textId="7C41667F" w:rsidTr="00101FDE">
        <w:trPr>
          <w:trHeight w:val="459"/>
        </w:trPr>
        <w:tc>
          <w:tcPr>
            <w:tcW w:w="572" w:type="dxa"/>
            <w:tcMar>
              <w:top w:w="100" w:type="dxa"/>
              <w:left w:w="100" w:type="dxa"/>
              <w:bottom w:w="100" w:type="dxa"/>
              <w:right w:w="100" w:type="dxa"/>
            </w:tcMar>
          </w:tcPr>
          <w:p w14:paraId="4F3D77F3" w14:textId="05EC2D32" w:rsidR="00101FDE" w:rsidRPr="00550971" w:rsidRDefault="00101FDE" w:rsidP="008F1EE3">
            <w:pPr>
              <w:widowControl w:val="0"/>
              <w:spacing w:line="240" w:lineRule="auto"/>
              <w:rPr>
                <w:sz w:val="21"/>
                <w:szCs w:val="21"/>
              </w:rPr>
            </w:pPr>
            <w:r w:rsidRPr="00550971">
              <w:rPr>
                <w:sz w:val="21"/>
                <w:szCs w:val="21"/>
              </w:rPr>
              <w:t>133.</w:t>
            </w:r>
          </w:p>
        </w:tc>
        <w:tc>
          <w:tcPr>
            <w:tcW w:w="852" w:type="dxa"/>
            <w:tcMar>
              <w:top w:w="100" w:type="dxa"/>
              <w:left w:w="100" w:type="dxa"/>
              <w:bottom w:w="100" w:type="dxa"/>
              <w:right w:w="100" w:type="dxa"/>
            </w:tcMar>
          </w:tcPr>
          <w:p w14:paraId="042F7694" w14:textId="77777777" w:rsidR="00101FDE" w:rsidRPr="00550971" w:rsidRDefault="00101FDE" w:rsidP="008F1EE3">
            <w:pPr>
              <w:widowControl w:val="0"/>
              <w:spacing w:line="240" w:lineRule="auto"/>
              <w:rPr>
                <w:sz w:val="21"/>
                <w:szCs w:val="21"/>
              </w:rPr>
            </w:pPr>
            <w:r w:rsidRPr="00550971">
              <w:rPr>
                <w:sz w:val="21"/>
                <w:szCs w:val="21"/>
              </w:rPr>
              <w:t>13. člen</w:t>
            </w:r>
          </w:p>
        </w:tc>
        <w:tc>
          <w:tcPr>
            <w:tcW w:w="850" w:type="dxa"/>
            <w:tcMar>
              <w:top w:w="100" w:type="dxa"/>
              <w:left w:w="100" w:type="dxa"/>
              <w:bottom w:w="100" w:type="dxa"/>
              <w:right w:w="100" w:type="dxa"/>
            </w:tcMar>
          </w:tcPr>
          <w:p w14:paraId="2BE4C251" w14:textId="77777777" w:rsidR="00101FDE" w:rsidRPr="00550971" w:rsidRDefault="00101FDE" w:rsidP="008F1EE3">
            <w:pPr>
              <w:widowControl w:val="0"/>
              <w:spacing w:line="240" w:lineRule="auto"/>
              <w:rPr>
                <w:sz w:val="21"/>
                <w:szCs w:val="21"/>
              </w:rPr>
            </w:pPr>
            <w:r w:rsidRPr="00550971">
              <w:rPr>
                <w:sz w:val="21"/>
                <w:szCs w:val="21"/>
              </w:rPr>
              <w:t>3.f člen</w:t>
            </w:r>
          </w:p>
        </w:tc>
        <w:tc>
          <w:tcPr>
            <w:tcW w:w="2267" w:type="dxa"/>
            <w:tcMar>
              <w:top w:w="100" w:type="dxa"/>
              <w:left w:w="100" w:type="dxa"/>
              <w:bottom w:w="100" w:type="dxa"/>
              <w:right w:w="100" w:type="dxa"/>
            </w:tcMar>
          </w:tcPr>
          <w:p w14:paraId="01FF59E6" w14:textId="77777777" w:rsidR="00101FDE" w:rsidRPr="00550971" w:rsidRDefault="00101FDE" w:rsidP="008F1EE3">
            <w:pPr>
              <w:widowControl w:val="0"/>
              <w:spacing w:line="240" w:lineRule="auto"/>
              <w:rPr>
                <w:sz w:val="21"/>
                <w:szCs w:val="21"/>
              </w:rPr>
            </w:pPr>
            <w:r w:rsidRPr="00550971">
              <w:rPr>
                <w:sz w:val="21"/>
                <w:szCs w:val="21"/>
              </w:rPr>
              <w:t>Črta se pojasnilo o tem, kdo lahko izdela strokovne podlage za območja trajno varovanih kmetijskih zemljišč.</w:t>
            </w:r>
          </w:p>
          <w:p w14:paraId="3C287012"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76604020" w14:textId="77777777" w:rsidR="00101FDE" w:rsidRPr="00550971" w:rsidRDefault="00101FDE" w:rsidP="008F1EE3">
            <w:pPr>
              <w:widowControl w:val="0"/>
              <w:spacing w:line="240" w:lineRule="auto"/>
              <w:rPr>
                <w:sz w:val="21"/>
                <w:szCs w:val="21"/>
              </w:rPr>
            </w:pPr>
            <w:r w:rsidRPr="00550971">
              <w:rPr>
                <w:sz w:val="21"/>
                <w:szCs w:val="21"/>
              </w:rPr>
              <w:t>Predlog novele ne podaja pojasnila, zakaj se črta določba, kdo lahko izdela strokovne podlage za območja trajno varovanih kmetijskih zemljišč.</w:t>
            </w:r>
          </w:p>
        </w:tc>
        <w:tc>
          <w:tcPr>
            <w:tcW w:w="5103" w:type="dxa"/>
            <w:tcMar>
              <w:top w:w="100" w:type="dxa"/>
              <w:left w:w="100" w:type="dxa"/>
              <w:bottom w:w="100" w:type="dxa"/>
              <w:right w:w="100" w:type="dxa"/>
            </w:tcMar>
          </w:tcPr>
          <w:p w14:paraId="6588F772" w14:textId="77777777" w:rsidR="00101FDE" w:rsidRPr="00550971" w:rsidRDefault="00101FDE" w:rsidP="008F1EE3">
            <w:pPr>
              <w:widowControl w:val="0"/>
              <w:spacing w:line="240" w:lineRule="auto"/>
              <w:rPr>
                <w:sz w:val="21"/>
                <w:szCs w:val="21"/>
              </w:rPr>
            </w:pPr>
            <w:r w:rsidRPr="00550971">
              <w:rPr>
                <w:sz w:val="21"/>
                <w:szCs w:val="21"/>
              </w:rPr>
              <w:t>Pričakujemo pojasnilo o vzrokih in namenih črtanja člena. Strokovne podlage naj pripravi država oziroma MKGP.</w:t>
            </w:r>
          </w:p>
        </w:tc>
        <w:tc>
          <w:tcPr>
            <w:tcW w:w="1701" w:type="dxa"/>
          </w:tcPr>
          <w:p w14:paraId="5289B8F0" w14:textId="4B25C123"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7406048A" w14:textId="4F2E9475" w:rsidR="00101FDE" w:rsidRPr="00101FDE" w:rsidRDefault="00101FDE" w:rsidP="008F1EE3">
            <w:pPr>
              <w:widowControl w:val="0"/>
              <w:spacing w:line="240" w:lineRule="auto"/>
              <w:rPr>
                <w:sz w:val="21"/>
                <w:szCs w:val="21"/>
              </w:rPr>
            </w:pPr>
            <w:r w:rsidRPr="00101FDE">
              <w:rPr>
                <w:sz w:val="21"/>
                <w:szCs w:val="21"/>
              </w:rPr>
              <w:t>Strokovno podlago bo pripravilo MKGP.</w:t>
            </w:r>
          </w:p>
        </w:tc>
      </w:tr>
      <w:tr w:rsidR="00101FDE" w:rsidRPr="00550971" w14:paraId="53AB20F3" w14:textId="25E92808" w:rsidTr="00101FDE">
        <w:trPr>
          <w:trHeight w:val="459"/>
        </w:trPr>
        <w:tc>
          <w:tcPr>
            <w:tcW w:w="572" w:type="dxa"/>
            <w:tcMar>
              <w:top w:w="100" w:type="dxa"/>
              <w:left w:w="100" w:type="dxa"/>
              <w:bottom w:w="100" w:type="dxa"/>
              <w:right w:w="100" w:type="dxa"/>
            </w:tcMar>
          </w:tcPr>
          <w:p w14:paraId="0005497C" w14:textId="0888FA52" w:rsidR="00101FDE" w:rsidRPr="00550971" w:rsidRDefault="00101FDE" w:rsidP="008F1EE3">
            <w:pPr>
              <w:widowControl w:val="0"/>
              <w:spacing w:line="240" w:lineRule="auto"/>
              <w:rPr>
                <w:sz w:val="21"/>
                <w:szCs w:val="21"/>
              </w:rPr>
            </w:pPr>
            <w:r w:rsidRPr="00550971">
              <w:rPr>
                <w:sz w:val="21"/>
                <w:szCs w:val="21"/>
              </w:rPr>
              <w:t>134.</w:t>
            </w:r>
          </w:p>
        </w:tc>
        <w:tc>
          <w:tcPr>
            <w:tcW w:w="852" w:type="dxa"/>
            <w:tcMar>
              <w:top w:w="100" w:type="dxa"/>
              <w:left w:w="100" w:type="dxa"/>
              <w:bottom w:w="100" w:type="dxa"/>
              <w:right w:w="100" w:type="dxa"/>
            </w:tcMar>
          </w:tcPr>
          <w:p w14:paraId="65E0BE9C" w14:textId="7119D18A"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79FD5916" w14:textId="77777777"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074F96B5" w14:textId="77777777" w:rsidR="00101FDE" w:rsidRPr="00550971" w:rsidRDefault="00101FDE" w:rsidP="008F1EE3">
            <w:pPr>
              <w:spacing w:line="240" w:lineRule="auto"/>
              <w:rPr>
                <w:sz w:val="21"/>
                <w:szCs w:val="21"/>
              </w:rPr>
            </w:pPr>
            <w:r w:rsidRPr="00550971">
              <w:rPr>
                <w:sz w:val="21"/>
                <w:szCs w:val="21"/>
              </w:rPr>
              <w:t>Odškodnine za spremembo namembnosti zemljišč</w:t>
            </w:r>
          </w:p>
          <w:p w14:paraId="13555F05" w14:textId="77777777" w:rsidR="00101FDE" w:rsidRPr="00550971" w:rsidRDefault="00101FDE" w:rsidP="008F1EE3">
            <w:pPr>
              <w:spacing w:line="240" w:lineRule="auto"/>
              <w:ind w:hanging="142"/>
              <w:rPr>
                <w:sz w:val="21"/>
                <w:szCs w:val="21"/>
              </w:rPr>
            </w:pPr>
          </w:p>
        </w:tc>
        <w:tc>
          <w:tcPr>
            <w:tcW w:w="4536" w:type="dxa"/>
            <w:tcMar>
              <w:top w:w="100" w:type="dxa"/>
              <w:left w:w="100" w:type="dxa"/>
              <w:bottom w:w="100" w:type="dxa"/>
              <w:right w:w="100" w:type="dxa"/>
            </w:tcMar>
          </w:tcPr>
          <w:p w14:paraId="4D2AFE4F" w14:textId="77777777" w:rsidR="00101FDE" w:rsidRPr="00550971" w:rsidRDefault="00101FDE" w:rsidP="008F1EE3">
            <w:pPr>
              <w:widowControl w:val="0"/>
              <w:spacing w:line="240" w:lineRule="auto"/>
              <w:rPr>
                <w:sz w:val="21"/>
                <w:szCs w:val="21"/>
              </w:rPr>
            </w:pPr>
            <w:r w:rsidRPr="00550971">
              <w:rPr>
                <w:sz w:val="21"/>
                <w:szCs w:val="21"/>
              </w:rPr>
              <w:t>Predlagamo določitev izjeme pri plačevanju odškodnine zaradi spremembe namembnosti v primeru selitve kmetije iz naselja za vse objekte kmetije: za stanovanjske in za kmetijske objekte na kmetiji.</w:t>
            </w:r>
          </w:p>
          <w:p w14:paraId="056AFF15" w14:textId="77777777" w:rsidR="00101FDE" w:rsidRPr="00550971" w:rsidRDefault="00101FDE" w:rsidP="008F1EE3">
            <w:pPr>
              <w:widowControl w:val="0"/>
              <w:spacing w:line="240" w:lineRule="auto"/>
              <w:rPr>
                <w:sz w:val="21"/>
                <w:szCs w:val="21"/>
              </w:rPr>
            </w:pPr>
          </w:p>
          <w:p w14:paraId="74C88F0F" w14:textId="77777777" w:rsidR="00101FDE" w:rsidRPr="00550971" w:rsidRDefault="00101FDE" w:rsidP="008F1EE3">
            <w:pPr>
              <w:widowControl w:val="0"/>
              <w:spacing w:line="240" w:lineRule="auto"/>
              <w:rPr>
                <w:sz w:val="21"/>
                <w:szCs w:val="21"/>
              </w:rPr>
            </w:pPr>
            <w:r w:rsidRPr="00550971">
              <w:rPr>
                <w:sz w:val="21"/>
                <w:szCs w:val="21"/>
              </w:rPr>
              <w:t>Če se po petih leti na preseljeni kmetiji ne vzpostavi kmetijska dejavnost, se znesek odškodnine odmeri.</w:t>
            </w:r>
          </w:p>
          <w:p w14:paraId="4D2528C3" w14:textId="77777777" w:rsidR="00101FDE" w:rsidRPr="00550971" w:rsidRDefault="00101FDE" w:rsidP="008F1EE3">
            <w:pPr>
              <w:widowControl w:val="0"/>
              <w:spacing w:line="240" w:lineRule="auto"/>
              <w:rPr>
                <w:sz w:val="21"/>
                <w:szCs w:val="21"/>
              </w:rPr>
            </w:pPr>
          </w:p>
          <w:p w14:paraId="2599937D" w14:textId="77777777" w:rsidR="00101FDE" w:rsidRPr="00550971" w:rsidRDefault="00101FDE" w:rsidP="008F1EE3">
            <w:pPr>
              <w:widowControl w:val="0"/>
              <w:spacing w:line="240" w:lineRule="auto"/>
              <w:rPr>
                <w:sz w:val="21"/>
                <w:szCs w:val="21"/>
              </w:rPr>
            </w:pPr>
          </w:p>
          <w:p w14:paraId="0FBBE34D"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360BBFFD" w14:textId="77777777" w:rsidR="00101FDE" w:rsidRPr="00183C8D" w:rsidRDefault="00101FDE" w:rsidP="008F1EE3">
            <w:pPr>
              <w:widowControl w:val="0"/>
              <w:spacing w:line="240" w:lineRule="auto"/>
              <w:rPr>
                <w:sz w:val="21"/>
                <w:szCs w:val="21"/>
              </w:rPr>
            </w:pPr>
            <w:r w:rsidRPr="00183C8D">
              <w:rPr>
                <w:sz w:val="21"/>
                <w:szCs w:val="21"/>
              </w:rPr>
              <w:t>Strinjamo se z varovanjem kmetijskih zemljišč za opravljanje kmetijske dejavnosti in pridelavo hrane ter z odvračanjem investitorjev za uporabo kvalitetnih kmetijskih zemljišč za investicijo. Povečanja zneskov odškodnine so večkratniki sedanjih zneskov odškodnine na m2 tlorisne površine kmetijske rabe. Investicija se bo podražila.</w:t>
            </w:r>
          </w:p>
          <w:p w14:paraId="7BD11D88" w14:textId="77777777" w:rsidR="00101FDE" w:rsidRPr="00183C8D" w:rsidRDefault="00101FDE" w:rsidP="008F1EE3">
            <w:pPr>
              <w:widowControl w:val="0"/>
              <w:spacing w:line="240" w:lineRule="auto"/>
              <w:rPr>
                <w:sz w:val="21"/>
                <w:szCs w:val="21"/>
              </w:rPr>
            </w:pPr>
          </w:p>
          <w:p w14:paraId="2066D555" w14:textId="77777777" w:rsidR="00101FDE" w:rsidRPr="00550971" w:rsidRDefault="00101FDE" w:rsidP="008F1EE3">
            <w:pPr>
              <w:widowControl w:val="0"/>
              <w:spacing w:line="240" w:lineRule="auto"/>
              <w:rPr>
                <w:sz w:val="21"/>
                <w:szCs w:val="21"/>
              </w:rPr>
            </w:pPr>
            <w:r w:rsidRPr="00183C8D">
              <w:rPr>
                <w:sz w:val="21"/>
                <w:szCs w:val="21"/>
              </w:rPr>
              <w:t>Predlagamo nedvoumno določitev izjeme za plačilo odškodnine v primeru selitve kmetije, kar velja za stanovanjske objekte kmetije in za kmetijske objekte kmetije. Obenem predlagamo varovalko: kadar se po petih letih ne vzpostavi kmetijska dejavnost na preseljeni kmetiji, za katero je bil investitor oproščen plačila odškodnine zaradi spremembe namembnosti zemljišč, se znesek odškodnine odmer</w:t>
            </w:r>
            <w:r w:rsidRPr="000D3468">
              <w:rPr>
                <w:sz w:val="21"/>
                <w:szCs w:val="21"/>
              </w:rPr>
              <w:t>i.</w:t>
            </w:r>
          </w:p>
          <w:p w14:paraId="2412D926" w14:textId="77777777" w:rsidR="00101FDE" w:rsidRPr="00550971" w:rsidRDefault="00101FDE" w:rsidP="008F1EE3">
            <w:pPr>
              <w:widowControl w:val="0"/>
              <w:spacing w:line="240" w:lineRule="auto"/>
              <w:rPr>
                <w:sz w:val="21"/>
                <w:szCs w:val="21"/>
              </w:rPr>
            </w:pPr>
          </w:p>
        </w:tc>
        <w:tc>
          <w:tcPr>
            <w:tcW w:w="1701" w:type="dxa"/>
          </w:tcPr>
          <w:p w14:paraId="02215449" w14:textId="2A4E891A"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shd w:val="clear" w:color="auto" w:fill="auto"/>
          </w:tcPr>
          <w:p w14:paraId="7CB18528" w14:textId="53019298" w:rsidR="00101FDE" w:rsidRPr="00101FDE" w:rsidRDefault="00101FDE" w:rsidP="00183C8D">
            <w:pPr>
              <w:widowControl w:val="0"/>
              <w:spacing w:line="240" w:lineRule="auto"/>
              <w:rPr>
                <w:sz w:val="21"/>
                <w:szCs w:val="21"/>
              </w:rPr>
            </w:pPr>
            <w:r w:rsidRPr="00101FDE">
              <w:rPr>
                <w:sz w:val="21"/>
                <w:szCs w:val="21"/>
              </w:rPr>
              <w:t xml:space="preserve">Pripomba ni upoštevana. </w:t>
            </w:r>
          </w:p>
        </w:tc>
      </w:tr>
      <w:tr w:rsidR="00101FDE" w:rsidRPr="00550971" w14:paraId="64E5B44D" w14:textId="414E4FF5" w:rsidTr="00101FDE">
        <w:trPr>
          <w:trHeight w:val="459"/>
        </w:trPr>
        <w:tc>
          <w:tcPr>
            <w:tcW w:w="572" w:type="dxa"/>
            <w:tcMar>
              <w:top w:w="100" w:type="dxa"/>
              <w:left w:w="100" w:type="dxa"/>
              <w:bottom w:w="100" w:type="dxa"/>
              <w:right w:w="100" w:type="dxa"/>
            </w:tcMar>
          </w:tcPr>
          <w:p w14:paraId="0632B94D" w14:textId="04416515" w:rsidR="00101FDE" w:rsidRPr="00550971" w:rsidRDefault="00101FDE" w:rsidP="008F1EE3">
            <w:pPr>
              <w:widowControl w:val="0"/>
              <w:spacing w:line="240" w:lineRule="auto"/>
              <w:rPr>
                <w:sz w:val="21"/>
                <w:szCs w:val="21"/>
              </w:rPr>
            </w:pPr>
            <w:r w:rsidRPr="00550971">
              <w:rPr>
                <w:sz w:val="21"/>
                <w:szCs w:val="21"/>
              </w:rPr>
              <w:t>135.</w:t>
            </w:r>
          </w:p>
        </w:tc>
        <w:tc>
          <w:tcPr>
            <w:tcW w:w="852" w:type="dxa"/>
            <w:tcMar>
              <w:top w:w="100" w:type="dxa"/>
              <w:left w:w="100" w:type="dxa"/>
              <w:bottom w:w="100" w:type="dxa"/>
              <w:right w:w="100" w:type="dxa"/>
            </w:tcMar>
          </w:tcPr>
          <w:p w14:paraId="62FB79A4" w14:textId="269DE807"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64766B08" w14:textId="29DBBA08"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3A351812"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a) za gradnjo parkirišč in drugih ureditev v sklopu zunanje ureditve stavbe (pripadajoč objekt),</w:t>
            </w:r>
          </w:p>
          <w:p w14:paraId="21E93BD7"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skupne površine več kot 300 m 2, ter gradnjo objektov, ki so po predpisih o določitvi klasifikacije</w:t>
            </w:r>
          </w:p>
          <w:p w14:paraId="0BA95DA8"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vrst objektov CC-SI glede na namen uporabe objektov uvrščeni v skupino objekti prometne</w:t>
            </w:r>
          </w:p>
          <w:p w14:paraId="7B7AB27F"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infrastrukture in skupino drugi gradbeni inženirski objekti:</w:t>
            </w:r>
          </w:p>
          <w:p w14:paraId="2D1EA261"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35 do 45: 5 eurov,</w:t>
            </w:r>
          </w:p>
          <w:p w14:paraId="0B4840FA"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46 do 55: 10 eurov,</w:t>
            </w:r>
          </w:p>
          <w:p w14:paraId="6DF17336"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56 do 65: 17,5 eura,</w:t>
            </w:r>
          </w:p>
          <w:p w14:paraId="62DDC7E4"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66 do 75: 30 eurov;</w:t>
            </w:r>
          </w:p>
          <w:p w14:paraId="714A579B"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76 do 85: 50 eurov;</w:t>
            </w:r>
          </w:p>
          <w:p w14:paraId="4C0FD715"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86 do 100: 75 eurov;</w:t>
            </w:r>
          </w:p>
          <w:p w14:paraId="16BB318C"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b) za gradnjo drugih objektov:</w:t>
            </w:r>
          </w:p>
          <w:p w14:paraId="2668976F"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35 do 45: 20 eurov,</w:t>
            </w:r>
          </w:p>
          <w:p w14:paraId="1586536B"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46 do 55: 40 eurov,</w:t>
            </w:r>
          </w:p>
          <w:p w14:paraId="5D3AFE65"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56 do 65: 70 eurov,</w:t>
            </w:r>
          </w:p>
          <w:p w14:paraId="3B3E5051"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66 do 75: 120 eurov;</w:t>
            </w:r>
          </w:p>
          <w:p w14:paraId="609C1548" w14:textId="7777777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 boniteta zemljišča od 76 do 85: 200 eurov;</w:t>
            </w:r>
          </w:p>
          <w:p w14:paraId="2DF505AC" w14:textId="5EE94D89" w:rsidR="00101FDE" w:rsidRPr="00550971" w:rsidRDefault="00101FDE" w:rsidP="008F1EE3">
            <w:pPr>
              <w:spacing w:line="240" w:lineRule="auto"/>
              <w:rPr>
                <w:sz w:val="21"/>
                <w:szCs w:val="21"/>
              </w:rPr>
            </w:pPr>
            <w:r w:rsidRPr="00550971">
              <w:rPr>
                <w:rFonts w:eastAsia="Times New Roman"/>
                <w:sz w:val="21"/>
                <w:szCs w:val="21"/>
                <w:lang w:val="sl-SI"/>
              </w:rPr>
              <w:t>- boniteta zemljišča od 86 do 100: 300 eurov.«</w:t>
            </w:r>
          </w:p>
        </w:tc>
        <w:tc>
          <w:tcPr>
            <w:tcW w:w="4536" w:type="dxa"/>
            <w:tcMar>
              <w:top w:w="100" w:type="dxa"/>
              <w:left w:w="100" w:type="dxa"/>
              <w:bottom w:w="100" w:type="dxa"/>
              <w:right w:w="100" w:type="dxa"/>
            </w:tcMar>
          </w:tcPr>
          <w:p w14:paraId="6BD7E469" w14:textId="385F8FA4"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Kaj vi to mislite resno ali se hecate?</w:t>
            </w:r>
          </w:p>
          <w:p w14:paraId="2BE76350"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66D9C702" w14:textId="77777777" w:rsidR="00101FDE" w:rsidRPr="00550971" w:rsidRDefault="00101FDE" w:rsidP="008F1EE3">
            <w:pPr>
              <w:widowControl w:val="0"/>
              <w:spacing w:line="240" w:lineRule="auto"/>
              <w:rPr>
                <w:sz w:val="21"/>
                <w:szCs w:val="21"/>
              </w:rPr>
            </w:pPr>
          </w:p>
        </w:tc>
        <w:tc>
          <w:tcPr>
            <w:tcW w:w="1701" w:type="dxa"/>
          </w:tcPr>
          <w:p w14:paraId="4BB4747D" w14:textId="1185905E" w:rsidR="00101FDE" w:rsidRPr="00550971" w:rsidRDefault="00101FDE" w:rsidP="008F1EE3">
            <w:pPr>
              <w:widowControl w:val="0"/>
              <w:spacing w:line="240" w:lineRule="auto"/>
              <w:rPr>
                <w:sz w:val="21"/>
                <w:szCs w:val="21"/>
              </w:rPr>
            </w:pPr>
            <w:r w:rsidRPr="00550971">
              <w:rPr>
                <w:sz w:val="21"/>
                <w:szCs w:val="21"/>
              </w:rPr>
              <w:t xml:space="preserve">Anonimno </w:t>
            </w:r>
          </w:p>
        </w:tc>
        <w:tc>
          <w:tcPr>
            <w:tcW w:w="4819" w:type="dxa"/>
          </w:tcPr>
          <w:p w14:paraId="745E50BA" w14:textId="77777777" w:rsidR="00101FDE" w:rsidRPr="00101FDE" w:rsidRDefault="00101FDE" w:rsidP="008F1EE3">
            <w:pPr>
              <w:widowControl w:val="0"/>
              <w:spacing w:line="240" w:lineRule="auto"/>
              <w:rPr>
                <w:sz w:val="21"/>
                <w:szCs w:val="21"/>
              </w:rPr>
            </w:pPr>
          </w:p>
        </w:tc>
      </w:tr>
      <w:tr w:rsidR="00101FDE" w:rsidRPr="00550971" w14:paraId="374B330F" w14:textId="614BF0E5" w:rsidTr="00101FDE">
        <w:trPr>
          <w:trHeight w:val="459"/>
        </w:trPr>
        <w:tc>
          <w:tcPr>
            <w:tcW w:w="572" w:type="dxa"/>
            <w:tcMar>
              <w:top w:w="100" w:type="dxa"/>
              <w:left w:w="100" w:type="dxa"/>
              <w:bottom w:w="100" w:type="dxa"/>
              <w:right w:w="100" w:type="dxa"/>
            </w:tcMar>
          </w:tcPr>
          <w:p w14:paraId="05DB602D" w14:textId="468CE17A" w:rsidR="00101FDE" w:rsidRPr="00550971" w:rsidRDefault="00101FDE" w:rsidP="008F1EE3">
            <w:pPr>
              <w:widowControl w:val="0"/>
              <w:spacing w:line="240" w:lineRule="auto"/>
              <w:rPr>
                <w:sz w:val="21"/>
                <w:szCs w:val="21"/>
              </w:rPr>
            </w:pPr>
            <w:r w:rsidRPr="00550971">
              <w:rPr>
                <w:sz w:val="21"/>
                <w:szCs w:val="21"/>
              </w:rPr>
              <w:t>136.</w:t>
            </w:r>
          </w:p>
        </w:tc>
        <w:tc>
          <w:tcPr>
            <w:tcW w:w="852" w:type="dxa"/>
            <w:tcMar>
              <w:top w:w="100" w:type="dxa"/>
              <w:left w:w="100" w:type="dxa"/>
              <w:bottom w:w="100" w:type="dxa"/>
              <w:right w:w="100" w:type="dxa"/>
            </w:tcMar>
          </w:tcPr>
          <w:p w14:paraId="4C055233" w14:textId="4EADD60C"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032F3CAE" w14:textId="7DF96ACA"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637A3FF" w14:textId="11F10C6E"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Dvigne se višina plačila odškodnine zaradi spremembe namembnosti kmetijskih zemljišč. Obstoječe bonitetne razrede se razširi.</w:t>
            </w:r>
          </w:p>
        </w:tc>
        <w:tc>
          <w:tcPr>
            <w:tcW w:w="4536" w:type="dxa"/>
            <w:tcMar>
              <w:top w:w="100" w:type="dxa"/>
              <w:left w:w="100" w:type="dxa"/>
              <w:bottom w:w="100" w:type="dxa"/>
              <w:right w:w="100" w:type="dxa"/>
            </w:tcMar>
          </w:tcPr>
          <w:p w14:paraId="5F9B3DBC" w14:textId="5AC16622"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Pripomba na povišanje odškodnin zaradi spremembe namembnosti (14. člen predloga ZKZ-H): dejstvo je, da se večina gradenj izvaja v naseljih, na območjih, kjer se že daljši čas ne izvaja kmetijstvo, kjer je gradnja, ponekod že desetletja, planirana z izvedbenimi akti. Ni prav kaznovati investitorje, na primer mlado družino, ki želi rešiti stanovanjski problem, z enormno odškodnino samo zato, ker je do zdaj tam rasla trava. Povišanje cen bo gotovo prispevalo k temu, da bodo mladi še bolj zapuščali svoje kraje in se raje preselili kam v mesto. Za razmisliti je, ali ne bi razširili nabor oprostitev, na primer za mlado družino, ki ostane na podeželju.</w:t>
            </w:r>
          </w:p>
        </w:tc>
        <w:tc>
          <w:tcPr>
            <w:tcW w:w="5103" w:type="dxa"/>
            <w:tcMar>
              <w:top w:w="100" w:type="dxa"/>
              <w:left w:w="100" w:type="dxa"/>
              <w:bottom w:w="100" w:type="dxa"/>
              <w:right w:w="100" w:type="dxa"/>
            </w:tcMar>
          </w:tcPr>
          <w:p w14:paraId="619C4CCE" w14:textId="77777777" w:rsidR="00101FDE" w:rsidRPr="00550971" w:rsidRDefault="00101FDE" w:rsidP="008F1EE3">
            <w:pPr>
              <w:widowControl w:val="0"/>
              <w:spacing w:line="240" w:lineRule="auto"/>
              <w:rPr>
                <w:sz w:val="21"/>
                <w:szCs w:val="21"/>
              </w:rPr>
            </w:pPr>
          </w:p>
        </w:tc>
        <w:tc>
          <w:tcPr>
            <w:tcW w:w="1701" w:type="dxa"/>
          </w:tcPr>
          <w:p w14:paraId="443B702C" w14:textId="10DF85C2" w:rsidR="00101FDE" w:rsidRPr="00550971" w:rsidRDefault="00101FDE" w:rsidP="008F1EE3">
            <w:pPr>
              <w:widowControl w:val="0"/>
              <w:spacing w:line="240" w:lineRule="auto"/>
              <w:rPr>
                <w:sz w:val="21"/>
                <w:szCs w:val="21"/>
              </w:rPr>
            </w:pPr>
            <w:r w:rsidRPr="00550971">
              <w:rPr>
                <w:sz w:val="21"/>
                <w:szCs w:val="21"/>
              </w:rPr>
              <w:t>Igor</w:t>
            </w:r>
          </w:p>
        </w:tc>
        <w:tc>
          <w:tcPr>
            <w:tcW w:w="4819" w:type="dxa"/>
            <w:shd w:val="clear" w:color="auto" w:fill="auto"/>
          </w:tcPr>
          <w:p w14:paraId="5ADE1F91" w14:textId="77777777" w:rsidR="00101FDE" w:rsidRPr="00101FDE" w:rsidRDefault="00101FDE" w:rsidP="000D3468">
            <w:pPr>
              <w:widowControl w:val="0"/>
              <w:spacing w:line="240" w:lineRule="auto"/>
              <w:jc w:val="both"/>
              <w:rPr>
                <w:sz w:val="21"/>
                <w:szCs w:val="21"/>
              </w:rPr>
            </w:pPr>
            <w:r w:rsidRPr="00101FDE">
              <w:rPr>
                <w:sz w:val="21"/>
                <w:szCs w:val="21"/>
              </w:rPr>
              <w:t>Pripomba je delno upoštevana. Predlaga se nižji dvig odškodnin zaradi spremembe namembnosti kmetijskih zemljišč, ki pa ne posega v že začete postopke.</w:t>
            </w:r>
          </w:p>
          <w:p w14:paraId="4AC34AAE" w14:textId="77777777" w:rsidR="00101FDE" w:rsidRPr="00101FDE" w:rsidRDefault="00101FDE" w:rsidP="000D3468">
            <w:pPr>
              <w:widowControl w:val="0"/>
              <w:spacing w:line="240" w:lineRule="auto"/>
              <w:jc w:val="both"/>
              <w:rPr>
                <w:sz w:val="21"/>
                <w:szCs w:val="21"/>
              </w:rPr>
            </w:pPr>
          </w:p>
          <w:p w14:paraId="3981FE09" w14:textId="1EECAF98" w:rsidR="00101FDE" w:rsidRPr="00101FDE" w:rsidRDefault="00101FDE" w:rsidP="000D3468">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9656ED0" w14:textId="45FCECE2" w:rsidR="00101FDE" w:rsidRPr="00101FDE" w:rsidRDefault="00101FDE" w:rsidP="000D3468">
            <w:pPr>
              <w:widowControl w:val="0"/>
              <w:spacing w:line="240" w:lineRule="auto"/>
              <w:jc w:val="both"/>
              <w:rPr>
                <w:sz w:val="21"/>
                <w:szCs w:val="21"/>
              </w:rPr>
            </w:pPr>
          </w:p>
        </w:tc>
      </w:tr>
      <w:tr w:rsidR="00101FDE" w:rsidRPr="00550971" w14:paraId="241891C1" w14:textId="0358F171" w:rsidTr="00101FDE">
        <w:trPr>
          <w:trHeight w:val="459"/>
        </w:trPr>
        <w:tc>
          <w:tcPr>
            <w:tcW w:w="572" w:type="dxa"/>
            <w:tcMar>
              <w:top w:w="100" w:type="dxa"/>
              <w:left w:w="100" w:type="dxa"/>
              <w:bottom w:w="100" w:type="dxa"/>
              <w:right w:w="100" w:type="dxa"/>
            </w:tcMar>
          </w:tcPr>
          <w:p w14:paraId="3251F0DC" w14:textId="5A89B52B" w:rsidR="00101FDE" w:rsidRPr="00550971" w:rsidRDefault="00101FDE" w:rsidP="008F1EE3">
            <w:pPr>
              <w:widowControl w:val="0"/>
              <w:spacing w:line="240" w:lineRule="auto"/>
              <w:rPr>
                <w:sz w:val="21"/>
                <w:szCs w:val="21"/>
              </w:rPr>
            </w:pPr>
            <w:r w:rsidRPr="00550971">
              <w:rPr>
                <w:sz w:val="21"/>
                <w:szCs w:val="21"/>
              </w:rPr>
              <w:t>137.</w:t>
            </w:r>
          </w:p>
        </w:tc>
        <w:tc>
          <w:tcPr>
            <w:tcW w:w="852" w:type="dxa"/>
            <w:tcMar>
              <w:top w:w="100" w:type="dxa"/>
              <w:left w:w="100" w:type="dxa"/>
              <w:bottom w:w="100" w:type="dxa"/>
              <w:right w:w="100" w:type="dxa"/>
            </w:tcMar>
          </w:tcPr>
          <w:p w14:paraId="0C91F8C6" w14:textId="26E285C6"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57017708" w14:textId="5B32CDC7"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6E404319" w14:textId="58A90DC8"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spremenjen 3.g člen: Odškodnina zaradi spremembe namembnosti = tlorisna površina kmetijske rabe x A (faktor, vezan na boniteto)</w:t>
            </w:r>
          </w:p>
        </w:tc>
        <w:tc>
          <w:tcPr>
            <w:tcW w:w="4536" w:type="dxa"/>
            <w:tcMar>
              <w:top w:w="100" w:type="dxa"/>
              <w:left w:w="100" w:type="dxa"/>
              <w:bottom w:w="100" w:type="dxa"/>
              <w:right w:w="100" w:type="dxa"/>
            </w:tcMar>
          </w:tcPr>
          <w:p w14:paraId="2820A3DF" w14:textId="45165B06"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Na Kočevskem smo na podlagi obstoječih pogojev spreli novembra 2024 OPN s spremembo namembnosti in pridobili 28ha industrijske cone za razvoj gospodarstva ter ob tem zagotovili tudi nadomestna kmetijska zemljišča. V kolikor bo obveljal novi predlog, ki predvideva visoke odškodnine ob pozidavi »transformiranih« zemljišč, ki so trenutno še v lasti Sklada KZ, postane industrijska cona popolnoma nekonkurenčna, zadeva pa je tudi ustavno problematična, ker spreminja pogoje za nazaj. K spremembi OPN smo pristopili leta 2018 na podlagi trenutno veljavnih pogojev prodaje zemljišč investitorjem, ob novih pogojih morda te cone sploh ne bi bilo.</w:t>
            </w:r>
          </w:p>
          <w:p w14:paraId="74C70188" w14:textId="77777777" w:rsidR="00101FDE" w:rsidRPr="00550971" w:rsidRDefault="00101FDE" w:rsidP="008F1EE3">
            <w:pPr>
              <w:spacing w:line="240" w:lineRule="auto"/>
              <w:rPr>
                <w:rFonts w:eastAsia="Times New Roman"/>
                <w:sz w:val="21"/>
                <w:szCs w:val="21"/>
                <w:lang w:val="sl-SI"/>
              </w:rPr>
            </w:pPr>
          </w:p>
          <w:p w14:paraId="434B9394" w14:textId="77777777" w:rsidR="00101FDE" w:rsidRPr="00550971" w:rsidRDefault="00101FDE" w:rsidP="008F1EE3">
            <w:pPr>
              <w:spacing w:line="240" w:lineRule="auto"/>
              <w:rPr>
                <w:rFonts w:eastAsia="Times New Roman"/>
                <w:sz w:val="21"/>
                <w:szCs w:val="21"/>
                <w:lang w:val="sl-SI"/>
              </w:rPr>
            </w:pPr>
          </w:p>
          <w:p w14:paraId="325B0414" w14:textId="736F7D37"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Priložen dopis s pozitivnimi mnenju NUP v postopku SD OPN 3, ko se je umeščala gospodarska cona.</w:t>
            </w:r>
          </w:p>
        </w:tc>
        <w:tc>
          <w:tcPr>
            <w:tcW w:w="5103" w:type="dxa"/>
            <w:tcMar>
              <w:top w:w="100" w:type="dxa"/>
              <w:left w:w="100" w:type="dxa"/>
              <w:bottom w:w="100" w:type="dxa"/>
              <w:right w:w="100" w:type="dxa"/>
            </w:tcMar>
          </w:tcPr>
          <w:p w14:paraId="7D29DE25" w14:textId="77777777" w:rsidR="00101FDE" w:rsidRPr="00550971" w:rsidRDefault="00101FDE" w:rsidP="008F1EE3">
            <w:pPr>
              <w:widowControl w:val="0"/>
              <w:spacing w:line="240" w:lineRule="auto"/>
              <w:rPr>
                <w:sz w:val="21"/>
                <w:szCs w:val="21"/>
              </w:rPr>
            </w:pPr>
            <w:r w:rsidRPr="00550971">
              <w:rPr>
                <w:sz w:val="21"/>
                <w:szCs w:val="21"/>
              </w:rPr>
              <w:t>V koliko se zadeve spremenijo kot predlagano, bomo močno oškodovani, zemljišča pa bodo zaradi visokih odškodnin ostala neprodana. Zato prosim, da nas vključite v nadaljnje pogovore, kjer bi se pogovorili o danem primeru.</w:t>
            </w:r>
          </w:p>
          <w:p w14:paraId="4A3C3457" w14:textId="05AEC3DC" w:rsidR="00101FDE" w:rsidRPr="00550971" w:rsidRDefault="00101FDE" w:rsidP="008F1EE3">
            <w:pPr>
              <w:widowControl w:val="0"/>
              <w:spacing w:line="240" w:lineRule="auto"/>
              <w:rPr>
                <w:sz w:val="21"/>
                <w:szCs w:val="21"/>
              </w:rPr>
            </w:pPr>
            <w:r w:rsidRPr="00550971">
              <w:rPr>
                <w:sz w:val="21"/>
                <w:szCs w:val="21"/>
              </w:rPr>
              <w:t>Celotna industrijska cona ima BT med 54 in 58.  Po dejanski rabi gre za območja njiv.</w:t>
            </w:r>
          </w:p>
          <w:p w14:paraId="02B0D409" w14:textId="77777777" w:rsidR="00101FDE" w:rsidRPr="00550971" w:rsidRDefault="00101FDE" w:rsidP="008F1EE3">
            <w:pPr>
              <w:widowControl w:val="0"/>
              <w:spacing w:line="240" w:lineRule="auto"/>
              <w:rPr>
                <w:sz w:val="21"/>
                <w:szCs w:val="21"/>
              </w:rPr>
            </w:pPr>
          </w:p>
          <w:p w14:paraId="54C31C5C" w14:textId="1C9C77C3" w:rsidR="00101FDE" w:rsidRPr="00550971" w:rsidRDefault="00101FDE" w:rsidP="008F1EE3">
            <w:pPr>
              <w:widowControl w:val="0"/>
              <w:spacing w:line="240" w:lineRule="auto"/>
              <w:rPr>
                <w:sz w:val="21"/>
                <w:szCs w:val="21"/>
              </w:rPr>
            </w:pPr>
            <w:r w:rsidRPr="00550971">
              <w:rPr>
                <w:sz w:val="21"/>
                <w:szCs w:val="21"/>
              </w:rPr>
              <w:t>Po trenutno veljavnem ZKZ bi odškodnina za 10.000m2 veliko proizvodno halo v območju industrijske cone, kjer je boniteta 56 točk, brez upoštevanja parkirišča in zunanje ureditve, investitorja stala 40.000 EUR. Po uveljavitvi zakona o spremembah ZKZ pa bi investitor za isto halo na tem območju plačal 700.000 EUR. Zaradi tega povišanja lahko upravičeno domnevamo, da bo gospodarski razvoj slabši, saj je vložek za investitorje previsok.</w:t>
            </w:r>
          </w:p>
          <w:p w14:paraId="68B83F9E" w14:textId="6BD6FDD2" w:rsidR="00101FDE" w:rsidRPr="00550971" w:rsidRDefault="00101FDE" w:rsidP="008F1EE3">
            <w:pPr>
              <w:widowControl w:val="0"/>
              <w:spacing w:line="240" w:lineRule="auto"/>
              <w:rPr>
                <w:sz w:val="21"/>
                <w:szCs w:val="21"/>
              </w:rPr>
            </w:pPr>
          </w:p>
        </w:tc>
        <w:tc>
          <w:tcPr>
            <w:tcW w:w="1701" w:type="dxa"/>
          </w:tcPr>
          <w:p w14:paraId="7F6D6DC1" w14:textId="25C8BF13" w:rsidR="00101FDE" w:rsidRPr="00550971" w:rsidRDefault="00101FDE" w:rsidP="008F1EE3">
            <w:pPr>
              <w:widowControl w:val="0"/>
              <w:spacing w:line="240" w:lineRule="auto"/>
              <w:rPr>
                <w:sz w:val="21"/>
                <w:szCs w:val="21"/>
              </w:rPr>
            </w:pPr>
            <w:r w:rsidRPr="00550971">
              <w:rPr>
                <w:sz w:val="21"/>
                <w:szCs w:val="21"/>
              </w:rPr>
              <w:t>Občina Kočevje, župan</w:t>
            </w:r>
          </w:p>
        </w:tc>
        <w:tc>
          <w:tcPr>
            <w:tcW w:w="4819" w:type="dxa"/>
          </w:tcPr>
          <w:p w14:paraId="1C04A304" w14:textId="77777777" w:rsidR="00101FDE" w:rsidRPr="00101FDE" w:rsidRDefault="00101FDE" w:rsidP="000D3468">
            <w:pPr>
              <w:widowControl w:val="0"/>
              <w:spacing w:line="240" w:lineRule="auto"/>
              <w:jc w:val="both"/>
              <w:rPr>
                <w:sz w:val="21"/>
                <w:szCs w:val="21"/>
              </w:rPr>
            </w:pPr>
            <w:r w:rsidRPr="00101FDE">
              <w:rPr>
                <w:sz w:val="21"/>
                <w:szCs w:val="21"/>
              </w:rPr>
              <w:t>Pripomba je delno upoštevana. Predlaga se nižji dvig odškodnin zaradi spremembe namembnosti kmetijskih zemljišč, ki pa ne posega v že začete postopke.</w:t>
            </w:r>
          </w:p>
          <w:p w14:paraId="78EE8F77" w14:textId="77777777" w:rsidR="00101FDE" w:rsidRPr="00101FDE" w:rsidRDefault="00101FDE" w:rsidP="000D3468">
            <w:pPr>
              <w:widowControl w:val="0"/>
              <w:spacing w:line="240" w:lineRule="auto"/>
              <w:jc w:val="both"/>
              <w:rPr>
                <w:sz w:val="21"/>
                <w:szCs w:val="21"/>
              </w:rPr>
            </w:pPr>
          </w:p>
          <w:p w14:paraId="7302BF37" w14:textId="77777777" w:rsidR="00101FDE" w:rsidRPr="00101FDE" w:rsidRDefault="00101FDE" w:rsidP="000D3468">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0633214B" w14:textId="099108A0" w:rsidR="00101FDE" w:rsidRPr="00101FDE" w:rsidRDefault="00101FDE" w:rsidP="008F1EE3">
            <w:pPr>
              <w:widowControl w:val="0"/>
              <w:spacing w:line="240" w:lineRule="auto"/>
              <w:rPr>
                <w:sz w:val="21"/>
                <w:szCs w:val="21"/>
              </w:rPr>
            </w:pPr>
          </w:p>
        </w:tc>
      </w:tr>
      <w:tr w:rsidR="00101FDE" w:rsidRPr="00550971" w14:paraId="6CD5D29B" w14:textId="7290F849" w:rsidTr="00101FDE">
        <w:trPr>
          <w:trHeight w:val="459"/>
        </w:trPr>
        <w:tc>
          <w:tcPr>
            <w:tcW w:w="572" w:type="dxa"/>
            <w:tcMar>
              <w:top w:w="100" w:type="dxa"/>
              <w:left w:w="100" w:type="dxa"/>
              <w:bottom w:w="100" w:type="dxa"/>
              <w:right w:w="100" w:type="dxa"/>
            </w:tcMar>
          </w:tcPr>
          <w:p w14:paraId="5397F839" w14:textId="1BF1464C" w:rsidR="00101FDE" w:rsidRPr="00550971" w:rsidRDefault="00101FDE" w:rsidP="008F1EE3">
            <w:pPr>
              <w:widowControl w:val="0"/>
              <w:spacing w:line="240" w:lineRule="auto"/>
              <w:rPr>
                <w:sz w:val="21"/>
                <w:szCs w:val="21"/>
              </w:rPr>
            </w:pPr>
            <w:r w:rsidRPr="00550971">
              <w:rPr>
                <w:sz w:val="21"/>
                <w:szCs w:val="21"/>
              </w:rPr>
              <w:t>138.</w:t>
            </w:r>
          </w:p>
        </w:tc>
        <w:tc>
          <w:tcPr>
            <w:tcW w:w="852" w:type="dxa"/>
            <w:tcMar>
              <w:top w:w="100" w:type="dxa"/>
              <w:left w:w="100" w:type="dxa"/>
              <w:bottom w:w="100" w:type="dxa"/>
              <w:right w:w="100" w:type="dxa"/>
            </w:tcMar>
          </w:tcPr>
          <w:p w14:paraId="081A9700" w14:textId="2A5D7C15"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7F1F8AE0" w14:textId="5F6DF13E"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81FB632" w14:textId="77C70712"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Dvigne se višina plačila odškodnine zaradi spremembe namembnosti kmetijskih zemljišč. Obstoječe bonitetne razrede se razširi.</w:t>
            </w:r>
          </w:p>
        </w:tc>
        <w:tc>
          <w:tcPr>
            <w:tcW w:w="4536" w:type="dxa"/>
            <w:tcMar>
              <w:top w:w="100" w:type="dxa"/>
              <w:left w:w="100" w:type="dxa"/>
              <w:bottom w:w="100" w:type="dxa"/>
              <w:right w:w="100" w:type="dxa"/>
            </w:tcMar>
          </w:tcPr>
          <w:p w14:paraId="61FD7F0A" w14:textId="77777777" w:rsidR="00101FDE" w:rsidRPr="00550971" w:rsidRDefault="00101FDE" w:rsidP="008F1EE3">
            <w:pPr>
              <w:spacing w:line="240" w:lineRule="auto"/>
              <w:rPr>
                <w:sz w:val="21"/>
                <w:szCs w:val="21"/>
              </w:rPr>
            </w:pPr>
            <w:r w:rsidRPr="00550971">
              <w:rPr>
                <w:sz w:val="21"/>
                <w:szCs w:val="21"/>
              </w:rPr>
              <w:t>DVIG ODŠKODNINE ZA SPREMEMBO NAMEMBNOSTI KMETIJSKIH ZEMLJIŠČ bo še dodatna finančna obremenitev. Posamezne Občine že sedaj spreminjajo stavbna zemljišča v kmetijska brez predhodnega obvestila, brez strokovnih podlag, pa zato se ne dobijo nobene odškodnine.</w:t>
            </w:r>
          </w:p>
          <w:p w14:paraId="54FF90DA" w14:textId="77777777" w:rsidR="00101FDE" w:rsidRPr="00550971" w:rsidRDefault="00101FDE" w:rsidP="008F1EE3">
            <w:pPr>
              <w:spacing w:line="240" w:lineRule="auto"/>
              <w:rPr>
                <w:sz w:val="21"/>
                <w:szCs w:val="21"/>
              </w:rPr>
            </w:pPr>
          </w:p>
          <w:p w14:paraId="6B64DC73" w14:textId="77777777" w:rsidR="00101FDE" w:rsidRPr="00550971" w:rsidRDefault="00101FDE" w:rsidP="008F1EE3">
            <w:pPr>
              <w:spacing w:line="240" w:lineRule="auto"/>
              <w:rPr>
                <w:sz w:val="21"/>
                <w:szCs w:val="21"/>
              </w:rPr>
            </w:pPr>
            <w:r w:rsidRPr="00550971">
              <w:rPr>
                <w:sz w:val="21"/>
                <w:szCs w:val="21"/>
              </w:rPr>
              <w:t xml:space="preserve">Mladi ne bodo ostajali na kmetijah, brez možnosti graditve bivališč. </w:t>
            </w:r>
          </w:p>
          <w:p w14:paraId="176A1F24" w14:textId="77777777" w:rsidR="00101FDE" w:rsidRPr="00550971" w:rsidRDefault="00101FDE" w:rsidP="008F1EE3">
            <w:pPr>
              <w:spacing w:line="240" w:lineRule="auto"/>
              <w:rPr>
                <w:sz w:val="21"/>
                <w:szCs w:val="21"/>
              </w:rPr>
            </w:pPr>
          </w:p>
          <w:p w14:paraId="739DA20F" w14:textId="5D396930" w:rsidR="00101FDE" w:rsidRPr="00550971" w:rsidRDefault="00101FDE" w:rsidP="008F1EE3">
            <w:pPr>
              <w:spacing w:line="240" w:lineRule="auto"/>
              <w:rPr>
                <w:rFonts w:eastAsia="Times New Roman"/>
                <w:sz w:val="21"/>
                <w:szCs w:val="21"/>
                <w:lang w:val="sl-SI"/>
              </w:rPr>
            </w:pPr>
            <w:r w:rsidRPr="00550971">
              <w:rPr>
                <w:sz w:val="21"/>
                <w:szCs w:val="21"/>
              </w:rPr>
              <w:t>S tem zakonom zagotovo ne bomo dvignili procenta obdelovalnih površin, ampak nasprotno, dodatno finančno zategovanje bo mlade kmete kvečjemu odvrnilo. Vedno več bo zaraščenih površin, ki se bodo spreminjala v gozd, pa čeprav bo kmetijska zemlja trajno zaščitena. Kmetijstvo je treba razvijati v bistveno boljši smeri, kmetom olajšati pot, poenostaviti administrativne postopke, tudi kmetje si morajo zgraditi hiše, hleve in na to ne čakati leta in leta zaradi birokratskih obremenitev.</w:t>
            </w:r>
          </w:p>
        </w:tc>
        <w:tc>
          <w:tcPr>
            <w:tcW w:w="5103" w:type="dxa"/>
            <w:tcMar>
              <w:top w:w="100" w:type="dxa"/>
              <w:left w:w="100" w:type="dxa"/>
              <w:bottom w:w="100" w:type="dxa"/>
              <w:right w:w="100" w:type="dxa"/>
            </w:tcMar>
          </w:tcPr>
          <w:p w14:paraId="015F0A12" w14:textId="77777777" w:rsidR="00101FDE" w:rsidRPr="00550971" w:rsidRDefault="00101FDE" w:rsidP="008F1EE3">
            <w:pPr>
              <w:widowControl w:val="0"/>
              <w:spacing w:line="240" w:lineRule="auto"/>
              <w:rPr>
                <w:sz w:val="21"/>
                <w:szCs w:val="21"/>
              </w:rPr>
            </w:pPr>
          </w:p>
        </w:tc>
        <w:tc>
          <w:tcPr>
            <w:tcW w:w="1701" w:type="dxa"/>
          </w:tcPr>
          <w:p w14:paraId="36120851" w14:textId="1E477825" w:rsidR="00101FDE" w:rsidRPr="00550971" w:rsidRDefault="00101FDE" w:rsidP="008F1EE3">
            <w:pPr>
              <w:widowControl w:val="0"/>
              <w:spacing w:line="240" w:lineRule="auto"/>
              <w:rPr>
                <w:sz w:val="21"/>
                <w:szCs w:val="21"/>
              </w:rPr>
            </w:pPr>
            <w:r w:rsidRPr="00550971">
              <w:rPr>
                <w:sz w:val="21"/>
                <w:szCs w:val="21"/>
              </w:rPr>
              <w:t>Filipčič Valentina</w:t>
            </w:r>
          </w:p>
        </w:tc>
        <w:tc>
          <w:tcPr>
            <w:tcW w:w="4819" w:type="dxa"/>
          </w:tcPr>
          <w:p w14:paraId="3751FA34" w14:textId="77777777" w:rsidR="00101FDE" w:rsidRPr="00101FDE" w:rsidRDefault="00101FDE" w:rsidP="000D3468">
            <w:pPr>
              <w:widowControl w:val="0"/>
              <w:spacing w:line="240" w:lineRule="auto"/>
              <w:jc w:val="both"/>
              <w:rPr>
                <w:sz w:val="21"/>
                <w:szCs w:val="21"/>
              </w:rPr>
            </w:pPr>
            <w:r w:rsidRPr="00101FDE">
              <w:rPr>
                <w:sz w:val="21"/>
                <w:szCs w:val="21"/>
              </w:rPr>
              <w:t>Pripomba je delno upoštevana. Predlaga se nižji dvig odškodnin zaradi spremembe namembnosti kmetijskih zemljišč, ki pa ne posega v že začete postopke.</w:t>
            </w:r>
          </w:p>
          <w:p w14:paraId="5EF86BDD" w14:textId="77777777" w:rsidR="00101FDE" w:rsidRPr="00101FDE" w:rsidRDefault="00101FDE" w:rsidP="000D3468">
            <w:pPr>
              <w:widowControl w:val="0"/>
              <w:spacing w:line="240" w:lineRule="auto"/>
              <w:jc w:val="both"/>
              <w:rPr>
                <w:sz w:val="21"/>
                <w:szCs w:val="21"/>
              </w:rPr>
            </w:pPr>
          </w:p>
          <w:p w14:paraId="7B4EE85B" w14:textId="77777777" w:rsidR="00101FDE" w:rsidRPr="00101FDE" w:rsidRDefault="00101FDE" w:rsidP="000D3468">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E91F1A5" w14:textId="61EF6065" w:rsidR="00101FDE" w:rsidRPr="00101FDE" w:rsidRDefault="00101FDE" w:rsidP="008F1EE3">
            <w:pPr>
              <w:widowControl w:val="0"/>
              <w:spacing w:line="240" w:lineRule="auto"/>
              <w:rPr>
                <w:sz w:val="21"/>
                <w:szCs w:val="21"/>
              </w:rPr>
            </w:pPr>
          </w:p>
        </w:tc>
      </w:tr>
      <w:tr w:rsidR="00101FDE" w:rsidRPr="00550971" w14:paraId="2C785911" w14:textId="7FF01AC8" w:rsidTr="00101FDE">
        <w:trPr>
          <w:trHeight w:val="459"/>
        </w:trPr>
        <w:tc>
          <w:tcPr>
            <w:tcW w:w="572" w:type="dxa"/>
            <w:tcMar>
              <w:top w:w="100" w:type="dxa"/>
              <w:left w:w="100" w:type="dxa"/>
              <w:bottom w:w="100" w:type="dxa"/>
              <w:right w:w="100" w:type="dxa"/>
            </w:tcMar>
          </w:tcPr>
          <w:p w14:paraId="597B9846" w14:textId="544F4C85" w:rsidR="00101FDE" w:rsidRPr="00550971" w:rsidRDefault="00101FDE" w:rsidP="008F1EE3">
            <w:pPr>
              <w:widowControl w:val="0"/>
              <w:spacing w:line="240" w:lineRule="auto"/>
              <w:rPr>
                <w:sz w:val="21"/>
                <w:szCs w:val="21"/>
              </w:rPr>
            </w:pPr>
            <w:r w:rsidRPr="00550971">
              <w:rPr>
                <w:sz w:val="21"/>
                <w:szCs w:val="21"/>
              </w:rPr>
              <w:t>139.</w:t>
            </w:r>
          </w:p>
        </w:tc>
        <w:tc>
          <w:tcPr>
            <w:tcW w:w="852" w:type="dxa"/>
            <w:tcMar>
              <w:top w:w="100" w:type="dxa"/>
              <w:left w:w="100" w:type="dxa"/>
              <w:bottom w:w="100" w:type="dxa"/>
              <w:right w:w="100" w:type="dxa"/>
            </w:tcMar>
          </w:tcPr>
          <w:p w14:paraId="758DA478" w14:textId="77C8002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55EB9723" w14:textId="4EBA6115"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A120A2F" w14:textId="53AF0199" w:rsidR="00101FDE" w:rsidRPr="00550971" w:rsidRDefault="00101FDE" w:rsidP="008F1EE3">
            <w:pPr>
              <w:spacing w:line="240" w:lineRule="auto"/>
              <w:rPr>
                <w:rFonts w:eastAsia="Times New Roman"/>
                <w:sz w:val="21"/>
                <w:szCs w:val="21"/>
                <w:lang w:val="sl-SI"/>
              </w:rPr>
            </w:pPr>
            <w:r w:rsidRPr="00550971">
              <w:rPr>
                <w:rFonts w:eastAsia="Times New Roman"/>
                <w:sz w:val="21"/>
                <w:szCs w:val="21"/>
                <w:lang w:val="sl-SI"/>
              </w:rPr>
              <w:t>Dvigne se višina plačila odškodnine zaradi spremembe namembnosti kmetijskih zemljišč. Obstoječe bonitetne razrede se razširi.</w:t>
            </w:r>
          </w:p>
        </w:tc>
        <w:tc>
          <w:tcPr>
            <w:tcW w:w="4536" w:type="dxa"/>
            <w:tcMar>
              <w:top w:w="100" w:type="dxa"/>
              <w:left w:w="100" w:type="dxa"/>
              <w:bottom w:w="100" w:type="dxa"/>
              <w:right w:w="100" w:type="dxa"/>
            </w:tcMar>
          </w:tcPr>
          <w:p w14:paraId="311D7934" w14:textId="2946977A" w:rsidR="00101FDE" w:rsidRPr="00550971" w:rsidRDefault="00101FDE" w:rsidP="008F1EE3">
            <w:pPr>
              <w:spacing w:line="240" w:lineRule="auto"/>
              <w:rPr>
                <w:sz w:val="21"/>
                <w:szCs w:val="21"/>
              </w:rPr>
            </w:pPr>
            <w:r w:rsidRPr="00550971">
              <w:rPr>
                <w:sz w:val="21"/>
                <w:szCs w:val="21"/>
              </w:rPr>
              <w:t>Spoštovani, nikakor se ne morem strinjat z povečanjem odškodnine zaradi spremembe namembnosti. Že tako je umeščanje v prostor dolgotrajno in skrbno pripravljeno, da se ščiti kakovostna zemljišča, sedaj bi pa zato ker je sredi vasi travnik  ali njiva nekdo moral plačati tudi 20.000 in več evrov, odškodnine. Glede na veliko pomanjkanje stanovanj in nedostopnosti le teh za mlade družine se mi zdi ta predlog izjemno škodljiv in bo še dodatno negativno vplival na že tako visoke cene nepremičnin. Poleg tega smo že tako dokaj redko poseljeni, in res ne vidim nobene grožnje da bi na podeželju zmanjkalao prostora. Tudi zato predlaganih sprememb ne morem razumeti drugače kot sredstva za dodatno polnjenje proračuna. V upanju da mladi, katerih se spremeba najbolj tiče, ne bomo ostali prezrti in se bo zvišanje umaknilo iz predloga vas lepo pozdravljam.</w:t>
            </w:r>
          </w:p>
        </w:tc>
        <w:tc>
          <w:tcPr>
            <w:tcW w:w="5103" w:type="dxa"/>
            <w:tcMar>
              <w:top w:w="100" w:type="dxa"/>
              <w:left w:w="100" w:type="dxa"/>
              <w:bottom w:w="100" w:type="dxa"/>
              <w:right w:w="100" w:type="dxa"/>
            </w:tcMar>
          </w:tcPr>
          <w:p w14:paraId="52BF8858" w14:textId="77777777" w:rsidR="00101FDE" w:rsidRPr="00550971" w:rsidRDefault="00101FDE" w:rsidP="008F1EE3">
            <w:pPr>
              <w:widowControl w:val="0"/>
              <w:spacing w:line="240" w:lineRule="auto"/>
              <w:rPr>
                <w:sz w:val="21"/>
                <w:szCs w:val="21"/>
              </w:rPr>
            </w:pPr>
          </w:p>
        </w:tc>
        <w:tc>
          <w:tcPr>
            <w:tcW w:w="1701" w:type="dxa"/>
          </w:tcPr>
          <w:p w14:paraId="18DE8A9D" w14:textId="4F860932" w:rsidR="00101FDE" w:rsidRPr="00550971" w:rsidRDefault="00101FDE" w:rsidP="008F1EE3">
            <w:pPr>
              <w:widowControl w:val="0"/>
              <w:spacing w:line="240" w:lineRule="auto"/>
              <w:rPr>
                <w:sz w:val="21"/>
                <w:szCs w:val="21"/>
              </w:rPr>
            </w:pPr>
            <w:r w:rsidRPr="00550971">
              <w:rPr>
                <w:sz w:val="21"/>
                <w:szCs w:val="21"/>
              </w:rPr>
              <w:t>Andrej Janežič</w:t>
            </w:r>
          </w:p>
        </w:tc>
        <w:tc>
          <w:tcPr>
            <w:tcW w:w="4819" w:type="dxa"/>
          </w:tcPr>
          <w:p w14:paraId="3E1FCEEC" w14:textId="77777777" w:rsidR="00101FDE" w:rsidRPr="00101FDE" w:rsidRDefault="00101FDE" w:rsidP="000D3468">
            <w:pPr>
              <w:widowControl w:val="0"/>
              <w:spacing w:line="240" w:lineRule="auto"/>
              <w:jc w:val="both"/>
              <w:rPr>
                <w:sz w:val="21"/>
                <w:szCs w:val="21"/>
              </w:rPr>
            </w:pPr>
            <w:r w:rsidRPr="00101FDE">
              <w:rPr>
                <w:sz w:val="21"/>
                <w:szCs w:val="21"/>
              </w:rPr>
              <w:t>Pripomba je delno upoštevana. Predlaga se nižji dvig odškodnin zaradi spremembe namembnosti kmetijskih zemljišč, ki pa ne posega v že začete postopke.</w:t>
            </w:r>
          </w:p>
          <w:p w14:paraId="6552142A" w14:textId="77777777" w:rsidR="00101FDE" w:rsidRPr="00101FDE" w:rsidRDefault="00101FDE" w:rsidP="000D3468">
            <w:pPr>
              <w:widowControl w:val="0"/>
              <w:spacing w:line="240" w:lineRule="auto"/>
              <w:jc w:val="both"/>
              <w:rPr>
                <w:sz w:val="21"/>
                <w:szCs w:val="21"/>
              </w:rPr>
            </w:pPr>
          </w:p>
          <w:p w14:paraId="18DC86B2" w14:textId="77777777" w:rsidR="00101FDE" w:rsidRPr="00101FDE" w:rsidRDefault="00101FDE" w:rsidP="000D3468">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94074AD" w14:textId="6E1F3421" w:rsidR="00101FDE" w:rsidRPr="00101FDE" w:rsidRDefault="00101FDE" w:rsidP="008F1EE3">
            <w:pPr>
              <w:widowControl w:val="0"/>
              <w:spacing w:line="240" w:lineRule="auto"/>
              <w:rPr>
                <w:sz w:val="21"/>
                <w:szCs w:val="21"/>
              </w:rPr>
            </w:pPr>
          </w:p>
        </w:tc>
      </w:tr>
      <w:tr w:rsidR="00101FDE" w:rsidRPr="00550971" w14:paraId="412D934C" w14:textId="78C8DACC" w:rsidTr="00101FDE">
        <w:trPr>
          <w:trHeight w:val="459"/>
        </w:trPr>
        <w:tc>
          <w:tcPr>
            <w:tcW w:w="572" w:type="dxa"/>
            <w:tcMar>
              <w:top w:w="100" w:type="dxa"/>
              <w:left w:w="100" w:type="dxa"/>
              <w:bottom w:w="100" w:type="dxa"/>
              <w:right w:w="100" w:type="dxa"/>
            </w:tcMar>
          </w:tcPr>
          <w:p w14:paraId="1EF3F71F" w14:textId="48A7BA8F" w:rsidR="00101FDE" w:rsidRPr="00550971" w:rsidRDefault="00101FDE" w:rsidP="008F1EE3">
            <w:pPr>
              <w:widowControl w:val="0"/>
              <w:spacing w:line="240" w:lineRule="auto"/>
              <w:rPr>
                <w:sz w:val="21"/>
                <w:szCs w:val="21"/>
              </w:rPr>
            </w:pPr>
            <w:r w:rsidRPr="00550971">
              <w:rPr>
                <w:sz w:val="21"/>
                <w:szCs w:val="21"/>
              </w:rPr>
              <w:t>140.</w:t>
            </w:r>
          </w:p>
        </w:tc>
        <w:tc>
          <w:tcPr>
            <w:tcW w:w="852" w:type="dxa"/>
            <w:tcMar>
              <w:top w:w="100" w:type="dxa"/>
              <w:left w:w="100" w:type="dxa"/>
              <w:bottom w:w="100" w:type="dxa"/>
              <w:right w:w="100" w:type="dxa"/>
            </w:tcMar>
          </w:tcPr>
          <w:p w14:paraId="105C1A56" w14:textId="6B39AFF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386AFFF4" w14:textId="1F2016BC"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BE9FBA5" w14:textId="77777777" w:rsidR="00101FDE" w:rsidRPr="00550971" w:rsidRDefault="00101FDE" w:rsidP="008F1EE3">
            <w:pPr>
              <w:spacing w:line="240" w:lineRule="auto"/>
              <w:rPr>
                <w:rFonts w:eastAsia="Times New Roman"/>
                <w:sz w:val="21"/>
                <w:szCs w:val="21"/>
                <w:lang w:val="sl-SI"/>
              </w:rPr>
            </w:pPr>
          </w:p>
        </w:tc>
        <w:tc>
          <w:tcPr>
            <w:tcW w:w="4536" w:type="dxa"/>
            <w:tcMar>
              <w:top w:w="100" w:type="dxa"/>
              <w:left w:w="100" w:type="dxa"/>
              <w:bottom w:w="100" w:type="dxa"/>
              <w:right w:w="100" w:type="dxa"/>
            </w:tcMar>
          </w:tcPr>
          <w:p w14:paraId="2B435297" w14:textId="77777777" w:rsidR="00101FDE" w:rsidRPr="00550971" w:rsidRDefault="00101FDE" w:rsidP="008F1EE3">
            <w:pPr>
              <w:spacing w:line="240" w:lineRule="auto"/>
              <w:rPr>
                <w:sz w:val="21"/>
                <w:szCs w:val="21"/>
              </w:rPr>
            </w:pPr>
            <w:r w:rsidRPr="00550971">
              <w:rPr>
                <w:sz w:val="21"/>
                <w:szCs w:val="21"/>
              </w:rPr>
              <w:t xml:space="preserve">Na vas se obračam z vprašanjem v zvezi s Predlogom predpisa: Zakon o spremembah in dopolnitvah zakona o kmetijskih zemljiščih. Predmet sprememb je tudi višina odškodnin zaradi spremembe namembnosti kmetijskih zemljišč.  </w:t>
            </w:r>
          </w:p>
          <w:p w14:paraId="50C42347" w14:textId="77777777" w:rsidR="00101FDE" w:rsidRPr="00550971" w:rsidRDefault="00101FDE" w:rsidP="008F1EE3">
            <w:pPr>
              <w:spacing w:line="240" w:lineRule="auto"/>
              <w:rPr>
                <w:sz w:val="21"/>
                <w:szCs w:val="21"/>
              </w:rPr>
            </w:pPr>
            <w:r w:rsidRPr="00550971">
              <w:rPr>
                <w:sz w:val="21"/>
                <w:szCs w:val="21"/>
              </w:rPr>
              <w:t xml:space="preserve">V osnutku ste navedli da je namen preusmeriti potencialne investitorje, da gradijo na zemljiščih nekmetijske namenske rabe. </w:t>
            </w:r>
          </w:p>
          <w:p w14:paraId="0F8A2C05" w14:textId="77777777" w:rsidR="00101FDE" w:rsidRPr="00550971" w:rsidRDefault="00101FDE" w:rsidP="008F1EE3">
            <w:pPr>
              <w:spacing w:line="240" w:lineRule="auto"/>
              <w:rPr>
                <w:sz w:val="21"/>
                <w:szCs w:val="21"/>
              </w:rPr>
            </w:pPr>
          </w:p>
          <w:p w14:paraId="42C76B65" w14:textId="77777777" w:rsidR="00101FDE" w:rsidRPr="00550971" w:rsidRDefault="00101FDE" w:rsidP="008F1EE3">
            <w:pPr>
              <w:spacing w:line="240" w:lineRule="auto"/>
              <w:rPr>
                <w:sz w:val="21"/>
                <w:szCs w:val="21"/>
              </w:rPr>
            </w:pPr>
            <w:r w:rsidRPr="00550971">
              <w:rPr>
                <w:sz w:val="21"/>
                <w:szCs w:val="21"/>
              </w:rPr>
              <w:t xml:space="preserve">Ali bo torej za zemljišča, ki po namenski rabi niso več kmetijska (spremembe so že vključene v trenutno veljavnih prostorskih planih), vendar še imajo boniteto in je dejanska raba še vedno na primer travnik, tudi potrebno plačevati odškodnino glede na spremembe ZKZ? Ali bo višja odškodnina veljala le za zemljišča, ki so v prostorskih planih lokalnih skupnosti trenutno označena kot kmetijska po namenski rabi? </w:t>
            </w:r>
          </w:p>
          <w:p w14:paraId="776FE8A4" w14:textId="77777777" w:rsidR="00101FDE" w:rsidRPr="00550971" w:rsidRDefault="00101FDE" w:rsidP="008F1EE3">
            <w:pPr>
              <w:spacing w:line="240" w:lineRule="auto"/>
              <w:rPr>
                <w:sz w:val="21"/>
                <w:szCs w:val="21"/>
              </w:rPr>
            </w:pPr>
          </w:p>
          <w:p w14:paraId="5A67D822" w14:textId="1B3CCB73" w:rsidR="00101FDE" w:rsidRPr="00550971" w:rsidRDefault="00101FDE" w:rsidP="008F1EE3">
            <w:pPr>
              <w:spacing w:line="240" w:lineRule="auto"/>
              <w:rPr>
                <w:sz w:val="21"/>
                <w:szCs w:val="21"/>
              </w:rPr>
            </w:pPr>
            <w:r w:rsidRPr="00550971">
              <w:rPr>
                <w:sz w:val="21"/>
                <w:szCs w:val="21"/>
              </w:rPr>
              <w:t>Poleg investitorjev, kot ste navedli, bodo v tem primeru bistveno višjo odškodnino plačevali tudi kmeti, ki bi si želeli zgraditi še en stanovanjski objekt na zemljišču z nekmetijsko namensko rabo, ki je bila v prejšnjem prostorskem planu kmetijska.</w:t>
            </w:r>
          </w:p>
        </w:tc>
        <w:tc>
          <w:tcPr>
            <w:tcW w:w="5103" w:type="dxa"/>
            <w:tcMar>
              <w:top w:w="100" w:type="dxa"/>
              <w:left w:w="100" w:type="dxa"/>
              <w:bottom w:w="100" w:type="dxa"/>
              <w:right w:w="100" w:type="dxa"/>
            </w:tcMar>
          </w:tcPr>
          <w:p w14:paraId="5CDB7F78" w14:textId="77777777" w:rsidR="00101FDE" w:rsidRPr="00550971" w:rsidRDefault="00101FDE" w:rsidP="008F1EE3">
            <w:pPr>
              <w:widowControl w:val="0"/>
              <w:spacing w:line="240" w:lineRule="auto"/>
              <w:rPr>
                <w:sz w:val="21"/>
                <w:szCs w:val="21"/>
              </w:rPr>
            </w:pPr>
          </w:p>
        </w:tc>
        <w:tc>
          <w:tcPr>
            <w:tcW w:w="1701" w:type="dxa"/>
          </w:tcPr>
          <w:p w14:paraId="6BB606BE" w14:textId="7FBB8CB3" w:rsidR="00101FDE" w:rsidRPr="00550971" w:rsidRDefault="00101FDE" w:rsidP="008F1EE3">
            <w:pPr>
              <w:widowControl w:val="0"/>
              <w:spacing w:line="240" w:lineRule="auto"/>
              <w:rPr>
                <w:sz w:val="21"/>
                <w:szCs w:val="21"/>
              </w:rPr>
            </w:pPr>
            <w:r w:rsidRPr="00550971">
              <w:rPr>
                <w:sz w:val="21"/>
                <w:szCs w:val="21"/>
              </w:rPr>
              <w:t>Občina Kočevje</w:t>
            </w:r>
          </w:p>
        </w:tc>
        <w:tc>
          <w:tcPr>
            <w:tcW w:w="4819" w:type="dxa"/>
          </w:tcPr>
          <w:p w14:paraId="1A0CA6A3" w14:textId="77777777" w:rsidR="00101FDE" w:rsidRPr="00101FDE" w:rsidRDefault="00101FDE" w:rsidP="008F1EE3">
            <w:pPr>
              <w:widowControl w:val="0"/>
              <w:spacing w:line="240" w:lineRule="auto"/>
              <w:rPr>
                <w:sz w:val="21"/>
                <w:szCs w:val="21"/>
              </w:rPr>
            </w:pPr>
          </w:p>
          <w:p w14:paraId="1EB2500B" w14:textId="77777777" w:rsidR="00101FDE" w:rsidRPr="00101FDE" w:rsidRDefault="00101FDE" w:rsidP="008F1EE3">
            <w:pPr>
              <w:widowControl w:val="0"/>
              <w:spacing w:line="240" w:lineRule="auto"/>
              <w:rPr>
                <w:sz w:val="21"/>
                <w:szCs w:val="21"/>
              </w:rPr>
            </w:pPr>
          </w:p>
          <w:p w14:paraId="03B2698F" w14:textId="77777777" w:rsidR="00101FDE" w:rsidRPr="00101FDE" w:rsidRDefault="00101FDE" w:rsidP="008F1EE3">
            <w:pPr>
              <w:widowControl w:val="0"/>
              <w:spacing w:line="240" w:lineRule="auto"/>
              <w:rPr>
                <w:sz w:val="21"/>
                <w:szCs w:val="21"/>
              </w:rPr>
            </w:pPr>
          </w:p>
          <w:p w14:paraId="7C5BDCC4" w14:textId="77777777" w:rsidR="00101FDE" w:rsidRPr="00101FDE" w:rsidRDefault="00101FDE" w:rsidP="008F1EE3">
            <w:pPr>
              <w:widowControl w:val="0"/>
              <w:spacing w:line="240" w:lineRule="auto"/>
              <w:rPr>
                <w:sz w:val="21"/>
                <w:szCs w:val="21"/>
              </w:rPr>
            </w:pPr>
          </w:p>
          <w:p w14:paraId="5E68980B" w14:textId="77777777" w:rsidR="00101FDE" w:rsidRPr="00101FDE" w:rsidRDefault="00101FDE" w:rsidP="008F1EE3">
            <w:pPr>
              <w:widowControl w:val="0"/>
              <w:spacing w:line="240" w:lineRule="auto"/>
              <w:rPr>
                <w:sz w:val="21"/>
                <w:szCs w:val="21"/>
              </w:rPr>
            </w:pPr>
          </w:p>
          <w:p w14:paraId="5771551A" w14:textId="77777777" w:rsidR="00101FDE" w:rsidRPr="00101FDE" w:rsidRDefault="00101FDE" w:rsidP="008F1EE3">
            <w:pPr>
              <w:widowControl w:val="0"/>
              <w:spacing w:line="240" w:lineRule="auto"/>
              <w:rPr>
                <w:sz w:val="21"/>
                <w:szCs w:val="21"/>
              </w:rPr>
            </w:pPr>
          </w:p>
          <w:p w14:paraId="2CBF511F" w14:textId="77777777" w:rsidR="00101FDE" w:rsidRPr="00101FDE" w:rsidRDefault="00101FDE" w:rsidP="008F1EE3">
            <w:pPr>
              <w:widowControl w:val="0"/>
              <w:spacing w:line="240" w:lineRule="auto"/>
              <w:rPr>
                <w:sz w:val="21"/>
                <w:szCs w:val="21"/>
              </w:rPr>
            </w:pPr>
          </w:p>
          <w:p w14:paraId="2F2D43DE" w14:textId="77777777" w:rsidR="00101FDE" w:rsidRPr="00101FDE" w:rsidRDefault="00101FDE" w:rsidP="000D3468">
            <w:pPr>
              <w:widowControl w:val="0"/>
              <w:spacing w:line="240" w:lineRule="auto"/>
              <w:jc w:val="both"/>
              <w:rPr>
                <w:sz w:val="21"/>
                <w:szCs w:val="21"/>
                <w:shd w:val="clear" w:color="auto" w:fill="92D050"/>
              </w:rPr>
            </w:pPr>
            <w:r w:rsidRPr="00101FDE">
              <w:rPr>
                <w:sz w:val="21"/>
                <w:szCs w:val="21"/>
              </w:rPr>
              <w:t>Tako kot v veljavni ureditvi, se tudi po predlaganih spremembah zakona odškodnina odmerja glede na dejansko rabo in ne namensko. Spreminjajo se le faktorji. Sistem odškodnin je vezan na čas pridobitve gradbenega dovoljenja in ne na čas spremembe namenske rabe.</w:t>
            </w:r>
            <w:r w:rsidRPr="00101FDE">
              <w:rPr>
                <w:sz w:val="21"/>
                <w:szCs w:val="21"/>
                <w:shd w:val="clear" w:color="auto" w:fill="92D050"/>
              </w:rPr>
              <w:t xml:space="preserve">  </w:t>
            </w:r>
          </w:p>
          <w:p w14:paraId="1C5862D0" w14:textId="77777777" w:rsidR="00101FDE" w:rsidRPr="00101FDE" w:rsidRDefault="00101FDE" w:rsidP="000D3468">
            <w:pPr>
              <w:widowControl w:val="0"/>
              <w:spacing w:line="240" w:lineRule="auto"/>
              <w:jc w:val="both"/>
              <w:rPr>
                <w:sz w:val="21"/>
                <w:szCs w:val="21"/>
                <w:shd w:val="clear" w:color="auto" w:fill="92D050"/>
              </w:rPr>
            </w:pPr>
          </w:p>
          <w:p w14:paraId="1F2259A9" w14:textId="77777777" w:rsidR="00101FDE" w:rsidRPr="00101FDE" w:rsidRDefault="00101FDE" w:rsidP="00143B00">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03D66D55" w14:textId="77777777" w:rsidR="00101FDE" w:rsidRPr="00101FDE" w:rsidRDefault="00101FDE" w:rsidP="00143B00">
            <w:pPr>
              <w:widowControl w:val="0"/>
              <w:spacing w:line="240" w:lineRule="auto"/>
              <w:jc w:val="both"/>
              <w:rPr>
                <w:sz w:val="21"/>
                <w:szCs w:val="21"/>
              </w:rPr>
            </w:pPr>
          </w:p>
          <w:p w14:paraId="542D0D8D" w14:textId="77777777" w:rsidR="00101FDE" w:rsidRPr="00101FDE" w:rsidRDefault="00101FDE" w:rsidP="00143B00">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4C7ECF07" w14:textId="7FD7FED6" w:rsidR="00101FDE" w:rsidRPr="00101FDE" w:rsidRDefault="00101FDE" w:rsidP="000D3468">
            <w:pPr>
              <w:widowControl w:val="0"/>
              <w:spacing w:line="240" w:lineRule="auto"/>
              <w:jc w:val="both"/>
              <w:rPr>
                <w:sz w:val="21"/>
                <w:szCs w:val="21"/>
              </w:rPr>
            </w:pPr>
          </w:p>
        </w:tc>
      </w:tr>
      <w:tr w:rsidR="00101FDE" w:rsidRPr="00550971" w14:paraId="5497173F" w14:textId="37D91064" w:rsidTr="00101FDE">
        <w:trPr>
          <w:trHeight w:val="459"/>
        </w:trPr>
        <w:tc>
          <w:tcPr>
            <w:tcW w:w="572" w:type="dxa"/>
            <w:tcMar>
              <w:top w:w="100" w:type="dxa"/>
              <w:left w:w="100" w:type="dxa"/>
              <w:bottom w:w="100" w:type="dxa"/>
              <w:right w:w="100" w:type="dxa"/>
            </w:tcMar>
          </w:tcPr>
          <w:p w14:paraId="69667A97" w14:textId="35765D23" w:rsidR="00101FDE" w:rsidRPr="00550971" w:rsidRDefault="00101FDE" w:rsidP="008F1EE3">
            <w:pPr>
              <w:widowControl w:val="0"/>
              <w:spacing w:line="240" w:lineRule="auto"/>
              <w:rPr>
                <w:sz w:val="21"/>
                <w:szCs w:val="21"/>
              </w:rPr>
            </w:pPr>
            <w:r w:rsidRPr="00550971">
              <w:rPr>
                <w:sz w:val="21"/>
                <w:szCs w:val="21"/>
              </w:rPr>
              <w:t>141.</w:t>
            </w:r>
          </w:p>
        </w:tc>
        <w:tc>
          <w:tcPr>
            <w:tcW w:w="852" w:type="dxa"/>
            <w:tcMar>
              <w:top w:w="100" w:type="dxa"/>
              <w:left w:w="100" w:type="dxa"/>
              <w:bottom w:w="100" w:type="dxa"/>
              <w:right w:w="100" w:type="dxa"/>
            </w:tcMar>
          </w:tcPr>
          <w:p w14:paraId="1B79EAAB" w14:textId="4405740A"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2F2C669B" w14:textId="20416C3E"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0F62F58A" w14:textId="77777777" w:rsidR="00101FDE" w:rsidRPr="00550971" w:rsidRDefault="00101FDE" w:rsidP="008F1EE3">
            <w:pPr>
              <w:spacing w:line="240" w:lineRule="auto"/>
              <w:jc w:val="both"/>
              <w:rPr>
                <w:sz w:val="21"/>
                <w:szCs w:val="21"/>
              </w:rPr>
            </w:pPr>
            <w:r w:rsidRPr="00550971">
              <w:rPr>
                <w:sz w:val="21"/>
                <w:szCs w:val="21"/>
              </w:rPr>
              <w:t>Višina odškodnine se spreminja glede na sedanjo ureditev za 10-krat. Zakaj tako drastično povečanje odškodnine, v obrazložitvi ni pojasnjeno!</w:t>
            </w:r>
          </w:p>
          <w:p w14:paraId="556922E5" w14:textId="77777777" w:rsidR="00101FDE" w:rsidRPr="00550971" w:rsidRDefault="00101FDE" w:rsidP="008F1EE3">
            <w:pPr>
              <w:spacing w:line="240" w:lineRule="auto"/>
              <w:rPr>
                <w:rFonts w:eastAsia="Times New Roman"/>
                <w:sz w:val="21"/>
                <w:szCs w:val="21"/>
                <w:lang w:val="sl-SI"/>
              </w:rPr>
            </w:pPr>
          </w:p>
        </w:tc>
        <w:tc>
          <w:tcPr>
            <w:tcW w:w="4536" w:type="dxa"/>
            <w:tcMar>
              <w:top w:w="100" w:type="dxa"/>
              <w:left w:w="100" w:type="dxa"/>
              <w:bottom w:w="100" w:type="dxa"/>
              <w:right w:w="100" w:type="dxa"/>
            </w:tcMar>
          </w:tcPr>
          <w:p w14:paraId="4A3A7143" w14:textId="77777777" w:rsidR="00101FDE" w:rsidRPr="00550971" w:rsidRDefault="00101FDE" w:rsidP="008F1EE3">
            <w:pPr>
              <w:spacing w:line="240" w:lineRule="auto"/>
              <w:rPr>
                <w:sz w:val="21"/>
                <w:szCs w:val="21"/>
              </w:rPr>
            </w:pPr>
            <w:r w:rsidRPr="00550971">
              <w:rPr>
                <w:sz w:val="21"/>
                <w:szCs w:val="21"/>
              </w:rPr>
              <w:t>Predlagan ukrep je nesorazmeren in nerazumno visok. Odškodnina se plačuje od leta 2010 za zemljišča, ki so skladno z zakonodajo s področja urejanja prostora področja spremenila osnovno namensko rabo iz kmetijska podrobni namenski rabi iz kmetijskih v stavbna zemljišča. Za ta zemljišča je že opravljen postopek preveritve ustreznosti spremembe osnovne namenske rabe. Torej so že s spremembo namenske rabe postala »nekmetijska«. Investitorji na teh zemljiščih skladno s podrobno namensko rabo načrtujejo svoje investicije, pri čemer si ob upoštevanju zakonodaje že na začetku kot dobri gospodarji določijo ekonomski okvir investicije.</w:t>
            </w:r>
          </w:p>
          <w:p w14:paraId="3F17F779" w14:textId="77777777" w:rsidR="00101FDE" w:rsidRPr="00550971" w:rsidRDefault="00101FDE" w:rsidP="008F1EE3">
            <w:pPr>
              <w:spacing w:line="240" w:lineRule="auto"/>
              <w:rPr>
                <w:sz w:val="21"/>
                <w:szCs w:val="21"/>
              </w:rPr>
            </w:pPr>
          </w:p>
          <w:p w14:paraId="157DB886" w14:textId="77777777" w:rsidR="00101FDE" w:rsidRPr="00550971" w:rsidRDefault="00101FDE" w:rsidP="008F1EE3">
            <w:pPr>
              <w:spacing w:line="240" w:lineRule="auto"/>
              <w:rPr>
                <w:sz w:val="21"/>
                <w:szCs w:val="21"/>
              </w:rPr>
            </w:pPr>
            <w:r w:rsidRPr="00550971">
              <w:rPr>
                <w:sz w:val="21"/>
                <w:szCs w:val="21"/>
              </w:rPr>
              <w:t xml:space="preserve">V tem smislu </w:t>
            </w:r>
            <w:r w:rsidRPr="00550971">
              <w:rPr>
                <w:sz w:val="21"/>
                <w:szCs w:val="21"/>
                <w:u w:val="single"/>
              </w:rPr>
              <w:t>je retrogradni poseg v določila zakona o kmetijskih zemljiščih, kjer se višajo odškodnine za 10-krat, nedopusten,</w:t>
            </w:r>
            <w:r w:rsidRPr="00550971">
              <w:rPr>
                <w:sz w:val="21"/>
                <w:szCs w:val="21"/>
              </w:rPr>
              <w:t xml:space="preserve"> saj mnogi investitorji, ki so npr. že začeli z investicijo, te ne bodo sposobni izvesti. Naj poudarimo, da imajo mnoga območja stavbnih zemljišč v naseljih bonitete višje od 35 (boniteta nižja od 35 je sploh redka), pri čemer se kmetijska raba na njih ne izvaja, saj predstavljajo dele ob že pozidanih površinah. Zemljišča so že nekmetijska. Poudariti je potrebno tudi, da uradno določena boniteta teh zemljišč večkrat sploh ne ustreza dejanski boniteti zemljišč. </w:t>
            </w:r>
          </w:p>
          <w:p w14:paraId="131C9ECF" w14:textId="77777777" w:rsidR="00101FDE" w:rsidRPr="00550971" w:rsidRDefault="00101FDE" w:rsidP="008F1EE3">
            <w:pPr>
              <w:spacing w:line="240" w:lineRule="auto"/>
              <w:rPr>
                <w:sz w:val="21"/>
                <w:szCs w:val="21"/>
              </w:rPr>
            </w:pPr>
          </w:p>
          <w:p w14:paraId="4C053288" w14:textId="77777777" w:rsidR="00101FDE" w:rsidRPr="00550971" w:rsidRDefault="00101FDE" w:rsidP="008F1EE3">
            <w:pPr>
              <w:spacing w:line="240" w:lineRule="auto"/>
              <w:rPr>
                <w:sz w:val="21"/>
                <w:szCs w:val="21"/>
              </w:rPr>
            </w:pPr>
            <w:r w:rsidRPr="00550971">
              <w:rPr>
                <w:sz w:val="21"/>
                <w:szCs w:val="21"/>
              </w:rPr>
              <w:t>Zapis, da bodo potencialni investitorji »preusmerjeni« na gradnjo na drugih zemljiščih je neresen, nerazumen, iz njega izhaja, da predlagatelji zakona nimajo stika z realnostjo. Postopek izvedbe investicije je dolgotrajen proces,  traja lahko tudi 10 let in več. Če se v toku investicij vzporedno brez ozira na dejanske postopke retrogradno spreminja zakonodaja, to pomeni bistveno poslabšanje ekonomskih pogojev za zagotavljanje stanovanjskih in drugih površin, kot tudi za razvoj npr. obrti in industrije v naši državi.</w:t>
            </w:r>
          </w:p>
          <w:p w14:paraId="7E70623F" w14:textId="77777777" w:rsidR="00101FDE" w:rsidRPr="00550971" w:rsidRDefault="00101FDE" w:rsidP="008F1EE3">
            <w:pPr>
              <w:spacing w:line="240" w:lineRule="auto"/>
              <w:rPr>
                <w:sz w:val="21"/>
                <w:szCs w:val="21"/>
              </w:rPr>
            </w:pPr>
          </w:p>
          <w:p w14:paraId="3875F8BB" w14:textId="77777777" w:rsidR="00101FDE" w:rsidRPr="00550971" w:rsidRDefault="00101FDE" w:rsidP="008F1EE3">
            <w:pPr>
              <w:spacing w:line="240" w:lineRule="auto"/>
              <w:rPr>
                <w:sz w:val="21"/>
                <w:szCs w:val="21"/>
              </w:rPr>
            </w:pPr>
            <w:r w:rsidRPr="00550971">
              <w:rPr>
                <w:sz w:val="21"/>
                <w:szCs w:val="21"/>
              </w:rPr>
              <w:t xml:space="preserve">Zakonodajalec navaja v obrazložitvi, da se sprememba zakona s predlogom dviga odškodnine približuje ureditvi, ki je bila že sistemsko vzpostavljena leta 2010 z namenom usmerjanja pozidave na slabša kmetijska zemljišča, vendar sistem ni uspel zaživeti za dovolj dolgo, da bi lahko izmerili ugodne učinke, naj bi pa to bil eden ključnih kriterijev za bolj premišljeno načrtovanje. </w:t>
            </w:r>
          </w:p>
          <w:p w14:paraId="2F0F51EE" w14:textId="77777777" w:rsidR="00101FDE" w:rsidRPr="00550971" w:rsidRDefault="00101FDE" w:rsidP="008F1EE3">
            <w:pPr>
              <w:spacing w:line="240" w:lineRule="auto"/>
              <w:rPr>
                <w:sz w:val="21"/>
                <w:szCs w:val="21"/>
                <w:u w:val="single"/>
              </w:rPr>
            </w:pPr>
            <w:r w:rsidRPr="00550971">
              <w:rPr>
                <w:sz w:val="21"/>
                <w:szCs w:val="21"/>
                <w:u w:val="single"/>
              </w:rPr>
              <w:t>Morda bi to lahko veljalo za postopke sprememb osnovne namenske rabe iz kmetijskih površin v stavbna, kar je po Zakonu o kmetijskih zemljiščih že sedaj zelo strogo.</w:t>
            </w:r>
            <w:r w:rsidRPr="00550971">
              <w:rPr>
                <w:sz w:val="21"/>
                <w:szCs w:val="21"/>
              </w:rPr>
              <w:t xml:space="preserve"> Take spremembe je brez zagotovitve nadomestnih zemljišč enake kakovosti (bonitete) nemogoče izvesti. Ne more pa predlagatelj zakona retrogardno tako drastično spreminjati pogojev, ki vplivajo na izvedbe že začetih investicij iz razloga » </w:t>
            </w:r>
            <w:r w:rsidRPr="00550971">
              <w:rPr>
                <w:sz w:val="21"/>
                <w:szCs w:val="21"/>
                <w:u w:val="single"/>
              </w:rPr>
              <w:t>ker niso bili izmerjeni ugodni učinki, pri čemer ne navaja, za katere »ugodne učinke » naj bi šlo in v kakšni meri naj bi nanje vplivalo tako drastično povečanje odškodnin.</w:t>
            </w:r>
          </w:p>
          <w:p w14:paraId="5FD36C44" w14:textId="77777777" w:rsidR="00101FDE" w:rsidRPr="00550971" w:rsidRDefault="00101FDE" w:rsidP="008F1EE3">
            <w:pPr>
              <w:spacing w:line="240" w:lineRule="auto"/>
              <w:rPr>
                <w:sz w:val="21"/>
                <w:szCs w:val="21"/>
              </w:rPr>
            </w:pPr>
          </w:p>
          <w:p w14:paraId="4CED468B" w14:textId="77777777" w:rsidR="00101FDE" w:rsidRPr="00550971" w:rsidRDefault="00101FDE" w:rsidP="008F1EE3">
            <w:pPr>
              <w:spacing w:line="240" w:lineRule="auto"/>
              <w:jc w:val="both"/>
              <w:rPr>
                <w:sz w:val="21"/>
                <w:szCs w:val="21"/>
              </w:rPr>
            </w:pPr>
            <w:r w:rsidRPr="00550971">
              <w:rPr>
                <w:sz w:val="21"/>
                <w:szCs w:val="21"/>
              </w:rPr>
              <w:t xml:space="preserve">Sprememba 3.f člena je nedopustna in ustavno sporna, tudi brez ustrezno obrazloženih  kriterijev, zakaj naj bi taka podražitev bila neobhodno potrebna ter posega retrogardno v zakonodajo. </w:t>
            </w:r>
          </w:p>
          <w:p w14:paraId="3D6C9C2F" w14:textId="79C6EF33" w:rsidR="00101FDE" w:rsidRPr="00550971" w:rsidRDefault="00101FDE" w:rsidP="008F1EE3">
            <w:pPr>
              <w:spacing w:line="240" w:lineRule="auto"/>
              <w:rPr>
                <w:sz w:val="21"/>
                <w:szCs w:val="21"/>
              </w:rPr>
            </w:pPr>
          </w:p>
        </w:tc>
        <w:tc>
          <w:tcPr>
            <w:tcW w:w="5103" w:type="dxa"/>
            <w:tcMar>
              <w:top w:w="100" w:type="dxa"/>
              <w:left w:w="100" w:type="dxa"/>
              <w:bottom w:w="100" w:type="dxa"/>
              <w:right w:w="100" w:type="dxa"/>
            </w:tcMar>
          </w:tcPr>
          <w:p w14:paraId="7BF6FCEB" w14:textId="77777777" w:rsidR="00101FDE" w:rsidRPr="00550971" w:rsidRDefault="00101FDE" w:rsidP="008F1EE3">
            <w:pPr>
              <w:spacing w:line="240" w:lineRule="auto"/>
              <w:jc w:val="both"/>
              <w:rPr>
                <w:sz w:val="21"/>
                <w:szCs w:val="21"/>
              </w:rPr>
            </w:pPr>
            <w:r w:rsidRPr="00550971">
              <w:rPr>
                <w:sz w:val="21"/>
                <w:szCs w:val="21"/>
              </w:rPr>
              <w:t>Določanje odškodnin je že sedaj pogosto zaradi neskladno uradno določenih bonitet, neustrezno.</w:t>
            </w:r>
          </w:p>
          <w:p w14:paraId="564CBEC4" w14:textId="77777777" w:rsidR="00101FDE" w:rsidRPr="00550971" w:rsidRDefault="00101FDE" w:rsidP="008F1EE3">
            <w:pPr>
              <w:spacing w:line="240" w:lineRule="auto"/>
              <w:jc w:val="both"/>
              <w:rPr>
                <w:sz w:val="21"/>
                <w:szCs w:val="21"/>
              </w:rPr>
            </w:pPr>
          </w:p>
          <w:p w14:paraId="5F556220" w14:textId="4D51CDB0" w:rsidR="00101FDE" w:rsidRPr="00550971" w:rsidRDefault="00101FDE" w:rsidP="008F1EE3">
            <w:pPr>
              <w:spacing w:line="240" w:lineRule="auto"/>
              <w:jc w:val="both"/>
              <w:rPr>
                <w:sz w:val="21"/>
                <w:szCs w:val="21"/>
              </w:rPr>
            </w:pPr>
            <w:r w:rsidRPr="00550971">
              <w:rPr>
                <w:sz w:val="21"/>
                <w:szCs w:val="21"/>
              </w:rPr>
              <w:t>Zakonodajalec naj določi trajno varovana kmetijska zemljišča na način, da bo zajel dejansko najboljša kmetijska zemljišča, ki jim nikoli ne bo mogoče spreminjati osnovne namenske rabe, ne pa da na zemljiščih, ki so že namenjena gradnji, ovira izvedbo razvoja in investicij.</w:t>
            </w:r>
          </w:p>
          <w:p w14:paraId="4CA0673B" w14:textId="77777777" w:rsidR="00101FDE" w:rsidRPr="00550971" w:rsidRDefault="00101FDE" w:rsidP="008F1EE3">
            <w:pPr>
              <w:spacing w:line="240" w:lineRule="auto"/>
              <w:jc w:val="both"/>
              <w:rPr>
                <w:sz w:val="21"/>
                <w:szCs w:val="21"/>
              </w:rPr>
            </w:pPr>
          </w:p>
          <w:p w14:paraId="7C342079" w14:textId="40A53201" w:rsidR="00101FDE" w:rsidRPr="00550971" w:rsidRDefault="00101FDE" w:rsidP="008F1EE3">
            <w:pPr>
              <w:spacing w:line="240" w:lineRule="auto"/>
              <w:jc w:val="both"/>
              <w:rPr>
                <w:sz w:val="21"/>
                <w:szCs w:val="21"/>
              </w:rPr>
            </w:pPr>
            <w:r w:rsidRPr="00550971">
              <w:rPr>
                <w:sz w:val="21"/>
                <w:szCs w:val="21"/>
              </w:rPr>
              <w:t>Na podlagi navedenega predlagamo, da se v osnutku zakona o spremembah in dopolnitvah zakona o kmetijskih zemljiščih (ZKZ-H) 14. člen umakne in 3.g člen sedanjega ZKZ ne spreminja, saj je poseg v obstoječo zakonodajo v taki obliki nerazumen, najbrž tudi neustaven.</w:t>
            </w:r>
          </w:p>
          <w:p w14:paraId="0AB08D9F" w14:textId="77777777" w:rsidR="00101FDE" w:rsidRPr="00550971" w:rsidRDefault="00101FDE" w:rsidP="008F1EE3">
            <w:pPr>
              <w:widowControl w:val="0"/>
              <w:spacing w:line="240" w:lineRule="auto"/>
              <w:rPr>
                <w:sz w:val="21"/>
                <w:szCs w:val="21"/>
              </w:rPr>
            </w:pPr>
          </w:p>
        </w:tc>
        <w:tc>
          <w:tcPr>
            <w:tcW w:w="1701" w:type="dxa"/>
          </w:tcPr>
          <w:p w14:paraId="51EEE369" w14:textId="1FF58D5C" w:rsidR="00101FDE" w:rsidRPr="00550971" w:rsidRDefault="00101FDE" w:rsidP="008F1EE3">
            <w:pPr>
              <w:widowControl w:val="0"/>
              <w:spacing w:line="240" w:lineRule="auto"/>
              <w:rPr>
                <w:sz w:val="21"/>
                <w:szCs w:val="21"/>
              </w:rPr>
            </w:pPr>
            <w:r w:rsidRPr="00550971">
              <w:rPr>
                <w:sz w:val="21"/>
                <w:szCs w:val="21"/>
              </w:rPr>
              <w:t>Obrtno-podjetniška zbornica Slovenije (OZS)</w:t>
            </w:r>
          </w:p>
        </w:tc>
        <w:tc>
          <w:tcPr>
            <w:tcW w:w="4819" w:type="dxa"/>
          </w:tcPr>
          <w:p w14:paraId="3AD02347" w14:textId="77777777" w:rsidR="00101FDE" w:rsidRPr="00101FDE" w:rsidRDefault="00101FDE" w:rsidP="008F1EE3">
            <w:pPr>
              <w:widowControl w:val="0"/>
              <w:spacing w:line="240" w:lineRule="auto"/>
              <w:rPr>
                <w:sz w:val="21"/>
                <w:szCs w:val="21"/>
              </w:rPr>
            </w:pPr>
            <w:r w:rsidRPr="00101FDE">
              <w:rPr>
                <w:sz w:val="21"/>
                <w:szCs w:val="21"/>
              </w:rPr>
              <w:t>Določanje bonitet je v pristojnosti GURS.</w:t>
            </w:r>
          </w:p>
          <w:p w14:paraId="65276962" w14:textId="4157E2B4" w:rsidR="00101FDE" w:rsidRPr="00101FDE" w:rsidRDefault="00101FDE" w:rsidP="008F1EE3">
            <w:pPr>
              <w:widowControl w:val="0"/>
              <w:spacing w:line="240" w:lineRule="auto"/>
              <w:rPr>
                <w:sz w:val="21"/>
                <w:szCs w:val="21"/>
              </w:rPr>
            </w:pPr>
          </w:p>
          <w:p w14:paraId="63A0E6DC" w14:textId="395B4E13" w:rsidR="00101FDE" w:rsidRPr="00101FDE" w:rsidRDefault="00101FDE" w:rsidP="008F1EE3">
            <w:pPr>
              <w:widowControl w:val="0"/>
              <w:spacing w:line="240" w:lineRule="auto"/>
              <w:rPr>
                <w:sz w:val="21"/>
                <w:szCs w:val="21"/>
              </w:rPr>
            </w:pPr>
          </w:p>
          <w:p w14:paraId="7ECF0B83" w14:textId="77777777" w:rsidR="00101FDE" w:rsidRPr="00101FDE" w:rsidRDefault="00101FDE" w:rsidP="008F1EE3">
            <w:pPr>
              <w:widowControl w:val="0"/>
              <w:spacing w:line="240" w:lineRule="auto"/>
              <w:rPr>
                <w:sz w:val="21"/>
                <w:szCs w:val="21"/>
              </w:rPr>
            </w:pPr>
          </w:p>
          <w:p w14:paraId="666F30C6" w14:textId="14416962" w:rsidR="00101FDE" w:rsidRPr="00101FDE" w:rsidRDefault="00101FDE" w:rsidP="000D3468">
            <w:pPr>
              <w:widowControl w:val="0"/>
              <w:spacing w:line="240" w:lineRule="auto"/>
              <w:rPr>
                <w:sz w:val="21"/>
                <w:szCs w:val="21"/>
              </w:rPr>
            </w:pPr>
            <w:r w:rsidRPr="00101FDE">
              <w:rPr>
                <w:sz w:val="21"/>
                <w:szCs w:val="21"/>
              </w:rPr>
              <w:t>Pripomba je delno upoštevana.</w:t>
            </w:r>
          </w:p>
          <w:p w14:paraId="1862313E" w14:textId="77777777" w:rsidR="00101FDE" w:rsidRPr="00101FDE" w:rsidRDefault="00101FDE" w:rsidP="000D3468">
            <w:pPr>
              <w:widowControl w:val="0"/>
              <w:spacing w:line="240" w:lineRule="auto"/>
              <w:jc w:val="both"/>
              <w:rPr>
                <w:sz w:val="21"/>
                <w:szCs w:val="21"/>
                <w:shd w:val="clear" w:color="auto" w:fill="92D050"/>
              </w:rPr>
            </w:pPr>
          </w:p>
          <w:p w14:paraId="0D0E98ED" w14:textId="77777777" w:rsidR="00101FDE" w:rsidRPr="00101FDE" w:rsidRDefault="00101FDE" w:rsidP="00143B00">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040D8741" w14:textId="77777777" w:rsidR="00101FDE" w:rsidRPr="00101FDE" w:rsidRDefault="00101FDE" w:rsidP="00143B00">
            <w:pPr>
              <w:widowControl w:val="0"/>
              <w:spacing w:line="240" w:lineRule="auto"/>
              <w:jc w:val="both"/>
              <w:rPr>
                <w:sz w:val="21"/>
                <w:szCs w:val="21"/>
              </w:rPr>
            </w:pPr>
          </w:p>
          <w:p w14:paraId="160A8336" w14:textId="77777777" w:rsidR="00101FDE" w:rsidRPr="00101FDE" w:rsidRDefault="00101FDE" w:rsidP="00143B00">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1D56A5CC" w14:textId="11237593" w:rsidR="00101FDE" w:rsidRPr="00101FDE" w:rsidRDefault="00101FDE" w:rsidP="000D3468">
            <w:pPr>
              <w:widowControl w:val="0"/>
              <w:spacing w:line="240" w:lineRule="auto"/>
              <w:jc w:val="both"/>
              <w:rPr>
                <w:sz w:val="21"/>
                <w:szCs w:val="21"/>
              </w:rPr>
            </w:pPr>
          </w:p>
        </w:tc>
      </w:tr>
      <w:tr w:rsidR="00101FDE" w:rsidRPr="00550971" w14:paraId="3BF8CBFE" w14:textId="202331F1" w:rsidTr="00101FDE">
        <w:trPr>
          <w:trHeight w:val="459"/>
        </w:trPr>
        <w:tc>
          <w:tcPr>
            <w:tcW w:w="572" w:type="dxa"/>
            <w:tcMar>
              <w:top w:w="100" w:type="dxa"/>
              <w:left w:w="100" w:type="dxa"/>
              <w:bottom w:w="100" w:type="dxa"/>
              <w:right w:w="100" w:type="dxa"/>
            </w:tcMar>
          </w:tcPr>
          <w:p w14:paraId="20081DD9" w14:textId="5F167F2E" w:rsidR="00101FDE" w:rsidRPr="00550971" w:rsidRDefault="00101FDE" w:rsidP="008F1EE3">
            <w:pPr>
              <w:widowControl w:val="0"/>
              <w:spacing w:line="240" w:lineRule="auto"/>
              <w:rPr>
                <w:sz w:val="21"/>
                <w:szCs w:val="21"/>
              </w:rPr>
            </w:pPr>
            <w:r w:rsidRPr="00550971">
              <w:rPr>
                <w:sz w:val="21"/>
                <w:szCs w:val="21"/>
              </w:rPr>
              <w:t>142.</w:t>
            </w:r>
          </w:p>
        </w:tc>
        <w:tc>
          <w:tcPr>
            <w:tcW w:w="852" w:type="dxa"/>
            <w:tcMar>
              <w:top w:w="100" w:type="dxa"/>
              <w:left w:w="100" w:type="dxa"/>
              <w:bottom w:w="100" w:type="dxa"/>
              <w:right w:w="100" w:type="dxa"/>
            </w:tcMar>
          </w:tcPr>
          <w:p w14:paraId="726DC44D" w14:textId="22F03D32"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7810C032" w14:textId="75686234"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35AA32AE"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1FD504E7" w14:textId="4530748A" w:rsidR="00101FDE" w:rsidRPr="00550971" w:rsidRDefault="00101FDE" w:rsidP="008F1EE3">
            <w:pPr>
              <w:spacing w:line="240" w:lineRule="auto"/>
              <w:rPr>
                <w:sz w:val="21"/>
                <w:szCs w:val="21"/>
              </w:rPr>
            </w:pPr>
            <w:r w:rsidRPr="00550971">
              <w:rPr>
                <w:sz w:val="21"/>
                <w:szCs w:val="21"/>
              </w:rPr>
              <w:t>Podpiramo da se kmetijska zemljišča v naši državi v največji možni meri zaščitijo, vendar ne na način,</w:t>
            </w:r>
            <w:r>
              <w:rPr>
                <w:sz w:val="21"/>
                <w:szCs w:val="21"/>
              </w:rPr>
              <w:t xml:space="preserve"> </w:t>
            </w:r>
            <w:r w:rsidRPr="00550971">
              <w:rPr>
                <w:sz w:val="21"/>
                <w:szCs w:val="21"/>
              </w:rPr>
              <w:t>da se uvaja neka nerazumno visoka finančna "kazen" za investitorje na stavbnih zemtii5dih, znotraj</w:t>
            </w:r>
            <w:r>
              <w:rPr>
                <w:sz w:val="21"/>
                <w:szCs w:val="21"/>
              </w:rPr>
              <w:t xml:space="preserve"> </w:t>
            </w:r>
            <w:r w:rsidRPr="00550971">
              <w:rPr>
                <w:sz w:val="21"/>
                <w:szCs w:val="21"/>
              </w:rPr>
              <w:t>kompleksov, ki niso kmetijska. Zakon mora predpisati pogoje za varovanje obstoječih zemljišč z</w:t>
            </w:r>
            <w:r>
              <w:rPr>
                <w:sz w:val="21"/>
                <w:szCs w:val="21"/>
              </w:rPr>
              <w:t xml:space="preserve"> </w:t>
            </w:r>
            <w:r w:rsidRPr="00550971">
              <w:rPr>
                <w:sz w:val="21"/>
                <w:szCs w:val="21"/>
              </w:rPr>
              <w:t>osnovno namensko rabo K, ki jim v nobenem primeru ne bo mogoče spreminjati osnovne namenske</w:t>
            </w:r>
          </w:p>
          <w:p w14:paraId="404CDC71" w14:textId="12E8BA5A" w:rsidR="00101FDE" w:rsidRPr="00550971" w:rsidRDefault="00101FDE" w:rsidP="008F1EE3">
            <w:pPr>
              <w:spacing w:line="240" w:lineRule="auto"/>
              <w:rPr>
                <w:sz w:val="21"/>
                <w:szCs w:val="21"/>
              </w:rPr>
            </w:pPr>
            <w:r w:rsidRPr="00550971">
              <w:rPr>
                <w:sz w:val="21"/>
                <w:szCs w:val="21"/>
              </w:rPr>
              <w:t>rabe. To naj bodo trajno varovana kmetijska zemljišča, ne pa posamezne zelene zaplate znotraj že</w:t>
            </w:r>
            <w:r>
              <w:rPr>
                <w:sz w:val="21"/>
                <w:szCs w:val="21"/>
              </w:rPr>
              <w:t xml:space="preserve"> </w:t>
            </w:r>
            <w:r w:rsidRPr="00550971">
              <w:rPr>
                <w:sz w:val="21"/>
                <w:szCs w:val="21"/>
              </w:rPr>
              <w:t>pozidanih industrijskih kompleksov.</w:t>
            </w:r>
          </w:p>
          <w:p w14:paraId="5D670212" w14:textId="00E25FFA" w:rsidR="00101FDE" w:rsidRPr="00550971" w:rsidRDefault="00101FDE" w:rsidP="000326A2">
            <w:pPr>
              <w:spacing w:line="240" w:lineRule="auto"/>
              <w:rPr>
                <w:sz w:val="21"/>
                <w:szCs w:val="21"/>
              </w:rPr>
            </w:pPr>
            <w:r w:rsidRPr="00550971">
              <w:rPr>
                <w:sz w:val="21"/>
                <w:szCs w:val="21"/>
              </w:rPr>
              <w:t>Menimo, da bo predlog uveljavitve 14.člena v ZKZ-H močno zaustavil obrtni in gospodarski razvoj, saj</w:t>
            </w:r>
            <w:r>
              <w:rPr>
                <w:sz w:val="21"/>
                <w:szCs w:val="21"/>
              </w:rPr>
              <w:t xml:space="preserve"> </w:t>
            </w:r>
            <w:r w:rsidRPr="00550971">
              <w:rPr>
                <w:sz w:val="21"/>
                <w:szCs w:val="21"/>
              </w:rPr>
              <w:t>mnogi investitorji, ki že imajo v teku investicije, teh ne bodo mogli speljati. V primeru sprejetja 14.</w:t>
            </w:r>
            <w:r>
              <w:rPr>
                <w:sz w:val="21"/>
                <w:szCs w:val="21"/>
              </w:rPr>
              <w:t xml:space="preserve"> </w:t>
            </w:r>
            <w:r w:rsidRPr="00550971">
              <w:rPr>
                <w:sz w:val="21"/>
                <w:szCs w:val="21"/>
              </w:rPr>
              <w:t xml:space="preserve">člena ZKZ-H bodo taka zemljišča znotraj kompleksov p/ostala degradirana oziroma bodo najbrž na njih investitorji izvajali posege brez ustreznih dovoljenj. </w:t>
            </w:r>
          </w:p>
        </w:tc>
        <w:tc>
          <w:tcPr>
            <w:tcW w:w="5103" w:type="dxa"/>
            <w:tcMar>
              <w:top w:w="100" w:type="dxa"/>
              <w:left w:w="100" w:type="dxa"/>
              <w:bottom w:w="100" w:type="dxa"/>
              <w:right w:w="100" w:type="dxa"/>
            </w:tcMar>
          </w:tcPr>
          <w:p w14:paraId="53C7439B" w14:textId="617F47B7" w:rsidR="00101FDE" w:rsidRPr="00550971" w:rsidRDefault="00101FDE" w:rsidP="008F1EE3">
            <w:pPr>
              <w:spacing w:line="240" w:lineRule="auto"/>
              <w:jc w:val="both"/>
              <w:rPr>
                <w:sz w:val="21"/>
                <w:szCs w:val="21"/>
              </w:rPr>
            </w:pPr>
            <w:r w:rsidRPr="00550971">
              <w:rPr>
                <w:sz w:val="21"/>
                <w:szCs w:val="21"/>
              </w:rPr>
              <w:t>V osnutku zakona o spremembah in dopolnitvah zakona o kmetijskih zemljiščih (ZKZ-H) naj se 14. člen izbriše in naj 3.g člen sedanjega ZKZ ostane nespremenjen.</w:t>
            </w:r>
          </w:p>
        </w:tc>
        <w:tc>
          <w:tcPr>
            <w:tcW w:w="1701" w:type="dxa"/>
          </w:tcPr>
          <w:p w14:paraId="33721E15" w14:textId="19F56B99" w:rsidR="00101FDE" w:rsidRPr="00550971" w:rsidRDefault="00101FDE" w:rsidP="008F1EE3">
            <w:pPr>
              <w:widowControl w:val="0"/>
              <w:spacing w:line="240" w:lineRule="auto"/>
              <w:rPr>
                <w:sz w:val="21"/>
                <w:szCs w:val="21"/>
              </w:rPr>
            </w:pPr>
            <w:r w:rsidRPr="00550971">
              <w:rPr>
                <w:sz w:val="21"/>
                <w:szCs w:val="21"/>
              </w:rPr>
              <w:t>Peter Dobravc</w:t>
            </w:r>
          </w:p>
        </w:tc>
        <w:tc>
          <w:tcPr>
            <w:tcW w:w="4819" w:type="dxa"/>
          </w:tcPr>
          <w:p w14:paraId="00E727A0" w14:textId="77777777" w:rsidR="00101FDE" w:rsidRPr="00101FDE" w:rsidRDefault="00101FDE" w:rsidP="00E47DAB">
            <w:pPr>
              <w:widowControl w:val="0"/>
              <w:spacing w:line="240" w:lineRule="auto"/>
              <w:rPr>
                <w:sz w:val="21"/>
                <w:szCs w:val="21"/>
              </w:rPr>
            </w:pPr>
            <w:r w:rsidRPr="00101FDE">
              <w:rPr>
                <w:sz w:val="21"/>
                <w:szCs w:val="21"/>
              </w:rPr>
              <w:t>Pripomba je delno upoštevana.</w:t>
            </w:r>
          </w:p>
          <w:p w14:paraId="3EE7CCB0" w14:textId="77777777" w:rsidR="00101FDE" w:rsidRPr="00101FDE" w:rsidRDefault="00101FDE" w:rsidP="00E47DAB">
            <w:pPr>
              <w:widowControl w:val="0"/>
              <w:spacing w:line="240" w:lineRule="auto"/>
              <w:jc w:val="both"/>
              <w:rPr>
                <w:sz w:val="21"/>
                <w:szCs w:val="21"/>
                <w:shd w:val="clear" w:color="auto" w:fill="92D050"/>
              </w:rPr>
            </w:pPr>
          </w:p>
          <w:p w14:paraId="5DA4522E" w14:textId="77777777" w:rsidR="00101FDE" w:rsidRPr="00101FDE" w:rsidRDefault="00101FDE" w:rsidP="00E47DAB">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03F196A4" w14:textId="77777777" w:rsidR="00101FDE" w:rsidRPr="00101FDE" w:rsidRDefault="00101FDE" w:rsidP="00E47DAB">
            <w:pPr>
              <w:widowControl w:val="0"/>
              <w:spacing w:line="240" w:lineRule="auto"/>
              <w:jc w:val="both"/>
              <w:rPr>
                <w:sz w:val="21"/>
                <w:szCs w:val="21"/>
              </w:rPr>
            </w:pPr>
          </w:p>
          <w:p w14:paraId="013FB230" w14:textId="662CC294" w:rsidR="00101FDE" w:rsidRPr="00101FDE" w:rsidRDefault="00101FDE" w:rsidP="00E47DAB">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tc>
      </w:tr>
      <w:tr w:rsidR="00101FDE" w:rsidRPr="00550971" w14:paraId="5FB5607C" w14:textId="03A3816E" w:rsidTr="00101FDE">
        <w:trPr>
          <w:trHeight w:val="459"/>
        </w:trPr>
        <w:tc>
          <w:tcPr>
            <w:tcW w:w="572" w:type="dxa"/>
            <w:tcMar>
              <w:top w:w="100" w:type="dxa"/>
              <w:left w:w="100" w:type="dxa"/>
              <w:bottom w:w="100" w:type="dxa"/>
              <w:right w:w="100" w:type="dxa"/>
            </w:tcMar>
          </w:tcPr>
          <w:p w14:paraId="1C75A321" w14:textId="673BF561" w:rsidR="00101FDE" w:rsidRPr="00550971" w:rsidRDefault="00101FDE" w:rsidP="008F1EE3">
            <w:pPr>
              <w:widowControl w:val="0"/>
              <w:spacing w:line="240" w:lineRule="auto"/>
              <w:rPr>
                <w:sz w:val="21"/>
                <w:szCs w:val="21"/>
              </w:rPr>
            </w:pPr>
            <w:r w:rsidRPr="00550971">
              <w:rPr>
                <w:sz w:val="21"/>
                <w:szCs w:val="21"/>
              </w:rPr>
              <w:t>143.</w:t>
            </w:r>
          </w:p>
        </w:tc>
        <w:tc>
          <w:tcPr>
            <w:tcW w:w="852" w:type="dxa"/>
            <w:tcMar>
              <w:top w:w="100" w:type="dxa"/>
              <w:left w:w="100" w:type="dxa"/>
              <w:bottom w:w="100" w:type="dxa"/>
              <w:right w:w="100" w:type="dxa"/>
            </w:tcMar>
          </w:tcPr>
          <w:p w14:paraId="67FFF676" w14:textId="2DD4BAAB"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619F0606" w14:textId="550A0EE2"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2CB7095E"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4780C850" w14:textId="77777777" w:rsidR="00101FDE" w:rsidRPr="00550971" w:rsidRDefault="00101FDE" w:rsidP="008F1EE3">
            <w:pPr>
              <w:spacing w:line="240" w:lineRule="auto"/>
              <w:rPr>
                <w:sz w:val="21"/>
                <w:szCs w:val="21"/>
              </w:rPr>
            </w:pPr>
            <w:r w:rsidRPr="00550971">
              <w:rPr>
                <w:sz w:val="21"/>
                <w:szCs w:val="21"/>
              </w:rPr>
              <w:t>Posledice za podjetnike:</w:t>
            </w:r>
          </w:p>
          <w:p w14:paraId="119622EA" w14:textId="77777777" w:rsidR="00101FDE" w:rsidRPr="00550971" w:rsidRDefault="00101FDE" w:rsidP="008F1EE3">
            <w:pPr>
              <w:spacing w:line="240" w:lineRule="auto"/>
              <w:rPr>
                <w:sz w:val="21"/>
                <w:szCs w:val="21"/>
              </w:rPr>
            </w:pPr>
            <w:r w:rsidRPr="00550971">
              <w:rPr>
                <w:sz w:val="21"/>
                <w:szCs w:val="21"/>
              </w:rPr>
              <w:t>Uvedba 14. člena bo imela resne posledice za podjetnike, ki že načrtujemo investicije na zemljiščih, ki so po osnovni namenski rabi stavbna in imajo običajno boniteto višjo od 35. Takšni predlogi odškodnin so neprimerni, saj se nanašajo na zemljišča, ki so že bila strokovno preverjena in prepoznana kot stavbna.</w:t>
            </w:r>
          </w:p>
          <w:p w14:paraId="40D53348" w14:textId="77777777" w:rsidR="00101FDE" w:rsidRPr="00550971" w:rsidRDefault="00101FDE" w:rsidP="008F1EE3">
            <w:pPr>
              <w:spacing w:line="240" w:lineRule="auto"/>
              <w:rPr>
                <w:sz w:val="21"/>
                <w:szCs w:val="21"/>
              </w:rPr>
            </w:pPr>
          </w:p>
          <w:p w14:paraId="4E1D297F" w14:textId="77777777" w:rsidR="00101FDE" w:rsidRPr="00550971" w:rsidRDefault="00101FDE" w:rsidP="008F1EE3">
            <w:pPr>
              <w:spacing w:line="240" w:lineRule="auto"/>
              <w:rPr>
                <w:sz w:val="21"/>
                <w:szCs w:val="21"/>
              </w:rPr>
            </w:pPr>
            <w:r w:rsidRPr="00550971">
              <w:rPr>
                <w:sz w:val="21"/>
                <w:szCs w:val="21"/>
              </w:rPr>
              <w:t>Nepotrebnost odškodnin:</w:t>
            </w:r>
          </w:p>
          <w:p w14:paraId="253A4C47" w14:textId="77777777" w:rsidR="00101FDE" w:rsidRPr="00550971" w:rsidRDefault="00101FDE" w:rsidP="008F1EE3">
            <w:pPr>
              <w:spacing w:line="240" w:lineRule="auto"/>
              <w:rPr>
                <w:sz w:val="21"/>
                <w:szCs w:val="21"/>
              </w:rPr>
            </w:pPr>
            <w:r w:rsidRPr="00550971">
              <w:rPr>
                <w:sz w:val="21"/>
                <w:szCs w:val="21"/>
              </w:rPr>
              <w:t>Glede na to, da gre za stavbna zemljišča, je vprašljivo, zakaj bi bila sploh potrebna odškodnina. Ta zemljišča so že prešla postopek spremembe namembnosti iz kmetijskih v stavbna, kar pomeni, da kmetijska raba na teh površinah ni ustrezna.</w:t>
            </w:r>
          </w:p>
          <w:p w14:paraId="6A44CCF3" w14:textId="66B4704A" w:rsidR="00101FDE" w:rsidRPr="00550971" w:rsidRDefault="00101FDE" w:rsidP="008F1EE3">
            <w:pPr>
              <w:spacing w:line="240" w:lineRule="auto"/>
              <w:rPr>
                <w:sz w:val="21"/>
                <w:szCs w:val="21"/>
              </w:rPr>
            </w:pPr>
          </w:p>
          <w:p w14:paraId="6C77680E" w14:textId="77777777" w:rsidR="00101FDE" w:rsidRPr="00550971" w:rsidRDefault="00101FDE" w:rsidP="008F1EE3">
            <w:pPr>
              <w:spacing w:line="240" w:lineRule="auto"/>
              <w:rPr>
                <w:sz w:val="21"/>
                <w:szCs w:val="21"/>
              </w:rPr>
            </w:pPr>
            <w:r w:rsidRPr="00550971">
              <w:rPr>
                <w:sz w:val="21"/>
                <w:szCs w:val="21"/>
              </w:rPr>
              <w:t>Omejevanje razvoja:</w:t>
            </w:r>
          </w:p>
          <w:p w14:paraId="170F02D7" w14:textId="77777777" w:rsidR="00101FDE" w:rsidRPr="00550971" w:rsidRDefault="00101FDE" w:rsidP="008F1EE3">
            <w:pPr>
              <w:spacing w:line="240" w:lineRule="auto"/>
              <w:rPr>
                <w:sz w:val="21"/>
                <w:szCs w:val="21"/>
              </w:rPr>
            </w:pPr>
            <w:r w:rsidRPr="00550971">
              <w:rPr>
                <w:sz w:val="21"/>
                <w:szCs w:val="21"/>
              </w:rPr>
              <w:t>Naša zemljišča, ki se nahajajo znotraj že pozidanih površin, so ključna za razvoj obrti in podjetništva. V tem kontekstu ne moremo pričakovati, da bodo ta zemljišča služila dodatnim njivskim površinam, saj je kmetijska raba tam neustrezna z vidika zdravja in logistike.</w:t>
            </w:r>
          </w:p>
          <w:p w14:paraId="35ECC1AE" w14:textId="77777777" w:rsidR="00101FDE" w:rsidRPr="00550971" w:rsidRDefault="00101FDE" w:rsidP="008F1EE3">
            <w:pPr>
              <w:spacing w:line="240" w:lineRule="auto"/>
              <w:rPr>
                <w:sz w:val="21"/>
                <w:szCs w:val="21"/>
              </w:rPr>
            </w:pPr>
          </w:p>
          <w:p w14:paraId="0FC15B8D" w14:textId="11009D94" w:rsidR="00101FDE" w:rsidRPr="00550971" w:rsidRDefault="00101FDE" w:rsidP="008F1EE3">
            <w:pPr>
              <w:spacing w:line="240" w:lineRule="auto"/>
              <w:rPr>
                <w:sz w:val="21"/>
                <w:szCs w:val="21"/>
              </w:rPr>
            </w:pPr>
            <w:r w:rsidRPr="00550971">
              <w:rPr>
                <w:sz w:val="21"/>
                <w:szCs w:val="21"/>
              </w:rPr>
              <w:t>Omejena sposobnost izvedbe investicij:</w:t>
            </w:r>
          </w:p>
          <w:p w14:paraId="011CADDE" w14:textId="77777777" w:rsidR="00101FDE" w:rsidRPr="00550971" w:rsidRDefault="00101FDE" w:rsidP="008F1EE3">
            <w:pPr>
              <w:spacing w:line="240" w:lineRule="auto"/>
              <w:rPr>
                <w:sz w:val="21"/>
                <w:szCs w:val="21"/>
              </w:rPr>
            </w:pPr>
            <w:r w:rsidRPr="00550971">
              <w:rPr>
                <w:sz w:val="21"/>
                <w:szCs w:val="21"/>
              </w:rPr>
              <w:t>Zaradi nerazumno visokih odškodnin ne bomo mogli realizirati načrtovanih investicij. Načrtovane pridobitve gradbenega dovoljenja, s predlaganimi spremembami  postanejo praktično nemogoče.</w:t>
            </w:r>
          </w:p>
          <w:p w14:paraId="68E90BCB" w14:textId="31739AF5" w:rsidR="00101FDE" w:rsidRPr="00550971" w:rsidRDefault="00101FDE" w:rsidP="008F1EE3">
            <w:pPr>
              <w:spacing w:line="240" w:lineRule="auto"/>
              <w:rPr>
                <w:sz w:val="21"/>
                <w:szCs w:val="21"/>
              </w:rPr>
            </w:pPr>
          </w:p>
          <w:p w14:paraId="07D2F8ED" w14:textId="77777777" w:rsidR="00101FDE" w:rsidRPr="00550971" w:rsidRDefault="00101FDE" w:rsidP="008F1EE3">
            <w:pPr>
              <w:spacing w:line="240" w:lineRule="auto"/>
              <w:rPr>
                <w:sz w:val="21"/>
                <w:szCs w:val="21"/>
              </w:rPr>
            </w:pPr>
            <w:r w:rsidRPr="00550971">
              <w:rPr>
                <w:sz w:val="21"/>
                <w:szCs w:val="21"/>
              </w:rPr>
              <w:t>Definicija trajno varovanih zemljišč:</w:t>
            </w:r>
          </w:p>
          <w:p w14:paraId="11654DE3" w14:textId="77777777" w:rsidR="00101FDE" w:rsidRPr="00550971" w:rsidRDefault="00101FDE" w:rsidP="008F1EE3">
            <w:pPr>
              <w:spacing w:line="240" w:lineRule="auto"/>
              <w:rPr>
                <w:sz w:val="21"/>
                <w:szCs w:val="21"/>
              </w:rPr>
            </w:pPr>
            <w:r w:rsidRPr="00550971">
              <w:rPr>
                <w:sz w:val="21"/>
                <w:szCs w:val="21"/>
              </w:rPr>
              <w:t>Strinjamo se, da je treba določiti trajno varovana kmetijska zemljišča, vendar naj se ta opredelijo za tista zemljišča, ki so po osnovni rabi še vedno kmetijska in omogočajo kmetovanje ter vzpostavitev kvalitetnih njivskih površin.</w:t>
            </w:r>
          </w:p>
          <w:p w14:paraId="7669C3D2" w14:textId="77777777" w:rsidR="00101FDE" w:rsidRPr="00550971" w:rsidRDefault="00101FDE" w:rsidP="008F1EE3">
            <w:pPr>
              <w:spacing w:line="240" w:lineRule="auto"/>
              <w:rPr>
                <w:sz w:val="21"/>
                <w:szCs w:val="21"/>
              </w:rPr>
            </w:pPr>
          </w:p>
          <w:p w14:paraId="1A41AB26" w14:textId="77777777" w:rsidR="00101FDE" w:rsidRPr="00550971" w:rsidRDefault="00101FDE" w:rsidP="008F1EE3">
            <w:pPr>
              <w:spacing w:line="240" w:lineRule="auto"/>
              <w:rPr>
                <w:sz w:val="21"/>
                <w:szCs w:val="21"/>
              </w:rPr>
            </w:pPr>
            <w:r w:rsidRPr="00550971">
              <w:rPr>
                <w:sz w:val="21"/>
                <w:szCs w:val="21"/>
              </w:rPr>
              <w:t>Nesmiselnost predloga:</w:t>
            </w:r>
          </w:p>
          <w:p w14:paraId="5B363CF2" w14:textId="77777777" w:rsidR="00101FDE" w:rsidRPr="00550971" w:rsidRDefault="00101FDE" w:rsidP="008F1EE3">
            <w:pPr>
              <w:spacing w:line="240" w:lineRule="auto"/>
              <w:rPr>
                <w:sz w:val="21"/>
                <w:szCs w:val="21"/>
              </w:rPr>
            </w:pPr>
            <w:r w:rsidRPr="00550971">
              <w:rPr>
                <w:sz w:val="21"/>
                <w:szCs w:val="21"/>
              </w:rPr>
              <w:t>Predlog o vzpostavitvi "njivskih površin" znotraj že pozidanih gospodarskih con, kjer gre za stavbno namensko rabo, se nam zdi nesmiseln in nemogoč.</w:t>
            </w:r>
          </w:p>
          <w:p w14:paraId="4ACCF571" w14:textId="77777777" w:rsidR="00101FDE" w:rsidRPr="00550971" w:rsidRDefault="00101FDE" w:rsidP="008F1EE3">
            <w:pPr>
              <w:spacing w:line="240" w:lineRule="auto"/>
              <w:rPr>
                <w:sz w:val="21"/>
                <w:szCs w:val="21"/>
              </w:rPr>
            </w:pPr>
          </w:p>
          <w:p w14:paraId="1B607401" w14:textId="77777777" w:rsidR="00101FDE" w:rsidRPr="00550971" w:rsidRDefault="00101FDE" w:rsidP="008F1EE3">
            <w:pPr>
              <w:spacing w:line="240" w:lineRule="auto"/>
              <w:rPr>
                <w:sz w:val="21"/>
                <w:szCs w:val="21"/>
              </w:rPr>
            </w:pPr>
            <w:r w:rsidRPr="00550971">
              <w:rPr>
                <w:sz w:val="21"/>
                <w:szCs w:val="21"/>
              </w:rPr>
              <w:t>Zaključek:</w:t>
            </w:r>
          </w:p>
          <w:p w14:paraId="04EF384A" w14:textId="1938DE16" w:rsidR="00101FDE" w:rsidRPr="00550971" w:rsidRDefault="00101FDE" w:rsidP="008F1EE3">
            <w:pPr>
              <w:spacing w:line="240" w:lineRule="auto"/>
              <w:rPr>
                <w:sz w:val="21"/>
                <w:szCs w:val="21"/>
              </w:rPr>
            </w:pPr>
            <w:r w:rsidRPr="00550971">
              <w:rPr>
                <w:sz w:val="21"/>
                <w:szCs w:val="21"/>
              </w:rPr>
              <w:t>Zato predlagamo, da se 14. člen osnutka zakona umakne. V nasprotnem primeru bo imel ta predlog močno negativne posledice na obrtni in gospodarski razvoj v naši državi, učinek na pridobitev dodatnih kmetijskih površin pa bo zanemarljiv.</w:t>
            </w:r>
          </w:p>
        </w:tc>
        <w:tc>
          <w:tcPr>
            <w:tcW w:w="5103" w:type="dxa"/>
            <w:tcMar>
              <w:top w:w="100" w:type="dxa"/>
              <w:left w:w="100" w:type="dxa"/>
              <w:bottom w:w="100" w:type="dxa"/>
              <w:right w:w="100" w:type="dxa"/>
            </w:tcMar>
          </w:tcPr>
          <w:p w14:paraId="684F19E4" w14:textId="63AE6255" w:rsidR="00101FDE" w:rsidRPr="00550971" w:rsidRDefault="00101FDE" w:rsidP="008F1EE3">
            <w:pPr>
              <w:spacing w:line="240" w:lineRule="auto"/>
              <w:jc w:val="both"/>
              <w:rPr>
                <w:sz w:val="21"/>
                <w:szCs w:val="21"/>
              </w:rPr>
            </w:pPr>
            <w:r w:rsidRPr="00550971">
              <w:rPr>
                <w:sz w:val="21"/>
                <w:szCs w:val="21"/>
              </w:rPr>
              <w:t>V zvezi z osnutkom novele zakona o kmetijskih zemljiščih (ZKZ-H) predlagamo, da se 14. člen, ki posega v trenutni 3.g člen sedanjega zakona in vključuje spremembo višine odškodnin zaradi spremembe namembnosti kmetijskih zemljišč, izbriše.</w:t>
            </w:r>
          </w:p>
        </w:tc>
        <w:tc>
          <w:tcPr>
            <w:tcW w:w="1701" w:type="dxa"/>
          </w:tcPr>
          <w:p w14:paraId="69E3B576" w14:textId="0D007AE0" w:rsidR="00101FDE" w:rsidRPr="00550971" w:rsidRDefault="00101FDE" w:rsidP="008F1EE3">
            <w:pPr>
              <w:widowControl w:val="0"/>
              <w:spacing w:line="240" w:lineRule="auto"/>
              <w:rPr>
                <w:sz w:val="21"/>
                <w:szCs w:val="21"/>
              </w:rPr>
            </w:pPr>
            <w:r w:rsidRPr="00550971">
              <w:rPr>
                <w:color w:val="000000"/>
                <w:sz w:val="21"/>
                <w:szCs w:val="21"/>
                <w:lang w:val="sl-SI"/>
              </w:rPr>
              <w:t>Puffi Info</w:t>
            </w:r>
          </w:p>
        </w:tc>
        <w:tc>
          <w:tcPr>
            <w:tcW w:w="4819" w:type="dxa"/>
          </w:tcPr>
          <w:p w14:paraId="4A379664" w14:textId="77777777" w:rsidR="00101FDE" w:rsidRPr="00101FDE" w:rsidRDefault="00101FDE" w:rsidP="00E47DAB">
            <w:pPr>
              <w:widowControl w:val="0"/>
              <w:spacing w:line="240" w:lineRule="auto"/>
              <w:rPr>
                <w:sz w:val="21"/>
                <w:szCs w:val="21"/>
              </w:rPr>
            </w:pPr>
            <w:r w:rsidRPr="00101FDE">
              <w:rPr>
                <w:sz w:val="21"/>
                <w:szCs w:val="21"/>
              </w:rPr>
              <w:t>Pripomba je delno upoštevana.</w:t>
            </w:r>
          </w:p>
          <w:p w14:paraId="51915AE9" w14:textId="77777777" w:rsidR="00101FDE" w:rsidRPr="00101FDE" w:rsidRDefault="00101FDE" w:rsidP="00E47DAB">
            <w:pPr>
              <w:widowControl w:val="0"/>
              <w:spacing w:line="240" w:lineRule="auto"/>
              <w:jc w:val="both"/>
              <w:rPr>
                <w:sz w:val="21"/>
                <w:szCs w:val="21"/>
                <w:shd w:val="clear" w:color="auto" w:fill="92D050"/>
              </w:rPr>
            </w:pPr>
          </w:p>
          <w:p w14:paraId="50597BA7" w14:textId="77777777" w:rsidR="00101FDE" w:rsidRPr="00101FDE" w:rsidRDefault="00101FDE" w:rsidP="00E47DAB">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13E99BCC" w14:textId="77777777" w:rsidR="00101FDE" w:rsidRPr="00101FDE" w:rsidRDefault="00101FDE" w:rsidP="00E47DAB">
            <w:pPr>
              <w:widowControl w:val="0"/>
              <w:spacing w:line="240" w:lineRule="auto"/>
              <w:jc w:val="both"/>
              <w:rPr>
                <w:sz w:val="21"/>
                <w:szCs w:val="21"/>
              </w:rPr>
            </w:pPr>
          </w:p>
          <w:p w14:paraId="32A90FF6" w14:textId="040AAAB1" w:rsidR="00101FDE" w:rsidRPr="00101FDE" w:rsidRDefault="00101FDE" w:rsidP="00E47DAB">
            <w:pPr>
              <w:widowControl w:val="0"/>
              <w:spacing w:line="240" w:lineRule="auto"/>
              <w:rPr>
                <w:sz w:val="21"/>
                <w:szCs w:val="21"/>
              </w:rPr>
            </w:pPr>
            <w:r w:rsidRPr="00101FDE">
              <w:rPr>
                <w:sz w:val="21"/>
                <w:szCs w:val="21"/>
              </w:rPr>
              <w:t>Predviden je dvig odškodnin na trikratnik veljavne višine odškodnine. Predvideno je prehodno obdobje dviga odškodnin</w:t>
            </w:r>
          </w:p>
        </w:tc>
      </w:tr>
      <w:tr w:rsidR="00101FDE" w:rsidRPr="00550971" w14:paraId="3C33FF49" w14:textId="1AD61BC8" w:rsidTr="00101FDE">
        <w:trPr>
          <w:trHeight w:val="459"/>
        </w:trPr>
        <w:tc>
          <w:tcPr>
            <w:tcW w:w="572" w:type="dxa"/>
            <w:tcMar>
              <w:top w:w="100" w:type="dxa"/>
              <w:left w:w="100" w:type="dxa"/>
              <w:bottom w:w="100" w:type="dxa"/>
              <w:right w:w="100" w:type="dxa"/>
            </w:tcMar>
          </w:tcPr>
          <w:p w14:paraId="5861F350" w14:textId="273AE4CB" w:rsidR="00101FDE" w:rsidRPr="00550971" w:rsidRDefault="00101FDE" w:rsidP="008F1EE3">
            <w:pPr>
              <w:widowControl w:val="0"/>
              <w:spacing w:line="240" w:lineRule="auto"/>
              <w:rPr>
                <w:sz w:val="21"/>
                <w:szCs w:val="21"/>
              </w:rPr>
            </w:pPr>
            <w:r w:rsidRPr="00550971">
              <w:rPr>
                <w:sz w:val="21"/>
                <w:szCs w:val="21"/>
              </w:rPr>
              <w:t>144.</w:t>
            </w:r>
          </w:p>
        </w:tc>
        <w:tc>
          <w:tcPr>
            <w:tcW w:w="852" w:type="dxa"/>
            <w:tcMar>
              <w:top w:w="100" w:type="dxa"/>
              <w:left w:w="100" w:type="dxa"/>
              <w:bottom w:w="100" w:type="dxa"/>
              <w:right w:w="100" w:type="dxa"/>
            </w:tcMar>
          </w:tcPr>
          <w:p w14:paraId="40C0326F" w14:textId="2CAF4DA0"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285B9528" w14:textId="5C41B7FC"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5C75E849"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325D20AC" w14:textId="6E60C417" w:rsidR="00101FDE" w:rsidRPr="00550971" w:rsidRDefault="00101FDE" w:rsidP="008F1EE3">
            <w:pPr>
              <w:spacing w:line="240" w:lineRule="auto"/>
              <w:rPr>
                <w:sz w:val="21"/>
                <w:szCs w:val="21"/>
              </w:rPr>
            </w:pPr>
            <w:r w:rsidRPr="00550971">
              <w:rPr>
                <w:sz w:val="21"/>
                <w:szCs w:val="21"/>
              </w:rPr>
              <w:t>Menimo, da bo predlog uveljavitve 14.člena v ZKZ-H zaustavil ne samo našo investicijo, temveč tudi v veliki večini druge podobne investicije v državi. Mnogi investitorji, ki že imamo v teku investicije, teh ne bomo mogli speljati.</w:t>
            </w:r>
          </w:p>
        </w:tc>
        <w:tc>
          <w:tcPr>
            <w:tcW w:w="5103" w:type="dxa"/>
            <w:tcMar>
              <w:top w:w="100" w:type="dxa"/>
              <w:left w:w="100" w:type="dxa"/>
              <w:bottom w:w="100" w:type="dxa"/>
              <w:right w:w="100" w:type="dxa"/>
            </w:tcMar>
          </w:tcPr>
          <w:p w14:paraId="39BB2C65" w14:textId="5F00E1FA" w:rsidR="00101FDE" w:rsidRPr="00550971" w:rsidRDefault="00101FDE" w:rsidP="008F1EE3">
            <w:pPr>
              <w:spacing w:line="240" w:lineRule="auto"/>
              <w:jc w:val="both"/>
              <w:rPr>
                <w:sz w:val="21"/>
                <w:szCs w:val="21"/>
              </w:rPr>
            </w:pPr>
            <w:r w:rsidRPr="00550971">
              <w:rPr>
                <w:sz w:val="21"/>
                <w:szCs w:val="21"/>
              </w:rPr>
              <w:t>V zvezi s predlogom spremembe ZKZ-H 14.člen, ki vsebuje Spremembo višine odškodnin zaradi spremembe namembnosti kmetijskih zemljišč podajamo pripombo, da se ta člen umakne in da 3.g člen v ZKZ-H ostane nespremenjen.</w:t>
            </w:r>
          </w:p>
        </w:tc>
        <w:tc>
          <w:tcPr>
            <w:tcW w:w="1701" w:type="dxa"/>
          </w:tcPr>
          <w:p w14:paraId="701A4E1F" w14:textId="52C089FD" w:rsidR="00101FDE" w:rsidRPr="00550971" w:rsidRDefault="00101FDE" w:rsidP="008F1EE3">
            <w:pPr>
              <w:widowControl w:val="0"/>
              <w:spacing w:line="240" w:lineRule="auto"/>
              <w:rPr>
                <w:sz w:val="21"/>
                <w:szCs w:val="21"/>
              </w:rPr>
            </w:pPr>
            <w:r w:rsidRPr="00550971">
              <w:rPr>
                <w:sz w:val="21"/>
                <w:szCs w:val="21"/>
              </w:rPr>
              <w:t>Tomaž Bergant</w:t>
            </w:r>
          </w:p>
        </w:tc>
        <w:tc>
          <w:tcPr>
            <w:tcW w:w="4819" w:type="dxa"/>
          </w:tcPr>
          <w:p w14:paraId="5AB4F568" w14:textId="77777777" w:rsidR="00101FDE" w:rsidRPr="00101FDE" w:rsidRDefault="00101FDE" w:rsidP="00E47DAB">
            <w:pPr>
              <w:widowControl w:val="0"/>
              <w:spacing w:line="240" w:lineRule="auto"/>
              <w:rPr>
                <w:sz w:val="21"/>
                <w:szCs w:val="21"/>
              </w:rPr>
            </w:pPr>
            <w:r w:rsidRPr="00101FDE">
              <w:rPr>
                <w:sz w:val="21"/>
                <w:szCs w:val="21"/>
              </w:rPr>
              <w:t>Pripomba je delno upoštevana.</w:t>
            </w:r>
          </w:p>
          <w:p w14:paraId="6B377E41" w14:textId="77777777" w:rsidR="00101FDE" w:rsidRPr="00101FDE" w:rsidRDefault="00101FDE" w:rsidP="00E47DAB">
            <w:pPr>
              <w:widowControl w:val="0"/>
              <w:spacing w:line="240" w:lineRule="auto"/>
              <w:jc w:val="both"/>
              <w:rPr>
                <w:sz w:val="21"/>
                <w:szCs w:val="21"/>
                <w:shd w:val="clear" w:color="auto" w:fill="92D050"/>
              </w:rPr>
            </w:pPr>
          </w:p>
          <w:p w14:paraId="4AF37DE5" w14:textId="77777777" w:rsidR="00101FDE" w:rsidRPr="00101FDE" w:rsidRDefault="00101FDE" w:rsidP="00E47DAB">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7A31A4D0" w14:textId="77777777" w:rsidR="00101FDE" w:rsidRPr="00101FDE" w:rsidRDefault="00101FDE" w:rsidP="00E47DAB">
            <w:pPr>
              <w:widowControl w:val="0"/>
              <w:spacing w:line="240" w:lineRule="auto"/>
              <w:jc w:val="both"/>
              <w:rPr>
                <w:sz w:val="21"/>
                <w:szCs w:val="21"/>
              </w:rPr>
            </w:pPr>
          </w:p>
          <w:p w14:paraId="22F47FD1" w14:textId="5D8CAB9C" w:rsidR="00101FDE" w:rsidRPr="00101FDE" w:rsidRDefault="00101FDE" w:rsidP="00E47DAB">
            <w:pPr>
              <w:widowControl w:val="0"/>
              <w:spacing w:line="240" w:lineRule="auto"/>
              <w:rPr>
                <w:sz w:val="21"/>
                <w:szCs w:val="21"/>
              </w:rPr>
            </w:pPr>
            <w:r w:rsidRPr="00101FDE">
              <w:rPr>
                <w:sz w:val="21"/>
                <w:szCs w:val="21"/>
              </w:rPr>
              <w:t>Predviden je dvig odškodnin na trikratnik veljavne višine odškodnine. Predvideno je prehodno obdobje dviga odškodnin</w:t>
            </w:r>
          </w:p>
        </w:tc>
      </w:tr>
      <w:tr w:rsidR="00101FDE" w:rsidRPr="00550971" w14:paraId="166B1441" w14:textId="18D840F1" w:rsidTr="00101FDE">
        <w:trPr>
          <w:trHeight w:val="459"/>
        </w:trPr>
        <w:tc>
          <w:tcPr>
            <w:tcW w:w="572" w:type="dxa"/>
            <w:tcMar>
              <w:top w:w="100" w:type="dxa"/>
              <w:left w:w="100" w:type="dxa"/>
              <w:bottom w:w="100" w:type="dxa"/>
              <w:right w:w="100" w:type="dxa"/>
            </w:tcMar>
          </w:tcPr>
          <w:p w14:paraId="6144BA7A" w14:textId="47FB4B91" w:rsidR="00101FDE" w:rsidRPr="00550971" w:rsidRDefault="00101FDE" w:rsidP="008F1EE3">
            <w:pPr>
              <w:widowControl w:val="0"/>
              <w:spacing w:line="240" w:lineRule="auto"/>
              <w:rPr>
                <w:sz w:val="21"/>
                <w:szCs w:val="21"/>
              </w:rPr>
            </w:pPr>
            <w:r w:rsidRPr="00550971">
              <w:rPr>
                <w:sz w:val="21"/>
                <w:szCs w:val="21"/>
              </w:rPr>
              <w:t>145.</w:t>
            </w:r>
          </w:p>
        </w:tc>
        <w:tc>
          <w:tcPr>
            <w:tcW w:w="852" w:type="dxa"/>
            <w:tcMar>
              <w:top w:w="100" w:type="dxa"/>
              <w:left w:w="100" w:type="dxa"/>
              <w:bottom w:w="100" w:type="dxa"/>
              <w:right w:w="100" w:type="dxa"/>
            </w:tcMar>
          </w:tcPr>
          <w:p w14:paraId="24B2D415" w14:textId="48786ADD"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7B7EE378" w14:textId="4EA87A59"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DE97B7D"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3CA357F3" w14:textId="18737022" w:rsidR="00101FDE" w:rsidRPr="00550971" w:rsidRDefault="00101FDE" w:rsidP="008F1EE3">
            <w:pPr>
              <w:spacing w:line="240" w:lineRule="auto"/>
              <w:rPr>
                <w:sz w:val="21"/>
                <w:szCs w:val="21"/>
              </w:rPr>
            </w:pPr>
            <w:r w:rsidRPr="00550971">
              <w:rPr>
                <w:sz w:val="21"/>
                <w:szCs w:val="21"/>
              </w:rPr>
              <w:t>Uvedba 14.clena bo imela zelo velike posledice za vse tiste podjetnike, ki že načrtujemo investicije na naših zemljiščih, ki so po osnovni namenski rabi stavbna, imajo pa določeno boniteto, običajno višjo od 35. Način določanja trajno varovanih zemljišč na območjih, ki so že</w:t>
            </w:r>
          </w:p>
          <w:p w14:paraId="6171E196" w14:textId="1FD0A35B" w:rsidR="00101FDE" w:rsidRPr="00550971" w:rsidRDefault="00101FDE" w:rsidP="008F1EE3">
            <w:pPr>
              <w:spacing w:line="240" w:lineRule="auto"/>
              <w:rPr>
                <w:sz w:val="21"/>
                <w:szCs w:val="21"/>
              </w:rPr>
            </w:pPr>
            <w:r w:rsidRPr="00550971">
              <w:rPr>
                <w:sz w:val="21"/>
                <w:szCs w:val="21"/>
              </w:rPr>
              <w:t>določena kot stavbna, z drakonsko postavljeno odškodnino, ni ustrezen. Ob tem ostaja tudi</w:t>
            </w:r>
          </w:p>
          <w:p w14:paraId="68E82F4D" w14:textId="4B29C8F3" w:rsidR="00101FDE" w:rsidRPr="00550971" w:rsidRDefault="00101FDE" w:rsidP="008F1EE3">
            <w:pPr>
              <w:spacing w:line="240" w:lineRule="auto"/>
              <w:rPr>
                <w:sz w:val="21"/>
                <w:szCs w:val="21"/>
              </w:rPr>
            </w:pPr>
            <w:r w:rsidRPr="00550971">
              <w:rPr>
                <w:sz w:val="21"/>
                <w:szCs w:val="21"/>
              </w:rPr>
              <w:t>vprašanje zakaj sploh odškodnina, saj je govora o stavbnih in ne kmetijskih zemljiščih. Za ta</w:t>
            </w:r>
          </w:p>
          <w:p w14:paraId="11333EDC" w14:textId="50527E4A" w:rsidR="00101FDE" w:rsidRPr="00550971" w:rsidRDefault="00101FDE" w:rsidP="008F1EE3">
            <w:pPr>
              <w:spacing w:line="240" w:lineRule="auto"/>
              <w:rPr>
                <w:sz w:val="21"/>
                <w:szCs w:val="21"/>
              </w:rPr>
            </w:pPr>
            <w:r w:rsidRPr="00550971">
              <w:rPr>
                <w:sz w:val="21"/>
                <w:szCs w:val="21"/>
              </w:rPr>
              <w:t xml:space="preserve">zemljišča je bila že nekoč opravljena strokovna preveritev spremembe namembnosti iz kmetijskih v stavbna. </w:t>
            </w:r>
          </w:p>
        </w:tc>
        <w:tc>
          <w:tcPr>
            <w:tcW w:w="5103" w:type="dxa"/>
            <w:tcMar>
              <w:top w:w="100" w:type="dxa"/>
              <w:left w:w="100" w:type="dxa"/>
              <w:bottom w:w="100" w:type="dxa"/>
              <w:right w:w="100" w:type="dxa"/>
            </w:tcMar>
          </w:tcPr>
          <w:p w14:paraId="75FF263B" w14:textId="6424339B" w:rsidR="00101FDE" w:rsidRPr="00550971" w:rsidRDefault="00101FDE" w:rsidP="008F1EE3">
            <w:pPr>
              <w:spacing w:line="240" w:lineRule="auto"/>
              <w:jc w:val="both"/>
              <w:rPr>
                <w:sz w:val="21"/>
                <w:szCs w:val="21"/>
              </w:rPr>
            </w:pPr>
            <w:r w:rsidRPr="00550971">
              <w:rPr>
                <w:sz w:val="21"/>
                <w:szCs w:val="21"/>
              </w:rPr>
              <w:t>Predlagamo, da se 14.člen Novele ZKZ-H, ki posega v sedanji 3.g člen sedanjega ZKZ in ki vsebuje spremembo višine odškodnin zaradi spremembe namembnosti kmetijskih zemljišč, izbriše.</w:t>
            </w:r>
          </w:p>
        </w:tc>
        <w:tc>
          <w:tcPr>
            <w:tcW w:w="1701" w:type="dxa"/>
          </w:tcPr>
          <w:p w14:paraId="0CC90254" w14:textId="6501D73E" w:rsidR="00101FDE" w:rsidRPr="00550971" w:rsidRDefault="00101FDE" w:rsidP="008F1EE3">
            <w:pPr>
              <w:widowControl w:val="0"/>
              <w:spacing w:line="240" w:lineRule="auto"/>
              <w:rPr>
                <w:sz w:val="21"/>
                <w:szCs w:val="21"/>
              </w:rPr>
            </w:pPr>
            <w:r w:rsidRPr="00550971">
              <w:rPr>
                <w:sz w:val="21"/>
                <w:szCs w:val="21"/>
              </w:rPr>
              <w:t>Maja Udovič</w:t>
            </w:r>
          </w:p>
        </w:tc>
        <w:tc>
          <w:tcPr>
            <w:tcW w:w="4819" w:type="dxa"/>
          </w:tcPr>
          <w:p w14:paraId="754BE0A2" w14:textId="77777777" w:rsidR="00101FDE" w:rsidRPr="00101FDE" w:rsidRDefault="00101FDE" w:rsidP="00E47DAB">
            <w:pPr>
              <w:widowControl w:val="0"/>
              <w:spacing w:line="240" w:lineRule="auto"/>
              <w:rPr>
                <w:sz w:val="21"/>
                <w:szCs w:val="21"/>
              </w:rPr>
            </w:pPr>
            <w:r w:rsidRPr="00101FDE">
              <w:rPr>
                <w:sz w:val="21"/>
                <w:szCs w:val="21"/>
              </w:rPr>
              <w:t>Pripomba je delno upoštevana.</w:t>
            </w:r>
          </w:p>
          <w:p w14:paraId="7AF59179" w14:textId="77777777" w:rsidR="00101FDE" w:rsidRPr="00101FDE" w:rsidRDefault="00101FDE" w:rsidP="00E47DAB">
            <w:pPr>
              <w:widowControl w:val="0"/>
              <w:spacing w:line="240" w:lineRule="auto"/>
              <w:jc w:val="both"/>
              <w:rPr>
                <w:sz w:val="21"/>
                <w:szCs w:val="21"/>
                <w:shd w:val="clear" w:color="auto" w:fill="92D050"/>
              </w:rPr>
            </w:pPr>
          </w:p>
          <w:p w14:paraId="39DABB14" w14:textId="77777777" w:rsidR="00101FDE" w:rsidRPr="00101FDE" w:rsidRDefault="00101FDE" w:rsidP="00E47DAB">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1747CC4E" w14:textId="77777777" w:rsidR="00101FDE" w:rsidRPr="00101FDE" w:rsidRDefault="00101FDE" w:rsidP="00E47DAB">
            <w:pPr>
              <w:widowControl w:val="0"/>
              <w:spacing w:line="240" w:lineRule="auto"/>
              <w:jc w:val="both"/>
              <w:rPr>
                <w:sz w:val="21"/>
                <w:szCs w:val="21"/>
              </w:rPr>
            </w:pPr>
          </w:p>
          <w:p w14:paraId="3B402EBC" w14:textId="38757E3D" w:rsidR="00101FDE" w:rsidRPr="00101FDE" w:rsidRDefault="00101FDE" w:rsidP="00E47DAB">
            <w:pPr>
              <w:widowControl w:val="0"/>
              <w:spacing w:line="240" w:lineRule="auto"/>
              <w:rPr>
                <w:sz w:val="21"/>
                <w:szCs w:val="21"/>
              </w:rPr>
            </w:pPr>
            <w:r w:rsidRPr="00101FDE">
              <w:rPr>
                <w:sz w:val="21"/>
                <w:szCs w:val="21"/>
              </w:rPr>
              <w:t>Predviden je dvig odškodnin na trikratnik veljavne višine odškodnine. Predvideno je prehodno obdobje dviga odškodnin</w:t>
            </w:r>
          </w:p>
        </w:tc>
      </w:tr>
      <w:tr w:rsidR="00101FDE" w:rsidRPr="00550971" w14:paraId="24A901A4" w14:textId="284DC7F0" w:rsidTr="00101FDE">
        <w:trPr>
          <w:trHeight w:val="459"/>
        </w:trPr>
        <w:tc>
          <w:tcPr>
            <w:tcW w:w="572" w:type="dxa"/>
            <w:tcMar>
              <w:top w:w="100" w:type="dxa"/>
              <w:left w:w="100" w:type="dxa"/>
              <w:bottom w:w="100" w:type="dxa"/>
              <w:right w:w="100" w:type="dxa"/>
            </w:tcMar>
          </w:tcPr>
          <w:p w14:paraId="5DCE6345" w14:textId="178EE98D" w:rsidR="00101FDE" w:rsidRPr="00550971" w:rsidRDefault="00101FDE" w:rsidP="008F1EE3">
            <w:pPr>
              <w:widowControl w:val="0"/>
              <w:spacing w:line="240" w:lineRule="auto"/>
              <w:rPr>
                <w:sz w:val="21"/>
                <w:szCs w:val="21"/>
              </w:rPr>
            </w:pPr>
            <w:r w:rsidRPr="00550971">
              <w:rPr>
                <w:sz w:val="21"/>
                <w:szCs w:val="21"/>
              </w:rPr>
              <w:t>146.</w:t>
            </w:r>
          </w:p>
        </w:tc>
        <w:tc>
          <w:tcPr>
            <w:tcW w:w="852" w:type="dxa"/>
            <w:tcMar>
              <w:top w:w="100" w:type="dxa"/>
              <w:left w:w="100" w:type="dxa"/>
              <w:bottom w:w="100" w:type="dxa"/>
              <w:right w:w="100" w:type="dxa"/>
            </w:tcMar>
          </w:tcPr>
          <w:p w14:paraId="51C32F66" w14:textId="0F4BBF99"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47FE3405" w14:textId="6801F8F7"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E1E8718"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74319768" w14:textId="30C89091" w:rsidR="00101FDE" w:rsidRPr="00550971" w:rsidRDefault="00101FDE" w:rsidP="008F1EE3">
            <w:pPr>
              <w:spacing w:line="240" w:lineRule="auto"/>
              <w:rPr>
                <w:sz w:val="21"/>
                <w:szCs w:val="21"/>
              </w:rPr>
            </w:pPr>
            <w:r w:rsidRPr="00550971">
              <w:rPr>
                <w:sz w:val="21"/>
                <w:szCs w:val="21"/>
              </w:rPr>
              <w:t xml:space="preserve">Nadomestilo nerazumno visoko. Investicije ob uveljavitvi ZKZ-H so močno vprašljive. Namenska raba IG je na primer določena že dolgo, strokovna presoja je bila izvedena že takrat. </w:t>
            </w:r>
          </w:p>
        </w:tc>
        <w:tc>
          <w:tcPr>
            <w:tcW w:w="5103" w:type="dxa"/>
            <w:tcMar>
              <w:top w:w="100" w:type="dxa"/>
              <w:left w:w="100" w:type="dxa"/>
              <w:bottom w:w="100" w:type="dxa"/>
              <w:right w:w="100" w:type="dxa"/>
            </w:tcMar>
          </w:tcPr>
          <w:p w14:paraId="2D8A5C01" w14:textId="7EBB3BEF" w:rsidR="00101FDE" w:rsidRPr="00550971" w:rsidRDefault="00101FDE" w:rsidP="008F1EE3">
            <w:pPr>
              <w:spacing w:line="240" w:lineRule="auto"/>
              <w:jc w:val="both"/>
              <w:rPr>
                <w:sz w:val="21"/>
                <w:szCs w:val="21"/>
              </w:rPr>
            </w:pPr>
            <w:r w:rsidRPr="00550971">
              <w:rPr>
                <w:sz w:val="21"/>
                <w:szCs w:val="21"/>
              </w:rPr>
              <w:t>14.člen v ZKZ-H naj se umakne.</w:t>
            </w:r>
          </w:p>
        </w:tc>
        <w:tc>
          <w:tcPr>
            <w:tcW w:w="1701" w:type="dxa"/>
          </w:tcPr>
          <w:p w14:paraId="67F45D37" w14:textId="43F84FDE" w:rsidR="00101FDE" w:rsidRPr="00550971" w:rsidRDefault="00101FDE" w:rsidP="008F1EE3">
            <w:pPr>
              <w:widowControl w:val="0"/>
              <w:spacing w:line="240" w:lineRule="auto"/>
              <w:rPr>
                <w:sz w:val="21"/>
                <w:szCs w:val="21"/>
              </w:rPr>
            </w:pPr>
            <w:r w:rsidRPr="00550971">
              <w:rPr>
                <w:color w:val="000000"/>
                <w:sz w:val="21"/>
                <w:szCs w:val="21"/>
                <w:lang w:val="sl-SI"/>
              </w:rPr>
              <w:t>NEKTAR NATURA D.O.O., Tomaž Lah</w:t>
            </w:r>
          </w:p>
        </w:tc>
        <w:tc>
          <w:tcPr>
            <w:tcW w:w="4819" w:type="dxa"/>
          </w:tcPr>
          <w:p w14:paraId="5C957F80" w14:textId="77777777" w:rsidR="00101FDE" w:rsidRPr="00101FDE" w:rsidRDefault="00101FDE" w:rsidP="00E47DAB">
            <w:pPr>
              <w:widowControl w:val="0"/>
              <w:spacing w:line="240" w:lineRule="auto"/>
              <w:rPr>
                <w:sz w:val="21"/>
                <w:szCs w:val="21"/>
              </w:rPr>
            </w:pPr>
            <w:r w:rsidRPr="00101FDE">
              <w:rPr>
                <w:sz w:val="21"/>
                <w:szCs w:val="21"/>
              </w:rPr>
              <w:t>Pripomba je delno upoštevana.</w:t>
            </w:r>
          </w:p>
          <w:p w14:paraId="6E493AEC" w14:textId="77777777" w:rsidR="00101FDE" w:rsidRPr="00101FDE" w:rsidRDefault="00101FDE" w:rsidP="00E47DAB">
            <w:pPr>
              <w:widowControl w:val="0"/>
              <w:spacing w:line="240" w:lineRule="auto"/>
              <w:jc w:val="both"/>
              <w:rPr>
                <w:sz w:val="21"/>
                <w:szCs w:val="21"/>
                <w:shd w:val="clear" w:color="auto" w:fill="92D050"/>
              </w:rPr>
            </w:pPr>
          </w:p>
          <w:p w14:paraId="0A665F62" w14:textId="77777777" w:rsidR="00101FDE" w:rsidRPr="00101FDE" w:rsidRDefault="00101FDE" w:rsidP="00E47DAB">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1465D898" w14:textId="77777777" w:rsidR="00101FDE" w:rsidRPr="00101FDE" w:rsidRDefault="00101FDE" w:rsidP="00E47DAB">
            <w:pPr>
              <w:widowControl w:val="0"/>
              <w:spacing w:line="240" w:lineRule="auto"/>
              <w:jc w:val="both"/>
              <w:rPr>
                <w:sz w:val="21"/>
                <w:szCs w:val="21"/>
              </w:rPr>
            </w:pPr>
          </w:p>
          <w:p w14:paraId="4AFC180E" w14:textId="2232F638" w:rsidR="00101FDE" w:rsidRPr="00101FDE" w:rsidRDefault="00101FDE" w:rsidP="00E47DAB">
            <w:pPr>
              <w:widowControl w:val="0"/>
              <w:spacing w:line="240" w:lineRule="auto"/>
              <w:rPr>
                <w:sz w:val="21"/>
                <w:szCs w:val="21"/>
                <w:lang w:val="sl-SI"/>
              </w:rPr>
            </w:pPr>
            <w:r w:rsidRPr="00101FDE">
              <w:rPr>
                <w:sz w:val="21"/>
                <w:szCs w:val="21"/>
              </w:rPr>
              <w:t>Predviden je dvig odškodnin na trikratnik veljavne višine odškodnine. Predvideno je prehodno obdobje dviga odškodnin</w:t>
            </w:r>
          </w:p>
        </w:tc>
      </w:tr>
      <w:tr w:rsidR="00101FDE" w:rsidRPr="00550971" w14:paraId="283D5DED" w14:textId="4433B112" w:rsidTr="00101FDE">
        <w:trPr>
          <w:trHeight w:val="459"/>
        </w:trPr>
        <w:tc>
          <w:tcPr>
            <w:tcW w:w="572" w:type="dxa"/>
            <w:tcMar>
              <w:top w:w="100" w:type="dxa"/>
              <w:left w:w="100" w:type="dxa"/>
              <w:bottom w:w="100" w:type="dxa"/>
              <w:right w:w="100" w:type="dxa"/>
            </w:tcMar>
          </w:tcPr>
          <w:p w14:paraId="7656E153" w14:textId="5670DF30" w:rsidR="00101FDE" w:rsidRPr="00550971" w:rsidRDefault="00101FDE" w:rsidP="008F1EE3">
            <w:pPr>
              <w:widowControl w:val="0"/>
              <w:spacing w:line="240" w:lineRule="auto"/>
              <w:rPr>
                <w:sz w:val="21"/>
                <w:szCs w:val="21"/>
              </w:rPr>
            </w:pPr>
            <w:r w:rsidRPr="00550971">
              <w:rPr>
                <w:sz w:val="21"/>
                <w:szCs w:val="21"/>
              </w:rPr>
              <w:t>147.</w:t>
            </w:r>
          </w:p>
        </w:tc>
        <w:tc>
          <w:tcPr>
            <w:tcW w:w="852" w:type="dxa"/>
            <w:tcMar>
              <w:top w:w="100" w:type="dxa"/>
              <w:left w:w="100" w:type="dxa"/>
              <w:bottom w:w="100" w:type="dxa"/>
              <w:right w:w="100" w:type="dxa"/>
            </w:tcMar>
          </w:tcPr>
          <w:p w14:paraId="7E0F19DF" w14:textId="28358CFA"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24606F6F" w14:textId="296E2C83"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229FACB3" w14:textId="2BB32C04" w:rsidR="00101FDE" w:rsidRPr="00550971" w:rsidRDefault="00101FDE" w:rsidP="008F1EE3">
            <w:pPr>
              <w:spacing w:line="240" w:lineRule="auto"/>
              <w:jc w:val="both"/>
              <w:rPr>
                <w:sz w:val="21"/>
                <w:szCs w:val="21"/>
              </w:rPr>
            </w:pPr>
            <w:r w:rsidRPr="00550971">
              <w:rPr>
                <w:sz w:val="21"/>
                <w:szCs w:val="21"/>
              </w:rPr>
              <w:t>Osmi odstavek</w:t>
            </w:r>
          </w:p>
        </w:tc>
        <w:tc>
          <w:tcPr>
            <w:tcW w:w="4536" w:type="dxa"/>
            <w:tcMar>
              <w:top w:w="100" w:type="dxa"/>
              <w:left w:w="100" w:type="dxa"/>
              <w:bottom w:w="100" w:type="dxa"/>
              <w:right w:w="100" w:type="dxa"/>
            </w:tcMar>
          </w:tcPr>
          <w:p w14:paraId="167A0DDC" w14:textId="77777777" w:rsidR="00101FDE" w:rsidRPr="00550971" w:rsidRDefault="00101FDE" w:rsidP="008F1EE3">
            <w:pPr>
              <w:spacing w:line="240" w:lineRule="auto"/>
              <w:rPr>
                <w:sz w:val="21"/>
                <w:szCs w:val="21"/>
              </w:rPr>
            </w:pPr>
            <w:r w:rsidRPr="00550971">
              <w:rPr>
                <w:sz w:val="21"/>
                <w:szCs w:val="21"/>
              </w:rPr>
              <w:t>Sprememba zakona v 8. odstavku 3.g člena z 10. alinejo agrofotovoltaiko dodaja med izjeme, ki so oproščeneo plačilao odškodnino zaradi spremembe namembnosti, kar pa je diskriminatorno do ostalih nizkoogljičnih in obnovljivih virov energije.</w:t>
            </w:r>
          </w:p>
          <w:p w14:paraId="62B10B6B" w14:textId="6372788D" w:rsidR="00101FDE" w:rsidRPr="00550971" w:rsidRDefault="00101FDE" w:rsidP="008F1EE3">
            <w:pPr>
              <w:spacing w:line="240" w:lineRule="auto"/>
              <w:rPr>
                <w:sz w:val="21"/>
                <w:szCs w:val="21"/>
              </w:rPr>
            </w:pPr>
            <w:r w:rsidRPr="00550971">
              <w:rPr>
                <w:sz w:val="21"/>
                <w:szCs w:val="21"/>
              </w:rPr>
              <w:t>Skladno z energetskim zakonom in Energetskim in podnebnim načrtom Republike Slovenije NEPN ter strateškimi usmeritvami Republike Slovenije so obnovljivi viri energije in nizkoogljični viri energije na primerljivem prioritetnem nivoju, posledično je diskriminacija nizkoogljičnih virov energije nedopustna. Prav tako se izmed vseh obnovljivih virov energije določa izjema zgolj za agrofotovoltaiko, kar je diskriminatorno do ostalih obnovljivih virov energije. Predlagana sprememba zagotavlja enako obravnavo vseh primerljivih virov energije.</w:t>
            </w:r>
          </w:p>
        </w:tc>
        <w:tc>
          <w:tcPr>
            <w:tcW w:w="5103" w:type="dxa"/>
            <w:tcMar>
              <w:top w:w="100" w:type="dxa"/>
              <w:left w:w="100" w:type="dxa"/>
              <w:bottom w:w="100" w:type="dxa"/>
              <w:right w:w="100" w:type="dxa"/>
            </w:tcMar>
          </w:tcPr>
          <w:p w14:paraId="26E2576D" w14:textId="77777777" w:rsidR="00101FDE" w:rsidRPr="00550971" w:rsidRDefault="00101FDE" w:rsidP="008F1EE3">
            <w:pPr>
              <w:spacing w:line="240" w:lineRule="auto"/>
              <w:jc w:val="both"/>
              <w:rPr>
                <w:sz w:val="21"/>
                <w:szCs w:val="21"/>
              </w:rPr>
            </w:pPr>
            <w:r w:rsidRPr="00550971">
              <w:rPr>
                <w:sz w:val="21"/>
                <w:szCs w:val="21"/>
              </w:rPr>
              <w:t>Predlagamo spremembo 10. alineje 8. odstavka 3.g člena:</w:t>
            </w:r>
          </w:p>
          <w:p w14:paraId="3D0FF125" w14:textId="5440B348" w:rsidR="00101FDE" w:rsidRPr="00550971" w:rsidRDefault="00101FDE" w:rsidP="008F1EE3">
            <w:pPr>
              <w:spacing w:line="240" w:lineRule="auto"/>
              <w:jc w:val="both"/>
              <w:rPr>
                <w:sz w:val="21"/>
                <w:szCs w:val="21"/>
              </w:rPr>
            </w:pPr>
            <w:r w:rsidRPr="00550971">
              <w:rPr>
                <w:strike/>
                <w:sz w:val="21"/>
                <w:szCs w:val="21"/>
              </w:rPr>
              <w:t>-gradnja agrofotovoltaike iz 3.č člena</w:t>
            </w:r>
            <w:r w:rsidRPr="00550971">
              <w:rPr>
                <w:sz w:val="21"/>
                <w:szCs w:val="21"/>
              </w:rPr>
              <w:t xml:space="preserve"> obnovljivih in nizkoogljičnih virov energije.</w:t>
            </w:r>
          </w:p>
        </w:tc>
        <w:tc>
          <w:tcPr>
            <w:tcW w:w="1701" w:type="dxa"/>
          </w:tcPr>
          <w:p w14:paraId="32635840" w14:textId="24DB9123" w:rsidR="00101FDE" w:rsidRPr="00550971" w:rsidRDefault="00101FDE" w:rsidP="008F1EE3">
            <w:pPr>
              <w:widowControl w:val="0"/>
              <w:spacing w:line="240" w:lineRule="auto"/>
              <w:rPr>
                <w:sz w:val="21"/>
                <w:szCs w:val="21"/>
              </w:rPr>
            </w:pPr>
            <w:r w:rsidRPr="00550971">
              <w:rPr>
                <w:color w:val="000000"/>
                <w:sz w:val="21"/>
                <w:szCs w:val="21"/>
                <w:lang w:val="sl-SI"/>
              </w:rPr>
              <w:t>GEN energija d.o.o.</w:t>
            </w:r>
          </w:p>
        </w:tc>
        <w:tc>
          <w:tcPr>
            <w:tcW w:w="4819" w:type="dxa"/>
            <w:shd w:val="clear" w:color="auto" w:fill="auto"/>
          </w:tcPr>
          <w:p w14:paraId="78351A1A" w14:textId="77777777" w:rsidR="00101FDE" w:rsidRPr="00101FDE" w:rsidRDefault="00101FDE" w:rsidP="008F1EE3">
            <w:pPr>
              <w:widowControl w:val="0"/>
              <w:spacing w:line="240" w:lineRule="auto"/>
              <w:rPr>
                <w:sz w:val="21"/>
                <w:szCs w:val="21"/>
                <w:shd w:val="clear" w:color="auto" w:fill="92D050"/>
                <w:lang w:val="sl-SI"/>
              </w:rPr>
            </w:pPr>
          </w:p>
          <w:p w14:paraId="7EE95640" w14:textId="77777777" w:rsidR="00101FDE" w:rsidRPr="00101FDE" w:rsidRDefault="00101FDE" w:rsidP="00216C1D">
            <w:pPr>
              <w:widowControl w:val="0"/>
              <w:spacing w:line="240" w:lineRule="auto"/>
              <w:rPr>
                <w:sz w:val="21"/>
                <w:szCs w:val="21"/>
                <w:lang w:val="sl-SI"/>
              </w:rPr>
            </w:pPr>
            <w:r w:rsidRPr="00101FDE">
              <w:rPr>
                <w:sz w:val="21"/>
                <w:szCs w:val="21"/>
                <w:lang w:val="sl-SI"/>
              </w:rPr>
              <w:t>Pripomba ni upoštevana.</w:t>
            </w:r>
          </w:p>
          <w:p w14:paraId="0E1CCD2B" w14:textId="75F0D3A4" w:rsidR="00101FDE" w:rsidRPr="00101FDE" w:rsidRDefault="00101FDE" w:rsidP="00216C1D">
            <w:pPr>
              <w:widowControl w:val="0"/>
              <w:spacing w:line="240" w:lineRule="auto"/>
              <w:jc w:val="both"/>
              <w:rPr>
                <w:sz w:val="21"/>
                <w:szCs w:val="21"/>
                <w:lang w:val="sl-SI"/>
              </w:rPr>
            </w:pPr>
            <w:r w:rsidRPr="00101FDE">
              <w:rPr>
                <w:sz w:val="21"/>
                <w:szCs w:val="21"/>
                <w:lang w:val="sl-SI"/>
              </w:rPr>
              <w:t>Agrofotovoltaiko se izključuje iz obveze plačila odškodnine, ker se na območju agrofotovoltaike raba zemljišča ne spremeni in še vedno poteka kmetijska proizvodnja.</w:t>
            </w:r>
          </w:p>
        </w:tc>
      </w:tr>
      <w:tr w:rsidR="00101FDE" w:rsidRPr="00550971" w14:paraId="544EB2AE" w14:textId="01F7A4FF" w:rsidTr="00101FDE">
        <w:trPr>
          <w:trHeight w:val="459"/>
        </w:trPr>
        <w:tc>
          <w:tcPr>
            <w:tcW w:w="572" w:type="dxa"/>
            <w:tcMar>
              <w:top w:w="100" w:type="dxa"/>
              <w:left w:w="100" w:type="dxa"/>
              <w:bottom w:w="100" w:type="dxa"/>
              <w:right w:w="100" w:type="dxa"/>
            </w:tcMar>
          </w:tcPr>
          <w:p w14:paraId="020216A0" w14:textId="7F12ADA9" w:rsidR="00101FDE" w:rsidRPr="00550971" w:rsidRDefault="00101FDE" w:rsidP="008F1EE3">
            <w:pPr>
              <w:widowControl w:val="0"/>
              <w:spacing w:line="240" w:lineRule="auto"/>
              <w:rPr>
                <w:sz w:val="21"/>
                <w:szCs w:val="21"/>
              </w:rPr>
            </w:pPr>
            <w:r w:rsidRPr="00550971">
              <w:rPr>
                <w:sz w:val="21"/>
                <w:szCs w:val="21"/>
              </w:rPr>
              <w:t>148.</w:t>
            </w:r>
          </w:p>
        </w:tc>
        <w:tc>
          <w:tcPr>
            <w:tcW w:w="852" w:type="dxa"/>
            <w:tcMar>
              <w:top w:w="100" w:type="dxa"/>
              <w:left w:w="100" w:type="dxa"/>
              <w:bottom w:w="100" w:type="dxa"/>
              <w:right w:w="100" w:type="dxa"/>
            </w:tcMar>
          </w:tcPr>
          <w:p w14:paraId="252A9EF1" w14:textId="743E15E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6F203A79" w14:textId="0CDAD4BA"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2702A45"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14600A1F" w14:textId="77777777" w:rsidR="00101FDE" w:rsidRPr="00550971" w:rsidRDefault="00101FDE" w:rsidP="008F1EE3">
            <w:pPr>
              <w:spacing w:line="240" w:lineRule="auto"/>
              <w:rPr>
                <w:color w:val="000000"/>
                <w:sz w:val="21"/>
                <w:szCs w:val="21"/>
                <w:lang w:val="sl-SI"/>
              </w:rPr>
            </w:pPr>
            <w:r w:rsidRPr="00550971">
              <w:rPr>
                <w:color w:val="000000"/>
                <w:sz w:val="21"/>
                <w:szCs w:val="21"/>
                <w:lang w:val="sl-SI"/>
              </w:rPr>
              <w:t>V 3.g členu so po novem določene 10-kratno povečane odškodnine za spremembo dejanske rabe kmetijskih zemljišč. To v ekonomskem smislu onemogoči postavitev sončnih elektrarn na stavbnih zemljiščih s podrobno namensko rabo E, PC, LN,…, ki so namenjene prav postavitvam elektrarn. Če se teh stavbnih zemljišč ne izkoristi, se bo še bolj povečal pritisk na kmetijska zemljišča. </w:t>
            </w:r>
          </w:p>
          <w:p w14:paraId="64356974" w14:textId="77777777" w:rsidR="00101FDE" w:rsidRPr="00550971" w:rsidRDefault="00101FDE" w:rsidP="008F1EE3">
            <w:pPr>
              <w:spacing w:line="240" w:lineRule="auto"/>
              <w:rPr>
                <w:color w:val="000000"/>
                <w:sz w:val="21"/>
                <w:szCs w:val="21"/>
                <w:lang w:val="sl-SI"/>
              </w:rPr>
            </w:pPr>
          </w:p>
          <w:p w14:paraId="64126BB6" w14:textId="10ED80AD" w:rsidR="00101FDE" w:rsidRPr="00550971" w:rsidRDefault="00101FDE" w:rsidP="008F1EE3">
            <w:pPr>
              <w:autoSpaceDE w:val="0"/>
              <w:autoSpaceDN w:val="0"/>
              <w:adjustRightInd w:val="0"/>
              <w:spacing w:line="240" w:lineRule="auto"/>
              <w:rPr>
                <w:sz w:val="21"/>
                <w:szCs w:val="21"/>
              </w:rPr>
            </w:pPr>
            <w:r w:rsidRPr="00550971">
              <w:rPr>
                <w:color w:val="000000"/>
                <w:sz w:val="21"/>
                <w:szCs w:val="21"/>
                <w:lang w:val="sl-SI"/>
              </w:rPr>
              <w:t xml:space="preserve">Težava je namreč v tem, da se pri sončnih elektrarnah kot tlorisna površina kmetijske rabe objekta upošteva tlorisna projekcija površine fotonapetostnih modulov, čeprav ta sploh </w:t>
            </w:r>
            <w:r w:rsidRPr="00550971">
              <w:rPr>
                <w:color w:val="000000"/>
                <w:sz w:val="21"/>
                <w:szCs w:val="21"/>
                <w:u w:val="single"/>
                <w:lang w:val="sl-SI"/>
              </w:rPr>
              <w:t>ni v stiku z zemljiščem</w:t>
            </w:r>
            <w:r w:rsidRPr="00550971">
              <w:rPr>
                <w:color w:val="000000"/>
                <w:sz w:val="21"/>
                <w:szCs w:val="21"/>
                <w:lang w:val="sl-SI"/>
              </w:rPr>
              <w:t xml:space="preserve">, kot to določa zakon. </w:t>
            </w:r>
          </w:p>
        </w:tc>
        <w:tc>
          <w:tcPr>
            <w:tcW w:w="5103" w:type="dxa"/>
            <w:tcMar>
              <w:top w:w="100" w:type="dxa"/>
              <w:left w:w="100" w:type="dxa"/>
              <w:bottom w:w="100" w:type="dxa"/>
              <w:right w:w="100" w:type="dxa"/>
            </w:tcMar>
          </w:tcPr>
          <w:p w14:paraId="026E1F21"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 xml:space="preserve">Predlagamo, da se določi za sončne elektrarne pravičen in smiseln način določitve tlorisne površine kmetijske rabe. Na primer: če je spodnji rob modula vsaj 1m od tal, potem se vzame 25% tlorisne projekcije modulov. Če je 2m od tal, 15% tlorisne projekcije modulov. </w:t>
            </w:r>
          </w:p>
          <w:p w14:paraId="55ACE3E4" w14:textId="77777777" w:rsidR="00101FDE" w:rsidRPr="00550971" w:rsidRDefault="00101FDE" w:rsidP="008F1EE3">
            <w:pPr>
              <w:autoSpaceDE w:val="0"/>
              <w:autoSpaceDN w:val="0"/>
              <w:adjustRightInd w:val="0"/>
              <w:spacing w:line="240" w:lineRule="auto"/>
              <w:rPr>
                <w:color w:val="000000"/>
                <w:sz w:val="21"/>
                <w:szCs w:val="21"/>
                <w:lang w:val="sl-SI"/>
              </w:rPr>
            </w:pPr>
          </w:p>
          <w:p w14:paraId="64AF96CB"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Spodbujati morate, da so moduli čim višje nad tlemi, da je možna paša ovc in tudi, da je osončenje rastlinja pod moduli bolj enakomerno. </w:t>
            </w:r>
          </w:p>
          <w:p w14:paraId="31BB0C5F" w14:textId="77777777" w:rsidR="00101FDE" w:rsidRPr="00550971" w:rsidRDefault="00101FDE" w:rsidP="008F1EE3">
            <w:pPr>
              <w:spacing w:line="240" w:lineRule="auto"/>
              <w:jc w:val="both"/>
              <w:rPr>
                <w:sz w:val="21"/>
                <w:szCs w:val="21"/>
              </w:rPr>
            </w:pPr>
          </w:p>
        </w:tc>
        <w:tc>
          <w:tcPr>
            <w:tcW w:w="1701" w:type="dxa"/>
          </w:tcPr>
          <w:p w14:paraId="0CE8A6AB" w14:textId="49C54367"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Enery SLO d.o.o., Ljubljana Office</w:t>
            </w:r>
          </w:p>
        </w:tc>
        <w:tc>
          <w:tcPr>
            <w:tcW w:w="4819" w:type="dxa"/>
          </w:tcPr>
          <w:p w14:paraId="6EC69066" w14:textId="77777777" w:rsidR="00101FDE" w:rsidRPr="00101FDE" w:rsidRDefault="00101FDE" w:rsidP="00216C1D">
            <w:pPr>
              <w:widowControl w:val="0"/>
              <w:spacing w:line="240" w:lineRule="auto"/>
              <w:rPr>
                <w:sz w:val="21"/>
                <w:szCs w:val="21"/>
                <w:lang w:val="sl-SI"/>
              </w:rPr>
            </w:pPr>
            <w:r w:rsidRPr="00101FDE">
              <w:rPr>
                <w:sz w:val="21"/>
                <w:szCs w:val="21"/>
                <w:lang w:val="sl-SI"/>
              </w:rPr>
              <w:t>Pripomba ni upoštevana.</w:t>
            </w:r>
          </w:p>
          <w:p w14:paraId="14816ADC" w14:textId="529E8759" w:rsidR="00101FDE" w:rsidRPr="00101FDE" w:rsidRDefault="00101FDE" w:rsidP="00216C1D">
            <w:pPr>
              <w:widowControl w:val="0"/>
              <w:spacing w:line="240" w:lineRule="auto"/>
              <w:jc w:val="both"/>
              <w:rPr>
                <w:sz w:val="21"/>
                <w:szCs w:val="21"/>
                <w:lang w:val="sl-SI"/>
              </w:rPr>
            </w:pPr>
            <w:r w:rsidRPr="00101FDE">
              <w:rPr>
                <w:sz w:val="21"/>
                <w:szCs w:val="21"/>
                <w:lang w:val="sl-SI"/>
              </w:rPr>
              <w:t>Agrofotovoltaiko se izključuje iz obveze plačila odškodnine, ker se na območju agrofotovoltaike raba zemljišča ne spremeni in še vedno poteka kmetijska proizvodnja.</w:t>
            </w:r>
          </w:p>
        </w:tc>
      </w:tr>
      <w:tr w:rsidR="00101FDE" w:rsidRPr="00550971" w14:paraId="0BFC74E5" w14:textId="43ED3172" w:rsidTr="00101FDE">
        <w:trPr>
          <w:trHeight w:val="459"/>
        </w:trPr>
        <w:tc>
          <w:tcPr>
            <w:tcW w:w="572" w:type="dxa"/>
            <w:tcMar>
              <w:top w:w="100" w:type="dxa"/>
              <w:left w:w="100" w:type="dxa"/>
              <w:bottom w:w="100" w:type="dxa"/>
              <w:right w:w="100" w:type="dxa"/>
            </w:tcMar>
          </w:tcPr>
          <w:p w14:paraId="37D988DF" w14:textId="49B3A78A" w:rsidR="00101FDE" w:rsidRPr="00550971" w:rsidRDefault="00101FDE" w:rsidP="008F1EE3">
            <w:pPr>
              <w:widowControl w:val="0"/>
              <w:spacing w:line="240" w:lineRule="auto"/>
              <w:rPr>
                <w:sz w:val="21"/>
                <w:szCs w:val="21"/>
              </w:rPr>
            </w:pPr>
            <w:r w:rsidRPr="00550971">
              <w:rPr>
                <w:sz w:val="21"/>
                <w:szCs w:val="21"/>
              </w:rPr>
              <w:t>149.</w:t>
            </w:r>
          </w:p>
        </w:tc>
        <w:tc>
          <w:tcPr>
            <w:tcW w:w="852" w:type="dxa"/>
            <w:tcMar>
              <w:top w:w="100" w:type="dxa"/>
              <w:left w:w="100" w:type="dxa"/>
              <w:bottom w:w="100" w:type="dxa"/>
              <w:right w:w="100" w:type="dxa"/>
            </w:tcMar>
          </w:tcPr>
          <w:p w14:paraId="2F64A343" w14:textId="37062BC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42D8096C" w14:textId="02C9C457"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4EE4408" w14:textId="331D6EC8" w:rsidR="00101FDE" w:rsidRPr="00550971" w:rsidRDefault="00101FDE" w:rsidP="008F1EE3">
            <w:pPr>
              <w:spacing w:line="240" w:lineRule="auto"/>
              <w:jc w:val="both"/>
              <w:rPr>
                <w:sz w:val="21"/>
                <w:szCs w:val="21"/>
              </w:rPr>
            </w:pPr>
            <w:r w:rsidRPr="00550971">
              <w:rPr>
                <w:sz w:val="21"/>
                <w:szCs w:val="21"/>
              </w:rPr>
              <w:t xml:space="preserve">Peti odstavek 3.g člena </w:t>
            </w:r>
          </w:p>
        </w:tc>
        <w:tc>
          <w:tcPr>
            <w:tcW w:w="4536" w:type="dxa"/>
            <w:tcMar>
              <w:top w:w="100" w:type="dxa"/>
              <w:left w:w="100" w:type="dxa"/>
              <w:bottom w:w="100" w:type="dxa"/>
              <w:right w:w="100" w:type="dxa"/>
            </w:tcMar>
          </w:tcPr>
          <w:p w14:paraId="23B571B5" w14:textId="77777777" w:rsidR="00101FDE" w:rsidRPr="00550971" w:rsidRDefault="00101FDE" w:rsidP="008F1EE3">
            <w:pPr>
              <w:spacing w:line="240" w:lineRule="auto"/>
              <w:rPr>
                <w:color w:val="000000"/>
                <w:sz w:val="21"/>
                <w:szCs w:val="21"/>
                <w:lang w:val="sl-SI"/>
              </w:rPr>
            </w:pPr>
            <w:r w:rsidRPr="00550971">
              <w:rPr>
                <w:color w:val="000000"/>
                <w:sz w:val="21"/>
                <w:szCs w:val="21"/>
                <w:lang w:val="sl-SI"/>
              </w:rPr>
              <w:t>»Predlog Zakona prinaša tudi spremembe glede namembnosti kmetijskih zemljišč in odškodnin ob spremembi njihove rabe. Namen višjih odškodnin je spodbuditi investitorje, da gradbene projekte izvajajo na zemljiščih nekmetijske namenske rabe ali na kmetijskih zemljiščih z nižjo bonitetno oceno.« </w:t>
            </w:r>
          </w:p>
          <w:p w14:paraId="02D7F8BC" w14:textId="77777777" w:rsidR="00101FDE" w:rsidRPr="00550971" w:rsidRDefault="00101FDE" w:rsidP="008F1EE3">
            <w:pPr>
              <w:spacing w:line="240" w:lineRule="auto"/>
              <w:rPr>
                <w:color w:val="000000"/>
                <w:sz w:val="21"/>
                <w:szCs w:val="21"/>
                <w:lang w:val="sl-SI"/>
              </w:rPr>
            </w:pPr>
          </w:p>
          <w:p w14:paraId="326DFED1" w14:textId="77777777" w:rsidR="00101FDE" w:rsidRPr="00550971" w:rsidRDefault="00101FDE" w:rsidP="008F1EE3">
            <w:pPr>
              <w:spacing w:line="240" w:lineRule="auto"/>
              <w:rPr>
                <w:color w:val="000000"/>
                <w:sz w:val="21"/>
                <w:szCs w:val="21"/>
                <w:lang w:val="sl-SI"/>
              </w:rPr>
            </w:pPr>
            <w:r w:rsidRPr="00550971">
              <w:rPr>
                <w:color w:val="000000"/>
                <w:sz w:val="21"/>
                <w:szCs w:val="21"/>
                <w:lang w:val="sl-SI"/>
              </w:rPr>
              <w:t>Glede na to, da v ZKZ ni pojasnila pojma namembnosti zemljišč, predpostavljam, da se besedilo petega odstavka nanaša na namembnost zemljišč, kot je določena s predpisi s področja urejanja prostora in občinskimi prostorskimi akti.  </w:t>
            </w:r>
          </w:p>
          <w:p w14:paraId="40D56C73" w14:textId="77777777" w:rsidR="00101FDE" w:rsidRPr="00550971" w:rsidRDefault="00101FDE" w:rsidP="008F1EE3">
            <w:pPr>
              <w:spacing w:line="240" w:lineRule="auto"/>
              <w:rPr>
                <w:color w:val="000000"/>
                <w:sz w:val="21"/>
                <w:szCs w:val="21"/>
                <w:lang w:val="sl-SI"/>
              </w:rPr>
            </w:pPr>
          </w:p>
          <w:p w14:paraId="56AE3E0F" w14:textId="77777777" w:rsidR="00101FDE" w:rsidRPr="00550971" w:rsidRDefault="00101FDE" w:rsidP="008F1EE3">
            <w:pPr>
              <w:spacing w:line="240" w:lineRule="auto"/>
              <w:rPr>
                <w:color w:val="000000"/>
                <w:sz w:val="21"/>
                <w:szCs w:val="21"/>
                <w:lang w:val="sl-SI"/>
              </w:rPr>
            </w:pPr>
            <w:r w:rsidRPr="00550971">
              <w:rPr>
                <w:color w:val="000000"/>
                <w:sz w:val="21"/>
                <w:szCs w:val="21"/>
                <w:lang w:val="sl-SI"/>
              </w:rPr>
              <w:t>Razlaga, da se bo z dvigom vrednosti odškodnin spodbudilo investitorje, da bodo gradbene projekte izvajali na zemljiščih nekmetijske namenske rabe ali na kmetijskih zemljiščih z nižjo boniteto je neprimerna in zahteva popravek oziroma pojasnilo. V ZKZ je določeno, da je odškodnina pogoj za izdajo gradbenega dovoljenja. Kot je splošno znano, je graditi dovoljeno (po izdanem gradbenem dovoljenju) le na stavbnih zemljiščih. Torej zaradi dviga vrednosti odškodnin investitorji ne bodo prav nič odvrnjeni od gradnje na kmetijskih zemljiščih z nižjo boniteto. Investitorji tudi ne bodo odvrnjeni od gradnje na zemljiščih z nekmetijsko namensko rabo, ker takšnih zemljišč ni. Predlagam, da se za zemljišča uporabljajo pojmi, določeni s predpisi s področja urejanja prostora.</w:t>
            </w:r>
          </w:p>
          <w:p w14:paraId="758FADD2" w14:textId="77777777" w:rsidR="00101FDE" w:rsidRPr="00550971" w:rsidRDefault="00101FDE" w:rsidP="008F1EE3">
            <w:pPr>
              <w:spacing w:line="240" w:lineRule="auto"/>
              <w:rPr>
                <w:color w:val="000000"/>
                <w:sz w:val="21"/>
                <w:szCs w:val="21"/>
                <w:lang w:val="sl-SI"/>
              </w:rPr>
            </w:pPr>
          </w:p>
          <w:p w14:paraId="73B4D1E7" w14:textId="240C5278" w:rsidR="00101FDE" w:rsidRPr="00550971" w:rsidRDefault="00101FDE" w:rsidP="008F1EE3">
            <w:pPr>
              <w:spacing w:line="240" w:lineRule="auto"/>
              <w:rPr>
                <w:color w:val="000000"/>
                <w:sz w:val="21"/>
                <w:szCs w:val="21"/>
                <w:lang w:val="sl-SI"/>
              </w:rPr>
            </w:pPr>
            <w:r w:rsidRPr="00550971">
              <w:rPr>
                <w:color w:val="000000"/>
                <w:sz w:val="21"/>
                <w:szCs w:val="21"/>
                <w:lang w:val="sl-SI"/>
              </w:rPr>
              <w:t>Menim, da je res že čas, da se uporablja poenotena terminologija, saj različna terminologija v slovenski prostor vnaša  kaos.  </w:t>
            </w:r>
          </w:p>
        </w:tc>
        <w:tc>
          <w:tcPr>
            <w:tcW w:w="5103" w:type="dxa"/>
            <w:tcMar>
              <w:top w:w="100" w:type="dxa"/>
              <w:left w:w="100" w:type="dxa"/>
              <w:bottom w:w="100" w:type="dxa"/>
              <w:right w:w="100" w:type="dxa"/>
            </w:tcMar>
          </w:tcPr>
          <w:p w14:paraId="7AE57371" w14:textId="17985162" w:rsidR="00101FDE" w:rsidRPr="00550971" w:rsidRDefault="00101FDE" w:rsidP="00216C1D">
            <w:pPr>
              <w:autoSpaceDE w:val="0"/>
              <w:autoSpaceDN w:val="0"/>
              <w:adjustRightInd w:val="0"/>
              <w:spacing w:line="240" w:lineRule="auto"/>
              <w:jc w:val="both"/>
              <w:rPr>
                <w:color w:val="000000"/>
                <w:sz w:val="21"/>
                <w:szCs w:val="21"/>
                <w:lang w:val="sl-SI"/>
              </w:rPr>
            </w:pPr>
            <w:r w:rsidRPr="00550971">
              <w:rPr>
                <w:color w:val="000000"/>
                <w:sz w:val="21"/>
                <w:szCs w:val="21"/>
                <w:lang w:val="sl-SI"/>
              </w:rPr>
              <w:t>Predlagam, da se v ZKZ uvede pojmovnik oziroma da se v členu 3.h, ki se nanaša na odškodnine uporabi pravilen izraz, saj je tam navedeni nepravilen. Sprememba namembnosti zemljišča se določi z odlokom lokalne skupnosti in ne pred izdajo gradbenega dovoljenja. </w:t>
            </w:r>
          </w:p>
        </w:tc>
        <w:tc>
          <w:tcPr>
            <w:tcW w:w="1701" w:type="dxa"/>
          </w:tcPr>
          <w:p w14:paraId="13FDD5B6" w14:textId="3EEB47BC"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Andreja Sever</w:t>
            </w:r>
          </w:p>
        </w:tc>
        <w:tc>
          <w:tcPr>
            <w:tcW w:w="4819" w:type="dxa"/>
          </w:tcPr>
          <w:p w14:paraId="5270DDE6" w14:textId="77777777" w:rsidR="00101FDE" w:rsidRPr="00101FDE" w:rsidRDefault="00101FDE" w:rsidP="00216C1D">
            <w:pPr>
              <w:widowControl w:val="0"/>
              <w:spacing w:line="240" w:lineRule="auto"/>
              <w:jc w:val="both"/>
              <w:rPr>
                <w:sz w:val="21"/>
                <w:szCs w:val="21"/>
                <w:shd w:val="clear" w:color="auto" w:fill="92D050"/>
              </w:rPr>
            </w:pPr>
            <w:r w:rsidRPr="00101FDE">
              <w:rPr>
                <w:sz w:val="21"/>
                <w:szCs w:val="21"/>
              </w:rPr>
              <w:t>Tako kot v veljavni ureditvi, se tudi po predlaganih spremembah zakona odškodnina odmerja glede na dejansko rabo in ne namensko. Spreminjajo se le faktorji. Sistem odškodnin je vezan na čas pridobitve gradbenega dovoljenja in ne na čas spremembe namenske rabe.</w:t>
            </w:r>
            <w:r w:rsidRPr="00101FDE">
              <w:rPr>
                <w:sz w:val="21"/>
                <w:szCs w:val="21"/>
                <w:shd w:val="clear" w:color="auto" w:fill="92D050"/>
              </w:rPr>
              <w:t xml:space="preserve">  </w:t>
            </w:r>
          </w:p>
          <w:p w14:paraId="4EFD930D" w14:textId="77777777" w:rsidR="00101FDE" w:rsidRPr="00101FDE" w:rsidRDefault="00101FDE" w:rsidP="00216C1D">
            <w:pPr>
              <w:widowControl w:val="0"/>
              <w:spacing w:line="240" w:lineRule="auto"/>
              <w:jc w:val="both"/>
              <w:rPr>
                <w:sz w:val="21"/>
                <w:szCs w:val="21"/>
                <w:shd w:val="clear" w:color="auto" w:fill="92D050"/>
              </w:rPr>
            </w:pPr>
          </w:p>
          <w:p w14:paraId="70FF3309" w14:textId="77777777" w:rsidR="00101FDE" w:rsidRPr="00101FDE" w:rsidRDefault="00101FDE" w:rsidP="00216C1D">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0955CDE5" w14:textId="77777777" w:rsidR="00101FDE" w:rsidRPr="00101FDE" w:rsidRDefault="00101FDE" w:rsidP="00216C1D">
            <w:pPr>
              <w:widowControl w:val="0"/>
              <w:spacing w:line="240" w:lineRule="auto"/>
              <w:jc w:val="both"/>
              <w:rPr>
                <w:sz w:val="21"/>
                <w:szCs w:val="21"/>
              </w:rPr>
            </w:pPr>
          </w:p>
          <w:p w14:paraId="3BC873C7" w14:textId="77777777" w:rsidR="00101FDE" w:rsidRPr="00101FDE" w:rsidRDefault="00101FDE" w:rsidP="00216C1D">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7D8EC3BE" w14:textId="4B352FA0" w:rsidR="00101FDE" w:rsidRPr="00101FDE" w:rsidRDefault="00101FDE" w:rsidP="004B5AF0">
            <w:pPr>
              <w:widowControl w:val="0"/>
              <w:spacing w:line="240" w:lineRule="auto"/>
              <w:rPr>
                <w:sz w:val="21"/>
                <w:szCs w:val="21"/>
                <w:lang w:val="sl-SI"/>
              </w:rPr>
            </w:pPr>
          </w:p>
        </w:tc>
      </w:tr>
      <w:tr w:rsidR="00101FDE" w:rsidRPr="00550971" w14:paraId="77D888DA" w14:textId="68F84E5A" w:rsidTr="00101FDE">
        <w:trPr>
          <w:trHeight w:val="459"/>
        </w:trPr>
        <w:tc>
          <w:tcPr>
            <w:tcW w:w="572" w:type="dxa"/>
            <w:tcMar>
              <w:top w:w="100" w:type="dxa"/>
              <w:left w:w="100" w:type="dxa"/>
              <w:bottom w:w="100" w:type="dxa"/>
              <w:right w:w="100" w:type="dxa"/>
            </w:tcMar>
          </w:tcPr>
          <w:p w14:paraId="13A17309" w14:textId="0ADFDF54" w:rsidR="00101FDE" w:rsidRPr="00550971" w:rsidRDefault="00101FDE" w:rsidP="008F1EE3">
            <w:pPr>
              <w:widowControl w:val="0"/>
              <w:spacing w:line="240" w:lineRule="auto"/>
              <w:rPr>
                <w:sz w:val="21"/>
                <w:szCs w:val="21"/>
              </w:rPr>
            </w:pPr>
            <w:r w:rsidRPr="00550971">
              <w:rPr>
                <w:sz w:val="21"/>
                <w:szCs w:val="21"/>
              </w:rPr>
              <w:t>150.</w:t>
            </w:r>
          </w:p>
        </w:tc>
        <w:tc>
          <w:tcPr>
            <w:tcW w:w="852" w:type="dxa"/>
            <w:tcMar>
              <w:top w:w="100" w:type="dxa"/>
              <w:left w:w="100" w:type="dxa"/>
              <w:bottom w:w="100" w:type="dxa"/>
              <w:right w:w="100" w:type="dxa"/>
            </w:tcMar>
          </w:tcPr>
          <w:p w14:paraId="33C6D2C6" w14:textId="6623FE6B"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6D90B9BD" w14:textId="0DE4457C"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64327042"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7E0983B1" w14:textId="75C2CA6A" w:rsidR="00101FDE" w:rsidRPr="00550971" w:rsidRDefault="00101FDE" w:rsidP="008F1EE3">
            <w:pPr>
              <w:spacing w:line="240" w:lineRule="auto"/>
              <w:rPr>
                <w:color w:val="000000"/>
                <w:sz w:val="21"/>
                <w:szCs w:val="21"/>
                <w:lang w:val="sl-SI"/>
              </w:rPr>
            </w:pPr>
            <w:r w:rsidRPr="00550971">
              <w:rPr>
                <w:color w:val="000000"/>
                <w:sz w:val="21"/>
                <w:szCs w:val="21"/>
                <w:lang w:val="sl-SI"/>
              </w:rPr>
              <w:t>Uvedba tega člena bo imela izjemno velike posledice za podjetnike, ki že načrtujejo svoje investicije na svojih zemljiščih. Negativni učinki na obrtni in gospodarski razvoj države.</w:t>
            </w:r>
          </w:p>
        </w:tc>
        <w:tc>
          <w:tcPr>
            <w:tcW w:w="5103" w:type="dxa"/>
            <w:tcMar>
              <w:top w:w="100" w:type="dxa"/>
              <w:left w:w="100" w:type="dxa"/>
              <w:bottom w:w="100" w:type="dxa"/>
              <w:right w:w="100" w:type="dxa"/>
            </w:tcMar>
          </w:tcPr>
          <w:p w14:paraId="4E0E16D5" w14:textId="1D220DCB"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Naj se predlog izbriše.</w:t>
            </w:r>
          </w:p>
        </w:tc>
        <w:tc>
          <w:tcPr>
            <w:tcW w:w="1701" w:type="dxa"/>
          </w:tcPr>
          <w:p w14:paraId="3C7BE3A2" w14:textId="02F1DB31"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Infleks d.o.o.</w:t>
            </w:r>
          </w:p>
        </w:tc>
        <w:tc>
          <w:tcPr>
            <w:tcW w:w="4819" w:type="dxa"/>
            <w:shd w:val="clear" w:color="auto" w:fill="auto"/>
          </w:tcPr>
          <w:p w14:paraId="1EDE1F62" w14:textId="77777777" w:rsidR="00101FDE" w:rsidRPr="00101FDE" w:rsidRDefault="00101FDE" w:rsidP="00216C1D">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4A66A21B" w14:textId="77777777" w:rsidR="00101FDE" w:rsidRPr="00101FDE" w:rsidRDefault="00101FDE" w:rsidP="00216C1D">
            <w:pPr>
              <w:widowControl w:val="0"/>
              <w:spacing w:line="240" w:lineRule="auto"/>
              <w:jc w:val="both"/>
              <w:rPr>
                <w:sz w:val="21"/>
                <w:szCs w:val="21"/>
              </w:rPr>
            </w:pPr>
          </w:p>
          <w:p w14:paraId="5E65C5CA" w14:textId="77777777" w:rsidR="00101FDE" w:rsidRPr="00101FDE" w:rsidRDefault="00101FDE" w:rsidP="00216C1D">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18E2B621" w14:textId="77777777" w:rsidR="00101FDE" w:rsidRPr="00101FDE" w:rsidRDefault="00101FDE" w:rsidP="008F1EE3">
            <w:pPr>
              <w:widowControl w:val="0"/>
              <w:spacing w:line="240" w:lineRule="auto"/>
              <w:rPr>
                <w:sz w:val="21"/>
                <w:szCs w:val="21"/>
                <w:lang w:val="sl-SI"/>
              </w:rPr>
            </w:pPr>
          </w:p>
        </w:tc>
      </w:tr>
      <w:tr w:rsidR="00101FDE" w:rsidRPr="00550971" w14:paraId="5F75AC99" w14:textId="4C71C4E3" w:rsidTr="00101FDE">
        <w:trPr>
          <w:trHeight w:val="459"/>
        </w:trPr>
        <w:tc>
          <w:tcPr>
            <w:tcW w:w="572" w:type="dxa"/>
            <w:tcMar>
              <w:top w:w="100" w:type="dxa"/>
              <w:left w:w="100" w:type="dxa"/>
              <w:bottom w:w="100" w:type="dxa"/>
              <w:right w:w="100" w:type="dxa"/>
            </w:tcMar>
          </w:tcPr>
          <w:p w14:paraId="1FA01615" w14:textId="68A9C689" w:rsidR="00101FDE" w:rsidRPr="00550971" w:rsidRDefault="00101FDE" w:rsidP="008F1EE3">
            <w:pPr>
              <w:widowControl w:val="0"/>
              <w:spacing w:line="240" w:lineRule="auto"/>
              <w:rPr>
                <w:sz w:val="21"/>
                <w:szCs w:val="21"/>
              </w:rPr>
            </w:pPr>
            <w:r w:rsidRPr="00550971">
              <w:rPr>
                <w:sz w:val="21"/>
                <w:szCs w:val="21"/>
              </w:rPr>
              <w:t>151.</w:t>
            </w:r>
          </w:p>
        </w:tc>
        <w:tc>
          <w:tcPr>
            <w:tcW w:w="852" w:type="dxa"/>
            <w:tcMar>
              <w:top w:w="100" w:type="dxa"/>
              <w:left w:w="100" w:type="dxa"/>
              <w:bottom w:w="100" w:type="dxa"/>
              <w:right w:w="100" w:type="dxa"/>
            </w:tcMar>
          </w:tcPr>
          <w:p w14:paraId="5B7BF72C" w14:textId="2C20A2F8"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3DC64121" w14:textId="7B18CC65"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9BD6946"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376B08F0"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Odškodnina za gradnjo GJI naj se zmanjša, saj gre za javne investicije, torej posledično isti denar.</w:t>
            </w:r>
          </w:p>
          <w:p w14:paraId="727C9DE9" w14:textId="77777777" w:rsidR="00101FDE" w:rsidRPr="00550971" w:rsidRDefault="00101FDE" w:rsidP="008F1EE3">
            <w:pPr>
              <w:spacing w:line="240" w:lineRule="auto"/>
              <w:rPr>
                <w:color w:val="000000"/>
                <w:sz w:val="21"/>
                <w:szCs w:val="21"/>
                <w:lang w:val="sl-SI"/>
              </w:rPr>
            </w:pPr>
          </w:p>
        </w:tc>
        <w:tc>
          <w:tcPr>
            <w:tcW w:w="5103" w:type="dxa"/>
            <w:tcMar>
              <w:top w:w="100" w:type="dxa"/>
              <w:left w:w="100" w:type="dxa"/>
              <w:bottom w:w="100" w:type="dxa"/>
              <w:right w:w="100" w:type="dxa"/>
            </w:tcMar>
          </w:tcPr>
          <w:p w14:paraId="31C2DAAC" w14:textId="77777777" w:rsidR="00101FDE" w:rsidRPr="00550971" w:rsidRDefault="00101FDE" w:rsidP="008F1EE3">
            <w:pPr>
              <w:autoSpaceDE w:val="0"/>
              <w:autoSpaceDN w:val="0"/>
              <w:adjustRightInd w:val="0"/>
              <w:spacing w:line="240" w:lineRule="auto"/>
              <w:rPr>
                <w:color w:val="000000"/>
                <w:sz w:val="21"/>
                <w:szCs w:val="21"/>
                <w:lang w:val="sl-SI"/>
              </w:rPr>
            </w:pPr>
          </w:p>
        </w:tc>
        <w:tc>
          <w:tcPr>
            <w:tcW w:w="1701" w:type="dxa"/>
          </w:tcPr>
          <w:p w14:paraId="456C1BDC" w14:textId="415D972E"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MO Kranj</w:t>
            </w:r>
          </w:p>
        </w:tc>
        <w:tc>
          <w:tcPr>
            <w:tcW w:w="4819" w:type="dxa"/>
          </w:tcPr>
          <w:p w14:paraId="790BD418" w14:textId="77777777" w:rsidR="00101FDE" w:rsidRPr="00101FDE" w:rsidRDefault="00101FDE" w:rsidP="00216C1D">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55D4962D" w14:textId="77777777" w:rsidR="00101FDE" w:rsidRPr="00101FDE" w:rsidRDefault="00101FDE" w:rsidP="00216C1D">
            <w:pPr>
              <w:widowControl w:val="0"/>
              <w:spacing w:line="240" w:lineRule="auto"/>
              <w:jc w:val="both"/>
              <w:rPr>
                <w:sz w:val="21"/>
                <w:szCs w:val="21"/>
              </w:rPr>
            </w:pPr>
          </w:p>
          <w:p w14:paraId="5792271F" w14:textId="77777777" w:rsidR="00101FDE" w:rsidRPr="00101FDE" w:rsidRDefault="00101FDE" w:rsidP="00216C1D">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439B1B72" w14:textId="77777777" w:rsidR="00101FDE" w:rsidRPr="00101FDE" w:rsidRDefault="00101FDE" w:rsidP="008F1EE3">
            <w:pPr>
              <w:widowControl w:val="0"/>
              <w:spacing w:line="240" w:lineRule="auto"/>
              <w:rPr>
                <w:sz w:val="21"/>
                <w:szCs w:val="21"/>
                <w:lang w:val="sl-SI"/>
              </w:rPr>
            </w:pPr>
          </w:p>
        </w:tc>
      </w:tr>
      <w:tr w:rsidR="00101FDE" w:rsidRPr="00550971" w14:paraId="5C4A9A04" w14:textId="3078BC3B" w:rsidTr="00101FDE">
        <w:trPr>
          <w:trHeight w:val="459"/>
        </w:trPr>
        <w:tc>
          <w:tcPr>
            <w:tcW w:w="572" w:type="dxa"/>
            <w:tcMar>
              <w:top w:w="100" w:type="dxa"/>
              <w:left w:w="100" w:type="dxa"/>
              <w:bottom w:w="100" w:type="dxa"/>
              <w:right w:w="100" w:type="dxa"/>
            </w:tcMar>
          </w:tcPr>
          <w:p w14:paraId="3CDB7EC5" w14:textId="2C46E143" w:rsidR="00101FDE" w:rsidRPr="00550971" w:rsidRDefault="00101FDE" w:rsidP="008F1EE3">
            <w:pPr>
              <w:widowControl w:val="0"/>
              <w:spacing w:line="240" w:lineRule="auto"/>
              <w:rPr>
                <w:sz w:val="21"/>
                <w:szCs w:val="21"/>
              </w:rPr>
            </w:pPr>
            <w:r w:rsidRPr="00550971">
              <w:rPr>
                <w:sz w:val="21"/>
                <w:szCs w:val="21"/>
              </w:rPr>
              <w:t>152.</w:t>
            </w:r>
          </w:p>
        </w:tc>
        <w:tc>
          <w:tcPr>
            <w:tcW w:w="852" w:type="dxa"/>
            <w:tcMar>
              <w:top w:w="100" w:type="dxa"/>
              <w:left w:w="100" w:type="dxa"/>
              <w:bottom w:w="100" w:type="dxa"/>
              <w:right w:w="100" w:type="dxa"/>
            </w:tcMar>
          </w:tcPr>
          <w:p w14:paraId="4B9B32F8" w14:textId="54F360E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1BFF210C" w14:textId="17D8FF1F"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25A391BE"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0F1AEB56" w14:textId="3780B314"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S predlaganim dvigom odškodnin za spremembo namembnosti kmetijskih zemljišč se ne strinjamo. Zato predlagamo znižanje odškodnin. Predlagano zvišanje odškodnin bo imelo izrazito negativen vpliv na občinske proračune.</w:t>
            </w:r>
          </w:p>
        </w:tc>
        <w:tc>
          <w:tcPr>
            <w:tcW w:w="5103" w:type="dxa"/>
            <w:tcMar>
              <w:top w:w="100" w:type="dxa"/>
              <w:left w:w="100" w:type="dxa"/>
              <w:bottom w:w="100" w:type="dxa"/>
              <w:right w:w="100" w:type="dxa"/>
            </w:tcMar>
          </w:tcPr>
          <w:p w14:paraId="16C2F665" w14:textId="77777777" w:rsidR="00101FDE" w:rsidRPr="00550971" w:rsidRDefault="00101FDE" w:rsidP="008F1EE3">
            <w:pPr>
              <w:autoSpaceDE w:val="0"/>
              <w:autoSpaceDN w:val="0"/>
              <w:adjustRightInd w:val="0"/>
              <w:spacing w:line="240" w:lineRule="auto"/>
              <w:rPr>
                <w:color w:val="000000"/>
                <w:sz w:val="21"/>
                <w:szCs w:val="21"/>
                <w:lang w:val="sl-SI"/>
              </w:rPr>
            </w:pPr>
          </w:p>
        </w:tc>
        <w:tc>
          <w:tcPr>
            <w:tcW w:w="1701" w:type="dxa"/>
          </w:tcPr>
          <w:p w14:paraId="71120B5B" w14:textId="741BA04E"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Združenje občin Slovenije</w:t>
            </w:r>
          </w:p>
        </w:tc>
        <w:tc>
          <w:tcPr>
            <w:tcW w:w="4819" w:type="dxa"/>
          </w:tcPr>
          <w:p w14:paraId="7EE7D51E" w14:textId="77777777" w:rsidR="00101FDE" w:rsidRPr="00101FDE" w:rsidRDefault="00101FDE" w:rsidP="00216C1D">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1EE7D444" w14:textId="77777777" w:rsidR="00101FDE" w:rsidRPr="00101FDE" w:rsidRDefault="00101FDE" w:rsidP="00216C1D">
            <w:pPr>
              <w:widowControl w:val="0"/>
              <w:spacing w:line="240" w:lineRule="auto"/>
              <w:jc w:val="both"/>
              <w:rPr>
                <w:sz w:val="21"/>
                <w:szCs w:val="21"/>
              </w:rPr>
            </w:pPr>
          </w:p>
          <w:p w14:paraId="3EC6EBA0" w14:textId="2BE0C4BE" w:rsidR="00101FDE" w:rsidRPr="00101FDE" w:rsidRDefault="00101FDE" w:rsidP="00216C1D">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68E87ACC" w14:textId="05BC7D6F" w:rsidR="00101FDE" w:rsidRPr="00101FDE" w:rsidRDefault="00101FDE" w:rsidP="00216C1D">
            <w:pPr>
              <w:widowControl w:val="0"/>
              <w:spacing w:line="240" w:lineRule="auto"/>
              <w:jc w:val="both"/>
              <w:rPr>
                <w:sz w:val="21"/>
                <w:szCs w:val="21"/>
              </w:rPr>
            </w:pPr>
          </w:p>
          <w:p w14:paraId="22D9F8C7" w14:textId="12C0862B" w:rsidR="00101FDE" w:rsidRPr="00101FDE" w:rsidRDefault="00101FDE" w:rsidP="008F1EE3">
            <w:pPr>
              <w:widowControl w:val="0"/>
              <w:spacing w:line="240" w:lineRule="auto"/>
              <w:rPr>
                <w:sz w:val="21"/>
                <w:szCs w:val="21"/>
                <w:lang w:val="sl-SI"/>
              </w:rPr>
            </w:pPr>
          </w:p>
        </w:tc>
      </w:tr>
      <w:tr w:rsidR="00101FDE" w:rsidRPr="00550971" w14:paraId="50EF244F" w14:textId="1F29BFDD" w:rsidTr="00101FDE">
        <w:trPr>
          <w:trHeight w:val="459"/>
        </w:trPr>
        <w:tc>
          <w:tcPr>
            <w:tcW w:w="572" w:type="dxa"/>
            <w:tcMar>
              <w:top w:w="100" w:type="dxa"/>
              <w:left w:w="100" w:type="dxa"/>
              <w:bottom w:w="100" w:type="dxa"/>
              <w:right w:w="100" w:type="dxa"/>
            </w:tcMar>
          </w:tcPr>
          <w:p w14:paraId="2D82D076" w14:textId="4F1A1238" w:rsidR="00101FDE" w:rsidRPr="00550971" w:rsidRDefault="00101FDE" w:rsidP="008F1EE3">
            <w:pPr>
              <w:widowControl w:val="0"/>
              <w:spacing w:line="240" w:lineRule="auto"/>
              <w:rPr>
                <w:sz w:val="21"/>
                <w:szCs w:val="21"/>
              </w:rPr>
            </w:pPr>
            <w:r w:rsidRPr="00550971">
              <w:rPr>
                <w:sz w:val="21"/>
                <w:szCs w:val="21"/>
              </w:rPr>
              <w:t>153.</w:t>
            </w:r>
          </w:p>
        </w:tc>
        <w:tc>
          <w:tcPr>
            <w:tcW w:w="852" w:type="dxa"/>
            <w:tcMar>
              <w:top w:w="100" w:type="dxa"/>
              <w:left w:w="100" w:type="dxa"/>
              <w:bottom w:w="100" w:type="dxa"/>
              <w:right w:w="100" w:type="dxa"/>
            </w:tcMar>
          </w:tcPr>
          <w:p w14:paraId="0E840F6B" w14:textId="2938DCB5"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7B503975" w14:textId="0577E4D9"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FB9498B"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12474612" w14:textId="5F62C521"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Nasprotujemo oprostitvi odškodnine za agrofotovoltaiko, saj to pomeni diskriminatorno privilegiranje ene dejavnosti, kar je ustavno sporno. Medtem ko drugi investitorji plačujejo odškodnine za spremembo namembnosti zemljišč, bi bila agrofotovoltaika oproščena, kar ustvarja neenakopraven položaj.</w:t>
            </w:r>
          </w:p>
        </w:tc>
        <w:tc>
          <w:tcPr>
            <w:tcW w:w="5103" w:type="dxa"/>
            <w:tcMar>
              <w:top w:w="100" w:type="dxa"/>
              <w:left w:w="100" w:type="dxa"/>
              <w:bottom w:w="100" w:type="dxa"/>
              <w:right w:w="100" w:type="dxa"/>
            </w:tcMar>
          </w:tcPr>
          <w:p w14:paraId="5357DB95" w14:textId="77777777" w:rsidR="00101FDE" w:rsidRPr="00550971" w:rsidRDefault="00101FDE" w:rsidP="008F1EE3">
            <w:pPr>
              <w:autoSpaceDE w:val="0"/>
              <w:autoSpaceDN w:val="0"/>
              <w:adjustRightInd w:val="0"/>
              <w:spacing w:line="240" w:lineRule="auto"/>
              <w:rPr>
                <w:color w:val="000000"/>
                <w:sz w:val="21"/>
                <w:szCs w:val="21"/>
                <w:lang w:val="sl-SI"/>
              </w:rPr>
            </w:pPr>
          </w:p>
        </w:tc>
        <w:tc>
          <w:tcPr>
            <w:tcW w:w="1701" w:type="dxa"/>
          </w:tcPr>
          <w:p w14:paraId="6214BEF8" w14:textId="5ECD599F"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Združenje občin Slovenije</w:t>
            </w:r>
          </w:p>
        </w:tc>
        <w:tc>
          <w:tcPr>
            <w:tcW w:w="4819" w:type="dxa"/>
            <w:shd w:val="clear" w:color="auto" w:fill="auto"/>
          </w:tcPr>
          <w:p w14:paraId="00EEB0CE" w14:textId="77777777" w:rsidR="00101FDE" w:rsidRPr="00101FDE" w:rsidRDefault="00101FDE" w:rsidP="00216C1D">
            <w:pPr>
              <w:widowControl w:val="0"/>
              <w:spacing w:line="240" w:lineRule="auto"/>
              <w:jc w:val="both"/>
              <w:rPr>
                <w:sz w:val="21"/>
                <w:szCs w:val="21"/>
              </w:rPr>
            </w:pPr>
            <w:r w:rsidRPr="00101FDE">
              <w:rPr>
                <w:sz w:val="21"/>
                <w:szCs w:val="21"/>
              </w:rPr>
              <w:t>Pripomba ni upoštevana.</w:t>
            </w:r>
          </w:p>
          <w:p w14:paraId="1FB24566" w14:textId="6001769D" w:rsidR="00101FDE" w:rsidRPr="00101FDE" w:rsidRDefault="00101FDE" w:rsidP="00216C1D">
            <w:pPr>
              <w:widowControl w:val="0"/>
              <w:spacing w:line="240" w:lineRule="auto"/>
              <w:jc w:val="both"/>
              <w:rPr>
                <w:sz w:val="21"/>
                <w:szCs w:val="21"/>
                <w:lang w:val="sl-SI"/>
              </w:rPr>
            </w:pPr>
            <w:r w:rsidRPr="00101FDE">
              <w:rPr>
                <w:sz w:val="21"/>
                <w:szCs w:val="21"/>
              </w:rPr>
              <w:t>Za agrofotovoltaiko se ne odmeri plačila odškodnine, ker se na območju agrofotovoltaike raba zemljišča ne spremeni in še vedno poteka kmetijska proizvodnja. Agrofotovoltaiko je dopustno postaviti le na nekaterih kmetijskih zemljiščih do bonitet 35, do bonitete 35 se tudi za druge objekte in ureditve ne plačuje odškodnine.</w:t>
            </w:r>
          </w:p>
        </w:tc>
      </w:tr>
      <w:tr w:rsidR="00101FDE" w:rsidRPr="00550971" w14:paraId="2AC0195E" w14:textId="151D11CE" w:rsidTr="00101FDE">
        <w:trPr>
          <w:trHeight w:val="459"/>
        </w:trPr>
        <w:tc>
          <w:tcPr>
            <w:tcW w:w="572" w:type="dxa"/>
            <w:tcMar>
              <w:top w:w="100" w:type="dxa"/>
              <w:left w:w="100" w:type="dxa"/>
              <w:bottom w:w="100" w:type="dxa"/>
              <w:right w:w="100" w:type="dxa"/>
            </w:tcMar>
          </w:tcPr>
          <w:p w14:paraId="4A7B5257" w14:textId="61E12352" w:rsidR="00101FDE" w:rsidRPr="00550971" w:rsidRDefault="00101FDE" w:rsidP="008F1EE3">
            <w:pPr>
              <w:widowControl w:val="0"/>
              <w:spacing w:line="240" w:lineRule="auto"/>
              <w:rPr>
                <w:sz w:val="21"/>
                <w:szCs w:val="21"/>
              </w:rPr>
            </w:pPr>
            <w:r w:rsidRPr="00550971">
              <w:rPr>
                <w:sz w:val="21"/>
                <w:szCs w:val="21"/>
              </w:rPr>
              <w:t>154.</w:t>
            </w:r>
          </w:p>
        </w:tc>
        <w:tc>
          <w:tcPr>
            <w:tcW w:w="852" w:type="dxa"/>
            <w:tcMar>
              <w:top w:w="100" w:type="dxa"/>
              <w:left w:w="100" w:type="dxa"/>
              <w:bottom w:w="100" w:type="dxa"/>
              <w:right w:w="100" w:type="dxa"/>
            </w:tcMar>
          </w:tcPr>
          <w:p w14:paraId="7812B66F" w14:textId="740ED37B"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00EDB092" w14:textId="77D402ED"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399B8869"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3D234B15"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pri izračunu odškodnin, kot so trenutno zastavljene, bo</w:t>
            </w:r>
          </w:p>
          <w:p w14:paraId="54D48825" w14:textId="4F9A2F3E"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posledica ustavitev investicij, saj je osnovna težava način izračuna zasedenosti površine, ki ni ustrezna.</w:t>
            </w:r>
          </w:p>
          <w:p w14:paraId="7877C3B0" w14:textId="77777777" w:rsidR="00101FDE" w:rsidRPr="00550971" w:rsidRDefault="00101FDE" w:rsidP="008F1EE3">
            <w:pPr>
              <w:autoSpaceDE w:val="0"/>
              <w:autoSpaceDN w:val="0"/>
              <w:adjustRightInd w:val="0"/>
              <w:spacing w:line="240" w:lineRule="auto"/>
              <w:rPr>
                <w:color w:val="000000"/>
                <w:sz w:val="21"/>
                <w:szCs w:val="21"/>
                <w:lang w:val="sl-SI"/>
              </w:rPr>
            </w:pPr>
          </w:p>
          <w:p w14:paraId="1ECD06E7" w14:textId="3AFF18D5"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Postavitev sončne elektrarne namreč ni primerljiva z objekti, ki površino trajno in polno pokrijejo, saj v primeru ustrezne namestitve (kot je navedeno zgoraj),  zemlja ostaja rodovitna in je na njej mogoče dalje pridobivati travinjo, gojiti drobnico etc.).</w:t>
            </w:r>
          </w:p>
        </w:tc>
        <w:tc>
          <w:tcPr>
            <w:tcW w:w="5103" w:type="dxa"/>
            <w:tcMar>
              <w:top w:w="100" w:type="dxa"/>
              <w:left w:w="100" w:type="dxa"/>
              <w:bottom w:w="100" w:type="dxa"/>
              <w:right w:w="100" w:type="dxa"/>
            </w:tcMar>
          </w:tcPr>
          <w:p w14:paraId="57A4736C"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Primerno bi bilo, da se ob izračunu zasedenosti računa največ 20%</w:t>
            </w:r>
          </w:p>
          <w:p w14:paraId="3A8E9A4B" w14:textId="5AECD6E4"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površine modulov.</w:t>
            </w:r>
          </w:p>
        </w:tc>
        <w:tc>
          <w:tcPr>
            <w:tcW w:w="1701" w:type="dxa"/>
          </w:tcPr>
          <w:p w14:paraId="2DDDA2ED" w14:textId="2CAC1F89" w:rsidR="00101FDE" w:rsidRPr="00550971" w:rsidRDefault="00101FDE" w:rsidP="008F1EE3">
            <w:pPr>
              <w:widowControl w:val="0"/>
              <w:spacing w:line="240" w:lineRule="auto"/>
              <w:rPr>
                <w:color w:val="000000"/>
                <w:sz w:val="21"/>
                <w:szCs w:val="21"/>
                <w:lang w:val="sl-SI"/>
              </w:rPr>
            </w:pPr>
            <w:r w:rsidRPr="00550971">
              <w:rPr>
                <w:sz w:val="21"/>
                <w:szCs w:val="21"/>
              </w:rPr>
              <w:t>Združenje slovenske fotovoltaike</w:t>
            </w:r>
          </w:p>
        </w:tc>
        <w:tc>
          <w:tcPr>
            <w:tcW w:w="4819" w:type="dxa"/>
          </w:tcPr>
          <w:p w14:paraId="05ADF95C" w14:textId="77777777" w:rsidR="00101FDE" w:rsidRPr="00101FDE" w:rsidRDefault="00101FDE" w:rsidP="00216C1D">
            <w:pPr>
              <w:widowControl w:val="0"/>
              <w:spacing w:line="240" w:lineRule="auto"/>
              <w:jc w:val="both"/>
              <w:rPr>
                <w:sz w:val="21"/>
                <w:szCs w:val="21"/>
              </w:rPr>
            </w:pPr>
            <w:r w:rsidRPr="00101FDE">
              <w:rPr>
                <w:sz w:val="21"/>
                <w:szCs w:val="21"/>
              </w:rPr>
              <w:t>Pripomba ni upoštevana.</w:t>
            </w:r>
          </w:p>
          <w:p w14:paraId="1740C4B6" w14:textId="1263BD12" w:rsidR="00101FDE" w:rsidRPr="00101FDE" w:rsidRDefault="00101FDE" w:rsidP="00216C1D">
            <w:pPr>
              <w:widowControl w:val="0"/>
              <w:spacing w:line="240" w:lineRule="auto"/>
              <w:jc w:val="both"/>
              <w:rPr>
                <w:sz w:val="21"/>
                <w:szCs w:val="21"/>
              </w:rPr>
            </w:pPr>
            <w:r w:rsidRPr="00101FDE">
              <w:rPr>
                <w:sz w:val="21"/>
                <w:szCs w:val="21"/>
              </w:rPr>
              <w:t>Za agrofotovoltaiko se ne odmeri plačila odškodnine, ker se na območju agrofotovoltaike raba zemljišča ne spremeni in še vedno poteka kmetijska proizvodnja. Agrofotovoltaiko je dopustno postaviti le na nekaterih kmetijskih zemljiščih do bonitet 35, do bonitete 35 se tudi za druge objekte in ureditve ne plačuje odškodnine.</w:t>
            </w:r>
          </w:p>
        </w:tc>
      </w:tr>
      <w:tr w:rsidR="00101FDE" w:rsidRPr="00550971" w14:paraId="3141B7F7" w14:textId="2AC7286D" w:rsidTr="00101FDE">
        <w:trPr>
          <w:trHeight w:val="459"/>
        </w:trPr>
        <w:tc>
          <w:tcPr>
            <w:tcW w:w="572" w:type="dxa"/>
            <w:tcMar>
              <w:top w:w="100" w:type="dxa"/>
              <w:left w:w="100" w:type="dxa"/>
              <w:bottom w:w="100" w:type="dxa"/>
              <w:right w:w="100" w:type="dxa"/>
            </w:tcMar>
          </w:tcPr>
          <w:p w14:paraId="4CA81479" w14:textId="60B74EBF" w:rsidR="00101FDE" w:rsidRPr="00550971" w:rsidRDefault="00101FDE" w:rsidP="008F1EE3">
            <w:pPr>
              <w:widowControl w:val="0"/>
              <w:spacing w:line="240" w:lineRule="auto"/>
              <w:rPr>
                <w:sz w:val="21"/>
                <w:szCs w:val="21"/>
              </w:rPr>
            </w:pPr>
            <w:r w:rsidRPr="00550971">
              <w:rPr>
                <w:sz w:val="21"/>
                <w:szCs w:val="21"/>
              </w:rPr>
              <w:t>155.</w:t>
            </w:r>
          </w:p>
        </w:tc>
        <w:tc>
          <w:tcPr>
            <w:tcW w:w="852" w:type="dxa"/>
            <w:tcMar>
              <w:top w:w="100" w:type="dxa"/>
              <w:left w:w="100" w:type="dxa"/>
              <w:bottom w:w="100" w:type="dxa"/>
              <w:right w:w="100" w:type="dxa"/>
            </w:tcMar>
          </w:tcPr>
          <w:p w14:paraId="67265047" w14:textId="0241E9F3"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43E2AA54" w14:textId="35B8AE9A"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69AD3FFD"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4D85C7D5" w14:textId="1E44306F" w:rsidR="00101FDE" w:rsidRPr="00550971" w:rsidRDefault="00101FDE" w:rsidP="008F1EE3">
            <w:pPr>
              <w:autoSpaceDE w:val="0"/>
              <w:autoSpaceDN w:val="0"/>
              <w:adjustRightInd w:val="0"/>
              <w:spacing w:line="240" w:lineRule="auto"/>
              <w:jc w:val="both"/>
              <w:rPr>
                <w:color w:val="000000"/>
                <w:sz w:val="21"/>
                <w:szCs w:val="21"/>
                <w:lang w:val="sl-SI"/>
              </w:rPr>
            </w:pPr>
            <w:r w:rsidRPr="00550971">
              <w:rPr>
                <w:color w:val="000000"/>
                <w:sz w:val="21"/>
                <w:szCs w:val="21"/>
                <w:lang w:val="sl-SI"/>
              </w:rPr>
              <w:t>Ta pripomba se nanaša predvsem na predlagani 14. člen, ki posega v 3.g člen sedanjega ZKZ z 10 x povišanjem odškodnine zaradi spremembe namembnost kme</w:t>
            </w:r>
            <w:r w:rsidRPr="00550971">
              <w:rPr>
                <w:rFonts w:hint="eastAsia"/>
                <w:color w:val="000000"/>
                <w:sz w:val="21"/>
                <w:szCs w:val="21"/>
                <w:lang w:val="sl-SI"/>
              </w:rPr>
              <w:t>􀆟</w:t>
            </w:r>
            <w:r w:rsidRPr="00550971">
              <w:rPr>
                <w:color w:val="000000"/>
                <w:sz w:val="21"/>
                <w:szCs w:val="21"/>
                <w:lang w:val="sl-SI"/>
              </w:rPr>
              <w:t>jskih površin. Člani Zbornice za arhitekturo in prostor (ZAPS) se srečamo z določili Zakona o kme</w:t>
            </w:r>
            <w:r w:rsidRPr="00550971">
              <w:rPr>
                <w:rFonts w:hint="eastAsia"/>
                <w:color w:val="000000"/>
                <w:sz w:val="21"/>
                <w:szCs w:val="21"/>
                <w:lang w:val="sl-SI"/>
              </w:rPr>
              <w:t>􀆟</w:t>
            </w:r>
            <w:r w:rsidRPr="00550971">
              <w:rPr>
                <w:color w:val="000000"/>
                <w:sz w:val="21"/>
                <w:szCs w:val="21"/>
                <w:lang w:val="sl-SI"/>
              </w:rPr>
              <w:t>jskih zemljiščih v več primerih. Po navadi se to zgodi v fazi, ko po pooblas</w:t>
            </w:r>
            <w:r w:rsidRPr="00550971">
              <w:rPr>
                <w:rFonts w:hint="eastAsia"/>
                <w:color w:val="000000"/>
                <w:sz w:val="21"/>
                <w:szCs w:val="21"/>
                <w:lang w:val="sl-SI"/>
              </w:rPr>
              <w:t>􀆟</w:t>
            </w:r>
            <w:r w:rsidRPr="00550971">
              <w:rPr>
                <w:color w:val="000000"/>
                <w:sz w:val="21"/>
                <w:szCs w:val="21"/>
                <w:lang w:val="sl-SI"/>
              </w:rPr>
              <w:t>lu inves</w:t>
            </w:r>
            <w:r w:rsidRPr="00550971">
              <w:rPr>
                <w:rFonts w:hint="eastAsia"/>
                <w:color w:val="000000"/>
                <w:sz w:val="21"/>
                <w:szCs w:val="21"/>
                <w:lang w:val="sl-SI"/>
              </w:rPr>
              <w:t>􀆟</w:t>
            </w:r>
            <w:r w:rsidRPr="00550971">
              <w:rPr>
                <w:color w:val="000000"/>
                <w:sz w:val="21"/>
                <w:szCs w:val="21"/>
                <w:lang w:val="sl-SI"/>
              </w:rPr>
              <w:t>torjev vlagamo na upravnih organih zahtevke za izdajo gradbenega dovoljenja in je potrebno odmeri</w:t>
            </w:r>
            <w:r w:rsidRPr="00550971">
              <w:rPr>
                <w:rFonts w:hint="eastAsia"/>
                <w:color w:val="000000"/>
                <w:sz w:val="21"/>
                <w:szCs w:val="21"/>
                <w:lang w:val="sl-SI"/>
              </w:rPr>
              <w:t>􀆟</w:t>
            </w:r>
            <w:r w:rsidRPr="00550971">
              <w:rPr>
                <w:color w:val="000000"/>
                <w:sz w:val="21"/>
                <w:szCs w:val="21"/>
                <w:lang w:val="sl-SI"/>
              </w:rPr>
              <w:t xml:space="preserve"> odškodnino zaradi spremembe namembnost</w:t>
            </w:r>
            <w:r w:rsidRPr="00550971">
              <w:rPr>
                <w:rFonts w:hint="eastAsia"/>
                <w:color w:val="000000"/>
                <w:sz w:val="21"/>
                <w:szCs w:val="21"/>
                <w:lang w:val="sl-SI"/>
              </w:rPr>
              <w:t>􀆟</w:t>
            </w:r>
            <w:r w:rsidRPr="00550971">
              <w:rPr>
                <w:rFonts w:eastAsia="Times New Roman"/>
                <w:color w:val="000000"/>
                <w:sz w:val="21"/>
                <w:szCs w:val="21"/>
                <w:lang w:val="sl-SI"/>
              </w:rPr>
              <w:t xml:space="preserve"> </w:t>
            </w:r>
          </w:p>
          <w:p w14:paraId="18AF3798" w14:textId="65149527" w:rsidR="00101FDE" w:rsidRPr="00550971" w:rsidRDefault="00101FDE" w:rsidP="008F1EE3">
            <w:pPr>
              <w:autoSpaceDE w:val="0"/>
              <w:autoSpaceDN w:val="0"/>
              <w:adjustRightInd w:val="0"/>
              <w:spacing w:line="240" w:lineRule="auto"/>
              <w:jc w:val="both"/>
              <w:rPr>
                <w:color w:val="000000"/>
                <w:sz w:val="21"/>
                <w:szCs w:val="21"/>
                <w:lang w:val="sl-SI"/>
              </w:rPr>
            </w:pPr>
            <w:r w:rsidRPr="00550971">
              <w:rPr>
                <w:color w:val="000000"/>
                <w:sz w:val="21"/>
                <w:szCs w:val="21"/>
                <w:lang w:val="sl-SI"/>
              </w:rPr>
              <w:t>kme</w:t>
            </w:r>
            <w:r w:rsidRPr="00550971">
              <w:rPr>
                <w:rFonts w:hint="eastAsia"/>
                <w:color w:val="000000"/>
                <w:sz w:val="21"/>
                <w:szCs w:val="21"/>
                <w:lang w:val="sl-SI"/>
              </w:rPr>
              <w:t>􀆟</w:t>
            </w:r>
            <w:r w:rsidRPr="00550971">
              <w:rPr>
                <w:color w:val="000000"/>
                <w:sz w:val="21"/>
                <w:szCs w:val="21"/>
                <w:lang w:val="sl-SI"/>
              </w:rPr>
              <w:t>jskega zemljišča. To je potrebno v primeru, ko je stavba z zunanjo ureditvijo umeščena na zemljišče, ki ima boniteto večjo od 35. Višina odškodnine se napove skladno s Pravilnikom o projektni in drugi dokumentaciji ter obrazcih pri graditvi objektov, Uradni list RS, št. 30/23, na obrazcu prilogi 4D: Podatki za odmero odškodnine zaradi spremembe namembnos</w:t>
            </w:r>
            <w:r w:rsidRPr="00550971">
              <w:rPr>
                <w:rFonts w:hint="eastAsia"/>
                <w:color w:val="000000"/>
                <w:sz w:val="21"/>
                <w:szCs w:val="21"/>
                <w:lang w:val="sl-SI"/>
              </w:rPr>
              <w:t>􀆟</w:t>
            </w:r>
            <w:r w:rsidRPr="00550971">
              <w:rPr>
                <w:rFonts w:eastAsia="Times New Roman"/>
                <w:color w:val="000000"/>
                <w:sz w:val="21"/>
                <w:szCs w:val="21"/>
                <w:lang w:val="sl-SI"/>
              </w:rPr>
              <w:t xml:space="preserve"> </w:t>
            </w:r>
            <w:r w:rsidRPr="00550971">
              <w:rPr>
                <w:color w:val="000000"/>
                <w:sz w:val="21"/>
                <w:szCs w:val="21"/>
                <w:lang w:val="sl-SI"/>
              </w:rPr>
              <w:t>kme</w:t>
            </w:r>
            <w:r w:rsidRPr="00550971">
              <w:rPr>
                <w:rFonts w:hint="eastAsia"/>
                <w:color w:val="000000"/>
                <w:sz w:val="21"/>
                <w:szCs w:val="21"/>
                <w:lang w:val="sl-SI"/>
              </w:rPr>
              <w:t>􀆟</w:t>
            </w:r>
            <w:r w:rsidRPr="00550971">
              <w:rPr>
                <w:color w:val="000000"/>
                <w:sz w:val="21"/>
                <w:szCs w:val="21"/>
                <w:lang w:val="sl-SI"/>
              </w:rPr>
              <w:t>jskega zemljišča in se skupaj s projektno  dokumentacijo priloži k zahtevku za izdajo gradbenega dovoljenja. Po pregledu osnutka ZKZ-H ugotavljamo, da bo načrtovana novela ZKZ-H pomembno vplivala na projektno delo naših članov in članic v postopkih prostorskega načrtovanja. V teh postopkih sodelujejo naši člani, ki imajo pooblas</w:t>
            </w:r>
            <w:r w:rsidRPr="00550971">
              <w:rPr>
                <w:rFonts w:hint="eastAsia"/>
                <w:color w:val="000000"/>
                <w:sz w:val="21"/>
                <w:szCs w:val="21"/>
                <w:lang w:val="sl-SI"/>
              </w:rPr>
              <w:t>􀆟</w:t>
            </w:r>
            <w:r w:rsidRPr="00550971">
              <w:rPr>
                <w:color w:val="000000"/>
                <w:sz w:val="21"/>
                <w:szCs w:val="21"/>
                <w:lang w:val="sl-SI"/>
              </w:rPr>
              <w:t xml:space="preserve">la za izdelavo občinskih podrobnih prostorskih načrtov (OPPN): pooblaščeni </w:t>
            </w:r>
          </w:p>
          <w:p w14:paraId="367CC732" w14:textId="3F62763B" w:rsidR="00101FDE" w:rsidRPr="00550971" w:rsidRDefault="00101FDE" w:rsidP="008F1EE3">
            <w:pPr>
              <w:autoSpaceDE w:val="0"/>
              <w:autoSpaceDN w:val="0"/>
              <w:adjustRightInd w:val="0"/>
              <w:spacing w:line="240" w:lineRule="auto"/>
              <w:jc w:val="both"/>
              <w:rPr>
                <w:color w:val="000000"/>
                <w:sz w:val="21"/>
                <w:szCs w:val="21"/>
                <w:lang w:val="sl-SI"/>
              </w:rPr>
            </w:pPr>
            <w:r w:rsidRPr="00550971">
              <w:rPr>
                <w:color w:val="000000"/>
                <w:sz w:val="21"/>
                <w:szCs w:val="21"/>
                <w:lang w:val="sl-SI"/>
              </w:rPr>
              <w:t>prostorski načrtovalci, pooblaščeni arhitek</w:t>
            </w:r>
            <w:r w:rsidRPr="00550971">
              <w:rPr>
                <w:rFonts w:hint="eastAsia"/>
                <w:color w:val="000000"/>
                <w:sz w:val="21"/>
                <w:szCs w:val="21"/>
                <w:lang w:val="sl-SI"/>
              </w:rPr>
              <w:t>􀆟</w:t>
            </w:r>
            <w:r w:rsidRPr="00550971">
              <w:rPr>
                <w:color w:val="000000"/>
                <w:sz w:val="21"/>
                <w:szCs w:val="21"/>
                <w:lang w:val="sl-SI"/>
              </w:rPr>
              <w:t>, pooblaščeni krajinski arhitek</w:t>
            </w:r>
            <w:r w:rsidRPr="00550971">
              <w:rPr>
                <w:rFonts w:hint="eastAsia"/>
                <w:color w:val="000000"/>
                <w:sz w:val="21"/>
                <w:szCs w:val="21"/>
                <w:lang w:val="sl-SI"/>
              </w:rPr>
              <w:t>􀆟</w:t>
            </w:r>
            <w:r w:rsidRPr="00550971">
              <w:rPr>
                <w:color w:val="000000"/>
                <w:sz w:val="21"/>
                <w:szCs w:val="21"/>
                <w:lang w:val="sl-SI"/>
              </w:rPr>
              <w:t>. Napovedana sprememba višine odškodnin zaradi spremembe namembnos</w:t>
            </w:r>
            <w:r w:rsidRPr="00550971">
              <w:rPr>
                <w:rFonts w:hint="eastAsia"/>
                <w:color w:val="000000"/>
                <w:sz w:val="21"/>
                <w:szCs w:val="21"/>
                <w:lang w:val="sl-SI"/>
              </w:rPr>
              <w:t>􀆟</w:t>
            </w:r>
            <w:r w:rsidRPr="00550971">
              <w:rPr>
                <w:color w:val="000000"/>
                <w:sz w:val="21"/>
                <w:szCs w:val="21"/>
                <w:lang w:val="sl-SI"/>
              </w:rPr>
              <w:t xml:space="preserve"> kme</w:t>
            </w:r>
            <w:r w:rsidRPr="00550971">
              <w:rPr>
                <w:rFonts w:hint="eastAsia"/>
                <w:color w:val="000000"/>
                <w:sz w:val="21"/>
                <w:szCs w:val="21"/>
                <w:lang w:val="sl-SI"/>
              </w:rPr>
              <w:t>􀆟</w:t>
            </w:r>
            <w:r w:rsidRPr="00550971">
              <w:rPr>
                <w:color w:val="000000"/>
                <w:sz w:val="21"/>
                <w:szCs w:val="21"/>
                <w:lang w:val="sl-SI"/>
              </w:rPr>
              <w:t>jskih površin, pomeni 10 x povišanje odškodnine. To pa obenem pomeni tako visoko povišanje stroška inves</w:t>
            </w:r>
            <w:r w:rsidRPr="00550971">
              <w:rPr>
                <w:rFonts w:hint="eastAsia"/>
                <w:color w:val="000000"/>
                <w:sz w:val="21"/>
                <w:szCs w:val="21"/>
                <w:lang w:val="sl-SI"/>
              </w:rPr>
              <w:t>􀆟</w:t>
            </w:r>
            <w:r w:rsidRPr="00550971">
              <w:rPr>
                <w:color w:val="000000"/>
                <w:sz w:val="21"/>
                <w:szCs w:val="21"/>
                <w:lang w:val="sl-SI"/>
              </w:rPr>
              <w:t>cije. Zaradi teh dejstev bo marsikateri inves</w:t>
            </w:r>
            <w:r w:rsidRPr="00550971">
              <w:rPr>
                <w:rFonts w:hint="eastAsia"/>
                <w:color w:val="000000"/>
                <w:sz w:val="21"/>
                <w:szCs w:val="21"/>
                <w:lang w:val="sl-SI"/>
              </w:rPr>
              <w:t>􀆟</w:t>
            </w:r>
            <w:r w:rsidRPr="00550971">
              <w:rPr>
                <w:color w:val="000000"/>
                <w:sz w:val="21"/>
                <w:szCs w:val="21"/>
                <w:lang w:val="sl-SI"/>
              </w:rPr>
              <w:t>tor odstopil od inves</w:t>
            </w:r>
            <w:r w:rsidRPr="00550971">
              <w:rPr>
                <w:rFonts w:hint="eastAsia"/>
                <w:color w:val="000000"/>
                <w:sz w:val="21"/>
                <w:szCs w:val="21"/>
                <w:lang w:val="sl-SI"/>
              </w:rPr>
              <w:t>􀆟</w:t>
            </w:r>
            <w:r w:rsidRPr="00550971">
              <w:rPr>
                <w:color w:val="000000"/>
                <w:sz w:val="21"/>
                <w:szCs w:val="21"/>
                <w:lang w:val="sl-SI"/>
              </w:rPr>
              <w:t>cije v začetku ali med postopkom sprejemanja OPPN oz. takoj ko bo seznanjen z novo odmerjeno, 10 x povišano odškodnino zaradi spremembe namembnos</w:t>
            </w:r>
            <w:r w:rsidRPr="00550971">
              <w:rPr>
                <w:rFonts w:hint="eastAsia"/>
                <w:color w:val="000000"/>
                <w:sz w:val="21"/>
                <w:szCs w:val="21"/>
                <w:lang w:val="sl-SI"/>
              </w:rPr>
              <w:t>􀆟</w:t>
            </w:r>
            <w:r w:rsidRPr="00550971">
              <w:rPr>
                <w:color w:val="000000"/>
                <w:sz w:val="21"/>
                <w:szCs w:val="21"/>
                <w:lang w:val="sl-SI"/>
              </w:rPr>
              <w:t xml:space="preserve"> kme</w:t>
            </w:r>
            <w:r w:rsidRPr="00550971">
              <w:rPr>
                <w:rFonts w:hint="eastAsia"/>
                <w:color w:val="000000"/>
                <w:sz w:val="21"/>
                <w:szCs w:val="21"/>
                <w:lang w:val="sl-SI"/>
              </w:rPr>
              <w:t>􀆟</w:t>
            </w:r>
            <w:r w:rsidRPr="00550971">
              <w:rPr>
                <w:color w:val="000000"/>
                <w:sz w:val="21"/>
                <w:szCs w:val="21"/>
                <w:lang w:val="sl-SI"/>
              </w:rPr>
              <w:t>jskega zemljišča. Enako velja v primeru že zače</w:t>
            </w:r>
            <w:r w:rsidRPr="00550971">
              <w:rPr>
                <w:rFonts w:hint="eastAsia"/>
                <w:color w:val="000000"/>
                <w:sz w:val="21"/>
                <w:szCs w:val="21"/>
                <w:lang w:val="sl-SI"/>
              </w:rPr>
              <w:t>􀆟</w:t>
            </w:r>
            <w:r w:rsidRPr="00550971">
              <w:rPr>
                <w:color w:val="000000"/>
                <w:sz w:val="21"/>
                <w:szCs w:val="21"/>
                <w:lang w:val="sl-SI"/>
              </w:rPr>
              <w:t>h priprav projektnih dokumentacij za pridobitev gradbenega dovoljenja, saj bodo tudi v teh primerih inves</w:t>
            </w:r>
            <w:r w:rsidRPr="00550971">
              <w:rPr>
                <w:rFonts w:hint="eastAsia"/>
                <w:color w:val="000000"/>
                <w:sz w:val="21"/>
                <w:szCs w:val="21"/>
                <w:lang w:val="sl-SI"/>
              </w:rPr>
              <w:t>􀆟</w:t>
            </w:r>
            <w:r w:rsidRPr="00550971">
              <w:rPr>
                <w:color w:val="000000"/>
                <w:sz w:val="21"/>
                <w:szCs w:val="21"/>
                <w:lang w:val="sl-SI"/>
              </w:rPr>
              <w:t>torji odstopali od inves</w:t>
            </w:r>
            <w:r w:rsidRPr="00550971">
              <w:rPr>
                <w:rFonts w:hint="eastAsia"/>
                <w:color w:val="000000"/>
                <w:sz w:val="21"/>
                <w:szCs w:val="21"/>
                <w:lang w:val="sl-SI"/>
              </w:rPr>
              <w:t>􀆟</w:t>
            </w:r>
            <w:r w:rsidRPr="00550971">
              <w:rPr>
                <w:color w:val="000000"/>
                <w:sz w:val="21"/>
                <w:szCs w:val="21"/>
                <w:lang w:val="sl-SI"/>
              </w:rPr>
              <w:t>cij, ko bodo postavljeni pred dejstvo, da brez plačila nerazumno visoke odškodnine ne bodo mogli pridobi</w:t>
            </w:r>
            <w:r w:rsidRPr="00550971">
              <w:rPr>
                <w:rFonts w:hint="eastAsia"/>
                <w:color w:val="000000"/>
                <w:sz w:val="21"/>
                <w:szCs w:val="21"/>
                <w:lang w:val="sl-SI"/>
              </w:rPr>
              <w:t>􀆟</w:t>
            </w:r>
            <w:r w:rsidRPr="00550971">
              <w:rPr>
                <w:color w:val="000000"/>
                <w:sz w:val="21"/>
                <w:szCs w:val="21"/>
                <w:lang w:val="sl-SI"/>
              </w:rPr>
              <w:t xml:space="preserve"> gradbenega dovoljenja. Namen spremembe in dopolnitve Zakona naj bi bil, da se pospeši določitev območij trajno varovanih kme</w:t>
            </w:r>
            <w:r w:rsidRPr="00550971">
              <w:rPr>
                <w:rFonts w:hint="eastAsia"/>
                <w:color w:val="000000"/>
                <w:sz w:val="21"/>
                <w:szCs w:val="21"/>
                <w:lang w:val="sl-SI"/>
              </w:rPr>
              <w:t>􀆟</w:t>
            </w:r>
            <w:r w:rsidRPr="00550971">
              <w:rPr>
                <w:color w:val="000000"/>
                <w:sz w:val="21"/>
                <w:szCs w:val="21"/>
                <w:lang w:val="sl-SI"/>
              </w:rPr>
              <w:t>jskih zemljišč. V utemeljitvi je obrazloženo, da gre za njivske površine in ostala kme</w:t>
            </w:r>
            <w:r w:rsidRPr="00550971">
              <w:rPr>
                <w:rFonts w:hint="eastAsia"/>
                <w:color w:val="000000"/>
                <w:sz w:val="21"/>
                <w:szCs w:val="21"/>
                <w:lang w:val="sl-SI"/>
              </w:rPr>
              <w:t>􀆟</w:t>
            </w:r>
            <w:r w:rsidRPr="00550971">
              <w:rPr>
                <w:color w:val="000000"/>
                <w:sz w:val="21"/>
                <w:szCs w:val="21"/>
                <w:lang w:val="sl-SI"/>
              </w:rPr>
              <w:t>jska zemljišča z boniteto nad 35, ki so potencial za vzpostavitev dodatnih njivskih površin. S sprejemom novele ZKZH, zlas</w:t>
            </w:r>
            <w:r w:rsidRPr="00550971">
              <w:rPr>
                <w:rFonts w:hint="eastAsia"/>
                <w:color w:val="000000"/>
                <w:sz w:val="21"/>
                <w:szCs w:val="21"/>
                <w:lang w:val="sl-SI"/>
              </w:rPr>
              <w:t>􀆟</w:t>
            </w:r>
            <w:r w:rsidRPr="00550971">
              <w:rPr>
                <w:color w:val="000000"/>
                <w:sz w:val="21"/>
                <w:szCs w:val="21"/>
                <w:lang w:val="sl-SI"/>
              </w:rPr>
              <w:t xml:space="preserve"> 14.člena naj bi se preprečilo njihovo pozidavo in opuščanje kmetovanja. Navedena utemeljitev za spremembo višine odškodnin zaradi spremembe namembnos</w:t>
            </w:r>
            <w:r w:rsidRPr="00550971">
              <w:rPr>
                <w:rFonts w:hint="eastAsia"/>
                <w:color w:val="000000"/>
                <w:sz w:val="21"/>
                <w:szCs w:val="21"/>
                <w:lang w:val="sl-SI"/>
              </w:rPr>
              <w:t>􀆟</w:t>
            </w:r>
            <w:r w:rsidRPr="00550971">
              <w:rPr>
                <w:color w:val="000000"/>
                <w:sz w:val="21"/>
                <w:szCs w:val="21"/>
                <w:lang w:val="sl-SI"/>
              </w:rPr>
              <w:t xml:space="preserve"> kme</w:t>
            </w:r>
            <w:r w:rsidRPr="00550971">
              <w:rPr>
                <w:rFonts w:hint="eastAsia"/>
                <w:color w:val="000000"/>
                <w:sz w:val="21"/>
                <w:szCs w:val="21"/>
                <w:lang w:val="sl-SI"/>
              </w:rPr>
              <w:t>􀆟</w:t>
            </w:r>
            <w:r w:rsidRPr="00550971">
              <w:rPr>
                <w:color w:val="000000"/>
                <w:sz w:val="21"/>
                <w:szCs w:val="21"/>
                <w:lang w:val="sl-SI"/>
              </w:rPr>
              <w:t>jskih površin, ni ustrezna. Gradbena dovoljenja se lahko izdajajo na območju stavbnih zemljišč, ki so namenjena pozidavi skladno s pogoji Občinskih prostorskih načrtov (OPN). Ta zemljišča so običajno vzpostavljena znotraj že delno pozidanih površin in tudi če imajo boniteto višjo od 35, v veliki večini ne predstavljajo potenciala za  vzpostavitev dodatnih njivskih površin. Napo</w:t>
            </w:r>
            <w:r w:rsidRPr="00550971">
              <w:rPr>
                <w:rFonts w:hint="eastAsia"/>
                <w:color w:val="000000"/>
                <w:sz w:val="21"/>
                <w:szCs w:val="21"/>
                <w:lang w:val="sl-SI"/>
              </w:rPr>
              <w:t>􀆟</w:t>
            </w:r>
            <w:r w:rsidRPr="00550971">
              <w:rPr>
                <w:color w:val="000000"/>
                <w:sz w:val="21"/>
                <w:szCs w:val="21"/>
                <w:lang w:val="sl-SI"/>
              </w:rPr>
              <w:t>lo, da sprememba ZKZ-H preusmerja potencialne inves</w:t>
            </w:r>
            <w:r w:rsidRPr="00550971">
              <w:rPr>
                <w:rFonts w:hint="eastAsia"/>
                <w:color w:val="000000"/>
                <w:sz w:val="21"/>
                <w:szCs w:val="21"/>
                <w:lang w:val="sl-SI"/>
              </w:rPr>
              <w:t>􀆟</w:t>
            </w:r>
            <w:r w:rsidRPr="00550971">
              <w:rPr>
                <w:color w:val="000000"/>
                <w:sz w:val="21"/>
                <w:szCs w:val="21"/>
                <w:lang w:val="sl-SI"/>
              </w:rPr>
              <w:t>torje, da gradnjo objektov izvedejo na zemljiščih nekme</w:t>
            </w:r>
            <w:r w:rsidRPr="00550971">
              <w:rPr>
                <w:rFonts w:hint="eastAsia"/>
                <w:color w:val="000000"/>
                <w:sz w:val="21"/>
                <w:szCs w:val="21"/>
                <w:lang w:val="sl-SI"/>
              </w:rPr>
              <w:t>􀆟</w:t>
            </w:r>
            <w:r w:rsidRPr="00550971">
              <w:rPr>
                <w:color w:val="000000"/>
                <w:sz w:val="21"/>
                <w:szCs w:val="21"/>
                <w:lang w:val="sl-SI"/>
              </w:rPr>
              <w:t>jske namenske rabe oziroma na kme</w:t>
            </w:r>
            <w:r w:rsidRPr="00550971">
              <w:rPr>
                <w:rFonts w:hint="eastAsia"/>
                <w:color w:val="000000"/>
                <w:sz w:val="21"/>
                <w:szCs w:val="21"/>
                <w:lang w:val="sl-SI"/>
              </w:rPr>
              <w:t>􀆟</w:t>
            </w:r>
            <w:r w:rsidRPr="00550971">
              <w:rPr>
                <w:color w:val="000000"/>
                <w:sz w:val="21"/>
                <w:szCs w:val="21"/>
                <w:lang w:val="sl-SI"/>
              </w:rPr>
              <w:t xml:space="preserve">jskih zemljiščih z nižjo boniteto ni resno, saj je zamenjava zemljišč za gradnjo  na način, kot je predlagan v obrazložitvi, v praksi izvedbeno nemogoča. </w:t>
            </w:r>
          </w:p>
        </w:tc>
        <w:tc>
          <w:tcPr>
            <w:tcW w:w="5103" w:type="dxa"/>
            <w:tcMar>
              <w:top w:w="100" w:type="dxa"/>
              <w:left w:w="100" w:type="dxa"/>
              <w:bottom w:w="100" w:type="dxa"/>
              <w:right w:w="100" w:type="dxa"/>
            </w:tcMar>
          </w:tcPr>
          <w:p w14:paraId="698BB948"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Predlagamo, da se v OSNUTKU ZAKONA O SPREMEMBAH</w:t>
            </w:r>
          </w:p>
          <w:p w14:paraId="3050014F"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IN DOPOLNITVAH ZAKONA O KMETIJSKIH ZEMLJIŠČIH (ZKZH)</w:t>
            </w:r>
          </w:p>
          <w:p w14:paraId="084EFABC" w14:textId="77777777"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14. člen umakne in se 3.g člen sedanjega ZKZ ne</w:t>
            </w:r>
          </w:p>
          <w:p w14:paraId="6BF28D6C" w14:textId="58F5B944"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spreminja.</w:t>
            </w:r>
          </w:p>
        </w:tc>
        <w:tc>
          <w:tcPr>
            <w:tcW w:w="1701" w:type="dxa"/>
          </w:tcPr>
          <w:p w14:paraId="4D36254C" w14:textId="1B6FA343" w:rsidR="00101FDE" w:rsidRPr="00550971" w:rsidRDefault="00101FDE" w:rsidP="008F1EE3">
            <w:pPr>
              <w:widowControl w:val="0"/>
              <w:spacing w:line="240" w:lineRule="auto"/>
              <w:rPr>
                <w:sz w:val="21"/>
                <w:szCs w:val="21"/>
              </w:rPr>
            </w:pPr>
            <w:r w:rsidRPr="00550971">
              <w:rPr>
                <w:sz w:val="21"/>
                <w:szCs w:val="21"/>
              </w:rPr>
              <w:t>ZAPS</w:t>
            </w:r>
          </w:p>
        </w:tc>
        <w:tc>
          <w:tcPr>
            <w:tcW w:w="4819" w:type="dxa"/>
          </w:tcPr>
          <w:p w14:paraId="2BF9E42A" w14:textId="77777777" w:rsidR="00101FDE" w:rsidRPr="00101FDE" w:rsidRDefault="00101FDE" w:rsidP="00921B3E">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2CB2DD9A" w14:textId="77777777" w:rsidR="00101FDE" w:rsidRPr="00101FDE" w:rsidRDefault="00101FDE" w:rsidP="00921B3E">
            <w:pPr>
              <w:widowControl w:val="0"/>
              <w:spacing w:line="240" w:lineRule="auto"/>
              <w:jc w:val="both"/>
              <w:rPr>
                <w:sz w:val="21"/>
                <w:szCs w:val="21"/>
              </w:rPr>
            </w:pPr>
          </w:p>
          <w:p w14:paraId="64EC1537" w14:textId="77777777" w:rsidR="00101FDE" w:rsidRPr="00101FDE" w:rsidRDefault="00101FDE" w:rsidP="00921B3E">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5669AD1" w14:textId="4D9C258E" w:rsidR="00101FDE" w:rsidRPr="00101FDE" w:rsidRDefault="00101FDE" w:rsidP="008F1EE3">
            <w:pPr>
              <w:widowControl w:val="0"/>
              <w:spacing w:line="240" w:lineRule="auto"/>
              <w:rPr>
                <w:sz w:val="21"/>
                <w:szCs w:val="21"/>
              </w:rPr>
            </w:pPr>
          </w:p>
        </w:tc>
      </w:tr>
      <w:tr w:rsidR="00101FDE" w:rsidRPr="00550971" w14:paraId="553EDE0B" w14:textId="3C4E06C3" w:rsidTr="00101FDE">
        <w:trPr>
          <w:trHeight w:val="459"/>
        </w:trPr>
        <w:tc>
          <w:tcPr>
            <w:tcW w:w="572" w:type="dxa"/>
            <w:tcMar>
              <w:top w:w="100" w:type="dxa"/>
              <w:left w:w="100" w:type="dxa"/>
              <w:bottom w:w="100" w:type="dxa"/>
              <w:right w:w="100" w:type="dxa"/>
            </w:tcMar>
          </w:tcPr>
          <w:p w14:paraId="277DF101" w14:textId="1B33AC7D" w:rsidR="00101FDE" w:rsidRPr="00550971" w:rsidRDefault="00101FDE" w:rsidP="008F1EE3">
            <w:pPr>
              <w:widowControl w:val="0"/>
              <w:spacing w:line="240" w:lineRule="auto"/>
              <w:rPr>
                <w:sz w:val="21"/>
                <w:szCs w:val="21"/>
              </w:rPr>
            </w:pPr>
            <w:r w:rsidRPr="00550971">
              <w:rPr>
                <w:sz w:val="21"/>
                <w:szCs w:val="21"/>
              </w:rPr>
              <w:t>156.</w:t>
            </w:r>
          </w:p>
        </w:tc>
        <w:tc>
          <w:tcPr>
            <w:tcW w:w="852" w:type="dxa"/>
            <w:tcMar>
              <w:top w:w="100" w:type="dxa"/>
              <w:left w:w="100" w:type="dxa"/>
              <w:bottom w:w="100" w:type="dxa"/>
              <w:right w:w="100" w:type="dxa"/>
            </w:tcMar>
          </w:tcPr>
          <w:p w14:paraId="25936BB6" w14:textId="1C41D3D9"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2397EF60" w14:textId="2468DA84"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16C6E994"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65A6C1D4" w14:textId="77777777" w:rsidR="00101FDE" w:rsidRPr="00550971" w:rsidRDefault="00101FDE" w:rsidP="008F1EE3">
            <w:pPr>
              <w:autoSpaceDE w:val="0"/>
              <w:autoSpaceDN w:val="0"/>
              <w:adjustRightInd w:val="0"/>
              <w:spacing w:line="240" w:lineRule="auto"/>
              <w:jc w:val="both"/>
              <w:rPr>
                <w:color w:val="000000"/>
                <w:sz w:val="21"/>
                <w:szCs w:val="21"/>
                <w:lang w:val="sl-SI"/>
              </w:rPr>
            </w:pPr>
            <w:r w:rsidRPr="00550971">
              <w:rPr>
                <w:color w:val="000000"/>
                <w:sz w:val="21"/>
                <w:szCs w:val="21"/>
                <w:lang w:val="sl-SI"/>
              </w:rPr>
              <w:t>Sprememba višine odškodnin zaradi spremembe namembnosti kmetijskih zemljišč - višine odškodnin, določene v predlogu zakona, so občutno previsoke in nesorazmerne. To vprašanje je bilo že prepoznano leta 2012, ko so bile odškodnine znižane na trenutno veljavne vrednosti. Za ponazoritev – gradnja stanovanjske hiše na 600 m² velikem zemljišču z boniteto 46 do 55 bi po predlogu zakona zahtevala kar 24.000 € odškodnine. Tako visoki stroški bi lahko vodili v socialno razslojevanje. Zato menimo, da je nujno ohraniti razumne in sorazmerne višine odškodnin, ki bodo omogočale trajnostni razvoj, hkrati pa ne bodo pretirano obremenile tistih, ki želijo graditi lastne domove.</w:t>
            </w:r>
          </w:p>
          <w:p w14:paraId="67FB92FA" w14:textId="4966C3CC" w:rsidR="00101FDE" w:rsidRPr="00550971" w:rsidRDefault="00101FDE" w:rsidP="008F1EE3">
            <w:pPr>
              <w:autoSpaceDE w:val="0"/>
              <w:autoSpaceDN w:val="0"/>
              <w:adjustRightInd w:val="0"/>
              <w:spacing w:line="240" w:lineRule="auto"/>
              <w:jc w:val="both"/>
              <w:rPr>
                <w:color w:val="000000"/>
                <w:sz w:val="21"/>
                <w:szCs w:val="21"/>
                <w:lang w:val="sl-SI"/>
              </w:rPr>
            </w:pPr>
            <w:r w:rsidRPr="00550971">
              <w:rPr>
                <w:color w:val="000000"/>
                <w:sz w:val="21"/>
                <w:szCs w:val="21"/>
                <w:lang w:val="sl-SI"/>
              </w:rPr>
              <w:t>Po Zakonu o urejanju prostora je naloga lokalnih skupnosti usmerjanje poselitve v nezadostno izkoriščena ali prosta stavbna zemljišča (zgoščevanje poselitve) ter opremljanje zemljišč za gradnjo. Namen instituta odškodnine zaradi spremembe namembnosti kmetijskih zemljišč je preusmeriti potencialne investitorje, da gradnjo objektov izvedejo na zemljiščih nekmetijske namenske rabe oziroma na kmetijskih zemljiščih z nižjo boniteto. Gradnja stavb izven območja stavbnih zemljišč, razen objektov gospodarske javne infrastrukture in določenih pomožnih kmetijsko gozdarskih stavb, ni možna. Odškodnina zaradi spremembe namembnosti kmetijskih zemljišč se odmerja</w:t>
            </w:r>
          </w:p>
        </w:tc>
        <w:tc>
          <w:tcPr>
            <w:tcW w:w="5103" w:type="dxa"/>
            <w:tcMar>
              <w:top w:w="100" w:type="dxa"/>
              <w:left w:w="100" w:type="dxa"/>
              <w:bottom w:w="100" w:type="dxa"/>
              <w:right w:w="100" w:type="dxa"/>
            </w:tcMar>
          </w:tcPr>
          <w:p w14:paraId="39427436" w14:textId="77777777" w:rsidR="00101FDE" w:rsidRPr="00550971" w:rsidRDefault="00101FDE" w:rsidP="008F1EE3">
            <w:pPr>
              <w:autoSpaceDE w:val="0"/>
              <w:autoSpaceDN w:val="0"/>
              <w:adjustRightInd w:val="0"/>
              <w:spacing w:line="240" w:lineRule="auto"/>
              <w:rPr>
                <w:color w:val="000000"/>
                <w:sz w:val="21"/>
                <w:szCs w:val="21"/>
                <w:lang w:val="sl-SI"/>
              </w:rPr>
            </w:pPr>
          </w:p>
        </w:tc>
        <w:tc>
          <w:tcPr>
            <w:tcW w:w="1701" w:type="dxa"/>
          </w:tcPr>
          <w:p w14:paraId="1CBE8D49" w14:textId="7B4AEF80"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56D8F221" w14:textId="77777777" w:rsidR="00101FDE" w:rsidRPr="00101FDE" w:rsidRDefault="00101FDE" w:rsidP="006D2339">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5BCDBC92" w14:textId="77777777" w:rsidR="00101FDE" w:rsidRPr="00101FDE" w:rsidRDefault="00101FDE" w:rsidP="006D2339">
            <w:pPr>
              <w:widowControl w:val="0"/>
              <w:spacing w:line="240" w:lineRule="auto"/>
              <w:jc w:val="both"/>
              <w:rPr>
                <w:sz w:val="21"/>
                <w:szCs w:val="21"/>
              </w:rPr>
            </w:pPr>
          </w:p>
          <w:p w14:paraId="7EC80C0B" w14:textId="77777777" w:rsidR="00101FDE" w:rsidRPr="00101FDE" w:rsidRDefault="00101FDE" w:rsidP="006D2339">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18664195" w14:textId="17EF6A97" w:rsidR="00101FDE" w:rsidRPr="00101FDE" w:rsidRDefault="00101FDE" w:rsidP="008F1EE3">
            <w:pPr>
              <w:widowControl w:val="0"/>
              <w:spacing w:line="240" w:lineRule="auto"/>
              <w:rPr>
                <w:sz w:val="21"/>
                <w:szCs w:val="21"/>
              </w:rPr>
            </w:pPr>
          </w:p>
        </w:tc>
      </w:tr>
      <w:tr w:rsidR="00101FDE" w:rsidRPr="00550971" w14:paraId="1D61F57F" w14:textId="25EEA355" w:rsidTr="00101FDE">
        <w:trPr>
          <w:trHeight w:val="459"/>
        </w:trPr>
        <w:tc>
          <w:tcPr>
            <w:tcW w:w="572" w:type="dxa"/>
            <w:tcMar>
              <w:top w:w="100" w:type="dxa"/>
              <w:left w:w="100" w:type="dxa"/>
              <w:bottom w:w="100" w:type="dxa"/>
              <w:right w:w="100" w:type="dxa"/>
            </w:tcMar>
          </w:tcPr>
          <w:p w14:paraId="783B53F8" w14:textId="79A36848" w:rsidR="00101FDE" w:rsidRPr="00550971" w:rsidRDefault="00101FDE" w:rsidP="008F1EE3">
            <w:pPr>
              <w:widowControl w:val="0"/>
              <w:spacing w:line="240" w:lineRule="auto"/>
              <w:rPr>
                <w:sz w:val="21"/>
                <w:szCs w:val="21"/>
              </w:rPr>
            </w:pPr>
            <w:r w:rsidRPr="00550971">
              <w:rPr>
                <w:sz w:val="21"/>
                <w:szCs w:val="21"/>
              </w:rPr>
              <w:t>157.</w:t>
            </w:r>
          </w:p>
        </w:tc>
        <w:tc>
          <w:tcPr>
            <w:tcW w:w="852" w:type="dxa"/>
            <w:tcMar>
              <w:top w:w="100" w:type="dxa"/>
              <w:left w:w="100" w:type="dxa"/>
              <w:bottom w:w="100" w:type="dxa"/>
              <w:right w:w="100" w:type="dxa"/>
            </w:tcMar>
          </w:tcPr>
          <w:p w14:paraId="171146A9" w14:textId="3598FE8D"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0CD074B9" w14:textId="496A33A6"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784C4D93" w14:textId="77777777" w:rsidR="00101FDE" w:rsidRPr="00550971" w:rsidRDefault="00101FDE" w:rsidP="008F1EE3">
            <w:pPr>
              <w:spacing w:line="240" w:lineRule="auto"/>
              <w:jc w:val="both"/>
              <w:rPr>
                <w:sz w:val="21"/>
                <w:szCs w:val="21"/>
              </w:rPr>
            </w:pPr>
            <w:r w:rsidRPr="00550971">
              <w:rPr>
                <w:sz w:val="21"/>
                <w:szCs w:val="21"/>
              </w:rPr>
              <w:t>Tretji odstavek</w:t>
            </w:r>
          </w:p>
          <w:p w14:paraId="63B4E28E" w14:textId="77777777" w:rsidR="00101FDE" w:rsidRPr="00550971" w:rsidRDefault="00101FDE" w:rsidP="008F1EE3">
            <w:pPr>
              <w:spacing w:line="240" w:lineRule="auto"/>
              <w:jc w:val="both"/>
              <w:rPr>
                <w:sz w:val="21"/>
                <w:szCs w:val="21"/>
              </w:rPr>
            </w:pPr>
          </w:p>
          <w:p w14:paraId="7E3C3D3C" w14:textId="77777777" w:rsidR="00101FDE" w:rsidRPr="00550971" w:rsidRDefault="00101FDE" w:rsidP="008F1EE3">
            <w:pPr>
              <w:spacing w:line="240" w:lineRule="auto"/>
              <w:jc w:val="both"/>
              <w:rPr>
                <w:sz w:val="21"/>
                <w:szCs w:val="21"/>
              </w:rPr>
            </w:pPr>
          </w:p>
          <w:p w14:paraId="4CDCB64C" w14:textId="77777777" w:rsidR="00101FDE" w:rsidRPr="00550971" w:rsidRDefault="00101FDE" w:rsidP="008F1EE3">
            <w:pPr>
              <w:spacing w:line="240" w:lineRule="auto"/>
              <w:jc w:val="both"/>
              <w:rPr>
                <w:sz w:val="21"/>
                <w:szCs w:val="21"/>
              </w:rPr>
            </w:pPr>
          </w:p>
          <w:p w14:paraId="24971A70" w14:textId="77777777" w:rsidR="00101FDE" w:rsidRPr="00550971" w:rsidRDefault="00101FDE" w:rsidP="008F1EE3">
            <w:pPr>
              <w:spacing w:line="240" w:lineRule="auto"/>
              <w:jc w:val="both"/>
              <w:rPr>
                <w:sz w:val="21"/>
                <w:szCs w:val="21"/>
              </w:rPr>
            </w:pPr>
          </w:p>
          <w:p w14:paraId="0842422D" w14:textId="77777777" w:rsidR="00101FDE" w:rsidRPr="00550971" w:rsidRDefault="00101FDE" w:rsidP="008F1EE3">
            <w:pPr>
              <w:spacing w:line="240" w:lineRule="auto"/>
              <w:jc w:val="both"/>
              <w:rPr>
                <w:sz w:val="21"/>
                <w:szCs w:val="21"/>
              </w:rPr>
            </w:pPr>
          </w:p>
          <w:p w14:paraId="7B93CEDC" w14:textId="77777777" w:rsidR="00101FDE" w:rsidRPr="00550971" w:rsidRDefault="00101FDE" w:rsidP="008F1EE3">
            <w:pPr>
              <w:spacing w:line="240" w:lineRule="auto"/>
              <w:jc w:val="both"/>
              <w:rPr>
                <w:sz w:val="21"/>
                <w:szCs w:val="21"/>
              </w:rPr>
            </w:pPr>
          </w:p>
          <w:p w14:paraId="25DFB190" w14:textId="77777777" w:rsidR="00101FDE" w:rsidRPr="00550971" w:rsidRDefault="00101FDE" w:rsidP="008F1EE3">
            <w:pPr>
              <w:spacing w:line="240" w:lineRule="auto"/>
              <w:jc w:val="both"/>
              <w:rPr>
                <w:sz w:val="21"/>
                <w:szCs w:val="21"/>
              </w:rPr>
            </w:pPr>
          </w:p>
          <w:p w14:paraId="024EEED4" w14:textId="77777777" w:rsidR="00101FDE" w:rsidRPr="00550971" w:rsidRDefault="00101FDE" w:rsidP="008F1EE3">
            <w:pPr>
              <w:spacing w:line="240" w:lineRule="auto"/>
              <w:jc w:val="both"/>
              <w:rPr>
                <w:sz w:val="21"/>
                <w:szCs w:val="21"/>
              </w:rPr>
            </w:pPr>
          </w:p>
          <w:p w14:paraId="3D3618E5" w14:textId="77777777" w:rsidR="00101FDE" w:rsidRPr="00550971" w:rsidRDefault="00101FDE" w:rsidP="008F1EE3">
            <w:pPr>
              <w:spacing w:line="240" w:lineRule="auto"/>
              <w:jc w:val="both"/>
              <w:rPr>
                <w:sz w:val="21"/>
                <w:szCs w:val="21"/>
              </w:rPr>
            </w:pPr>
          </w:p>
          <w:p w14:paraId="61D4E64F" w14:textId="77777777" w:rsidR="00101FDE" w:rsidRPr="00550971" w:rsidRDefault="00101FDE" w:rsidP="008F1EE3">
            <w:pPr>
              <w:spacing w:line="240" w:lineRule="auto"/>
              <w:jc w:val="both"/>
              <w:rPr>
                <w:sz w:val="21"/>
                <w:szCs w:val="21"/>
              </w:rPr>
            </w:pPr>
          </w:p>
          <w:p w14:paraId="3A62E9ED" w14:textId="77777777" w:rsidR="00101FDE" w:rsidRPr="00550971" w:rsidRDefault="00101FDE" w:rsidP="008F1EE3">
            <w:pPr>
              <w:spacing w:line="240" w:lineRule="auto"/>
              <w:jc w:val="both"/>
              <w:rPr>
                <w:sz w:val="21"/>
                <w:szCs w:val="21"/>
              </w:rPr>
            </w:pPr>
          </w:p>
          <w:p w14:paraId="5FB1522D" w14:textId="77777777" w:rsidR="00101FDE" w:rsidRPr="00550971" w:rsidRDefault="00101FDE" w:rsidP="008F1EE3">
            <w:pPr>
              <w:spacing w:line="240" w:lineRule="auto"/>
              <w:jc w:val="both"/>
              <w:rPr>
                <w:sz w:val="21"/>
                <w:szCs w:val="21"/>
              </w:rPr>
            </w:pPr>
          </w:p>
          <w:p w14:paraId="14491451" w14:textId="77777777" w:rsidR="00101FDE" w:rsidRPr="00550971" w:rsidRDefault="00101FDE" w:rsidP="008F1EE3">
            <w:pPr>
              <w:spacing w:line="240" w:lineRule="auto"/>
              <w:jc w:val="both"/>
              <w:rPr>
                <w:sz w:val="21"/>
                <w:szCs w:val="21"/>
              </w:rPr>
            </w:pPr>
          </w:p>
          <w:p w14:paraId="740BF453" w14:textId="77777777" w:rsidR="00101FDE" w:rsidRPr="00550971" w:rsidRDefault="00101FDE" w:rsidP="008F1EE3">
            <w:pPr>
              <w:spacing w:line="240" w:lineRule="auto"/>
              <w:jc w:val="both"/>
              <w:rPr>
                <w:sz w:val="21"/>
                <w:szCs w:val="21"/>
              </w:rPr>
            </w:pPr>
          </w:p>
          <w:p w14:paraId="32FDE128" w14:textId="77777777" w:rsidR="00101FDE" w:rsidRPr="00550971" w:rsidRDefault="00101FDE" w:rsidP="008F1EE3">
            <w:pPr>
              <w:spacing w:line="240" w:lineRule="auto"/>
              <w:jc w:val="both"/>
              <w:rPr>
                <w:sz w:val="21"/>
                <w:szCs w:val="21"/>
              </w:rPr>
            </w:pPr>
          </w:p>
          <w:p w14:paraId="12A76402" w14:textId="77777777" w:rsidR="00101FDE" w:rsidRPr="00550971" w:rsidRDefault="00101FDE" w:rsidP="008F1EE3">
            <w:pPr>
              <w:spacing w:line="240" w:lineRule="auto"/>
              <w:jc w:val="both"/>
              <w:rPr>
                <w:sz w:val="21"/>
                <w:szCs w:val="21"/>
              </w:rPr>
            </w:pPr>
          </w:p>
          <w:p w14:paraId="34AFEDD0" w14:textId="77777777" w:rsidR="00101FDE" w:rsidRPr="00550971" w:rsidRDefault="00101FDE" w:rsidP="008F1EE3">
            <w:pPr>
              <w:spacing w:line="240" w:lineRule="auto"/>
              <w:jc w:val="both"/>
              <w:rPr>
                <w:sz w:val="21"/>
                <w:szCs w:val="21"/>
              </w:rPr>
            </w:pPr>
          </w:p>
          <w:p w14:paraId="1290EE05" w14:textId="77777777" w:rsidR="00101FDE" w:rsidRPr="00550971" w:rsidRDefault="00101FDE" w:rsidP="008F1EE3">
            <w:pPr>
              <w:spacing w:line="240" w:lineRule="auto"/>
              <w:jc w:val="both"/>
              <w:rPr>
                <w:sz w:val="21"/>
                <w:szCs w:val="21"/>
              </w:rPr>
            </w:pPr>
          </w:p>
          <w:p w14:paraId="1567FE95" w14:textId="77777777" w:rsidR="00101FDE" w:rsidRPr="00550971" w:rsidRDefault="00101FDE" w:rsidP="008F1EE3">
            <w:pPr>
              <w:spacing w:line="240" w:lineRule="auto"/>
              <w:jc w:val="both"/>
              <w:rPr>
                <w:sz w:val="21"/>
                <w:szCs w:val="21"/>
              </w:rPr>
            </w:pPr>
          </w:p>
          <w:p w14:paraId="42981386" w14:textId="77777777" w:rsidR="00101FDE" w:rsidRPr="00550971" w:rsidRDefault="00101FDE" w:rsidP="008F1EE3">
            <w:pPr>
              <w:spacing w:line="240" w:lineRule="auto"/>
              <w:jc w:val="both"/>
              <w:rPr>
                <w:sz w:val="21"/>
                <w:szCs w:val="21"/>
              </w:rPr>
            </w:pPr>
          </w:p>
          <w:p w14:paraId="12E52301" w14:textId="77777777" w:rsidR="00101FDE" w:rsidRPr="00550971" w:rsidRDefault="00101FDE" w:rsidP="008F1EE3">
            <w:pPr>
              <w:spacing w:line="240" w:lineRule="auto"/>
              <w:jc w:val="both"/>
              <w:rPr>
                <w:sz w:val="21"/>
                <w:szCs w:val="21"/>
              </w:rPr>
            </w:pPr>
          </w:p>
          <w:p w14:paraId="762EE9DE" w14:textId="77777777" w:rsidR="00101FDE" w:rsidRPr="00550971" w:rsidRDefault="00101FDE" w:rsidP="008F1EE3">
            <w:pPr>
              <w:spacing w:line="240" w:lineRule="auto"/>
              <w:jc w:val="both"/>
              <w:rPr>
                <w:sz w:val="21"/>
                <w:szCs w:val="21"/>
              </w:rPr>
            </w:pPr>
          </w:p>
          <w:p w14:paraId="1BA670B0" w14:textId="77777777" w:rsidR="00101FDE" w:rsidRPr="00550971" w:rsidRDefault="00101FDE" w:rsidP="008F1EE3">
            <w:pPr>
              <w:spacing w:line="240" w:lineRule="auto"/>
              <w:jc w:val="both"/>
              <w:rPr>
                <w:sz w:val="21"/>
                <w:szCs w:val="21"/>
              </w:rPr>
            </w:pPr>
          </w:p>
          <w:p w14:paraId="6DE2DB22" w14:textId="77777777" w:rsidR="00101FDE" w:rsidRPr="00550971" w:rsidRDefault="00101FDE" w:rsidP="008F1EE3">
            <w:pPr>
              <w:spacing w:line="240" w:lineRule="auto"/>
              <w:jc w:val="both"/>
              <w:rPr>
                <w:sz w:val="21"/>
                <w:szCs w:val="21"/>
              </w:rPr>
            </w:pPr>
          </w:p>
          <w:p w14:paraId="45238629" w14:textId="77777777" w:rsidR="00101FDE" w:rsidRPr="00550971" w:rsidRDefault="00101FDE" w:rsidP="008F1EE3">
            <w:pPr>
              <w:spacing w:line="240" w:lineRule="auto"/>
              <w:jc w:val="both"/>
              <w:rPr>
                <w:sz w:val="21"/>
                <w:szCs w:val="21"/>
              </w:rPr>
            </w:pPr>
          </w:p>
          <w:p w14:paraId="41D1803C" w14:textId="77777777" w:rsidR="00101FDE" w:rsidRPr="00550971" w:rsidRDefault="00101FDE" w:rsidP="008F1EE3">
            <w:pPr>
              <w:spacing w:line="240" w:lineRule="auto"/>
              <w:jc w:val="both"/>
              <w:rPr>
                <w:sz w:val="21"/>
                <w:szCs w:val="21"/>
              </w:rPr>
            </w:pPr>
          </w:p>
          <w:p w14:paraId="06C2B37F" w14:textId="77777777" w:rsidR="00101FDE" w:rsidRPr="00550971" w:rsidRDefault="00101FDE" w:rsidP="008F1EE3">
            <w:pPr>
              <w:spacing w:line="240" w:lineRule="auto"/>
              <w:jc w:val="both"/>
              <w:rPr>
                <w:sz w:val="21"/>
                <w:szCs w:val="21"/>
              </w:rPr>
            </w:pPr>
          </w:p>
          <w:p w14:paraId="46EE41A3" w14:textId="77777777" w:rsidR="00101FDE" w:rsidRPr="00550971" w:rsidRDefault="00101FDE" w:rsidP="008F1EE3">
            <w:pPr>
              <w:spacing w:line="240" w:lineRule="auto"/>
              <w:jc w:val="both"/>
              <w:rPr>
                <w:sz w:val="21"/>
                <w:szCs w:val="21"/>
              </w:rPr>
            </w:pPr>
          </w:p>
          <w:p w14:paraId="341AA0F1" w14:textId="111B64D7" w:rsidR="00101FDE" w:rsidRPr="00550971" w:rsidRDefault="00101FDE" w:rsidP="008F1EE3">
            <w:pPr>
              <w:spacing w:line="240" w:lineRule="auto"/>
              <w:jc w:val="both"/>
              <w:rPr>
                <w:sz w:val="21"/>
                <w:szCs w:val="21"/>
              </w:rPr>
            </w:pPr>
            <w:r w:rsidRPr="00550971">
              <w:rPr>
                <w:sz w:val="21"/>
                <w:szCs w:val="21"/>
              </w:rPr>
              <w:t>Peti odstavek</w:t>
            </w:r>
          </w:p>
        </w:tc>
        <w:tc>
          <w:tcPr>
            <w:tcW w:w="4536" w:type="dxa"/>
            <w:tcMar>
              <w:top w:w="100" w:type="dxa"/>
              <w:left w:w="100" w:type="dxa"/>
              <w:bottom w:w="100" w:type="dxa"/>
              <w:right w:w="100" w:type="dxa"/>
            </w:tcMar>
          </w:tcPr>
          <w:p w14:paraId="0C6449F2"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Predlagamo, da se v ta odstavek vnese izjema za degradirana območja, predvidena za gradnjo, ter da se v 72. členu Pravilnika o vodenju podatkov katastra nepremičnin (Uradni list RS, št. 41/22) upoštevajo tudi druge lastnosti zemljišča (naravne danosti kot nesanirane in neustrezno sanirane gramoznice, kamnit nerodoviten teren, poplavljene površine, strme površine z revno plastjo zemljine, za vodo slabo prepustna tla...). </w:t>
            </w:r>
          </w:p>
          <w:p w14:paraId="7E758095"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Predlagamo spremembo določbe 3.g. člena na način, da se za degradirane površine (gramoznice…) odškodnina za spremembo namembnosti ukine. Gre za površine, kjer je kmetijska raba zaradi eksploatacije gramoza in strukturnega porušenja tal onemogočena oziroma vsaj otežkočena. V preteklosti zaradi nizkih bonitet odmerjanje ni imelo velikega finančnega vpliva, s spremembo bonitet zemljišč, na podlagi nove ureditve v letu 2022, pa se je odškodnina dvignila tudi za 20 EUR/m2 degradiranih površin. </w:t>
            </w:r>
          </w:p>
          <w:p w14:paraId="47AAC9BE" w14:textId="77777777" w:rsidR="00101FDE" w:rsidRPr="00550971" w:rsidRDefault="00101FDE" w:rsidP="008F1EE3">
            <w:pPr>
              <w:autoSpaceDE w:val="0"/>
              <w:autoSpaceDN w:val="0"/>
              <w:adjustRightInd w:val="0"/>
              <w:spacing w:line="240" w:lineRule="auto"/>
              <w:jc w:val="both"/>
              <w:rPr>
                <w:color w:val="000000"/>
                <w:sz w:val="21"/>
                <w:szCs w:val="21"/>
                <w:lang w:val="sl-SI"/>
              </w:rPr>
            </w:pPr>
            <w:r w:rsidRPr="00550971">
              <w:rPr>
                <w:sz w:val="21"/>
                <w:szCs w:val="21"/>
              </w:rPr>
              <w:t xml:space="preserve">Nasploh je uveljavitev nove ureditve povzročila precej nelogičnosti, za odpravo katerih morajo posamezni lastniki najemati drage strokovnjake za bonitiranje in </w:t>
            </w:r>
          </w:p>
          <w:p w14:paraId="62EDB5EF"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geodete, ki zaradi pomanjkljivih kriterijev, niti niso najbolj uspešni pri znižanju bonitet. </w:t>
            </w:r>
          </w:p>
          <w:p w14:paraId="6C8BBC2E" w14:textId="77777777" w:rsidR="00101FDE" w:rsidRPr="00550971" w:rsidRDefault="00101FDE" w:rsidP="008F1EE3">
            <w:pPr>
              <w:autoSpaceDE w:val="0"/>
              <w:autoSpaceDN w:val="0"/>
              <w:adjustRightInd w:val="0"/>
              <w:spacing w:line="240" w:lineRule="auto"/>
              <w:jc w:val="both"/>
              <w:rPr>
                <w:color w:val="000000"/>
                <w:sz w:val="21"/>
                <w:szCs w:val="21"/>
                <w:lang w:val="sl-SI"/>
              </w:rPr>
            </w:pPr>
          </w:p>
          <w:p w14:paraId="453AF356" w14:textId="08842448"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 xml:space="preserve">Iz petega odstavka 3.g člena ZKZ izhaja, da bi se </w:t>
            </w:r>
            <w:r w:rsidRPr="00550971">
              <w:rPr>
                <w:rFonts w:ascii="Arial" w:hAnsi="Arial" w:cs="Arial"/>
                <w:b/>
                <w:bCs/>
                <w:sz w:val="21"/>
                <w:szCs w:val="21"/>
              </w:rPr>
              <w:t xml:space="preserve">odškodnina zaradi spremembe namembnosti kmetijskega zemljišča povečala za 10-kratnik, v nekaterih primerih celo za 15-kratnik. </w:t>
            </w:r>
            <w:r w:rsidRPr="00550971">
              <w:rPr>
                <w:rFonts w:ascii="Arial" w:hAnsi="Arial" w:cs="Arial"/>
                <w:b/>
                <w:bCs/>
                <w:color w:val="auto"/>
                <w:sz w:val="21"/>
                <w:szCs w:val="21"/>
                <w:u w:val="single"/>
              </w:rPr>
              <w:t xml:space="preserve">Spremembe bi predstavljale velik strošek za investitorje in za gradnjo infrastrukture za splošne javne potrebe niso primerne, ker bi to zelo vplivalo na višino investicij občin </w:t>
            </w:r>
            <w:r w:rsidRPr="00550971">
              <w:rPr>
                <w:rFonts w:ascii="Arial" w:hAnsi="Arial" w:cs="Arial"/>
                <w:sz w:val="21"/>
                <w:szCs w:val="21"/>
              </w:rPr>
              <w:t>(npr. prometnice, kolesarske povezave, daljinske trase</w:t>
            </w:r>
            <w:r w:rsidRPr="001030D9">
              <w:rPr>
                <w:rFonts w:ascii="Arial" w:hAnsi="Arial" w:cs="Arial"/>
                <w:color w:val="auto"/>
                <w:sz w:val="21"/>
                <w:szCs w:val="21"/>
              </w:rPr>
              <w:t xml:space="preserve">), saj se bodo te zelo podražile, kar bo predstavljalo veliko obremenitev za proračune občin. </w:t>
            </w:r>
            <w:r w:rsidRPr="001030D9">
              <w:rPr>
                <w:rFonts w:ascii="Arial" w:hAnsi="Arial" w:cs="Arial"/>
                <w:b/>
                <w:bCs/>
                <w:color w:val="auto"/>
                <w:sz w:val="21"/>
                <w:szCs w:val="21"/>
                <w:u w:val="single"/>
              </w:rPr>
              <w:t>Predlagamo, da višina nadomestila ostane enaka kot do sedaj.</w:t>
            </w:r>
            <w:r w:rsidRPr="001030D9">
              <w:rPr>
                <w:rFonts w:ascii="Arial" w:hAnsi="Arial" w:cs="Arial"/>
                <w:b/>
                <w:bCs/>
                <w:color w:val="auto"/>
                <w:sz w:val="21"/>
                <w:szCs w:val="21"/>
              </w:rPr>
              <w:t xml:space="preserve"> </w:t>
            </w:r>
            <w:r w:rsidRPr="001030D9">
              <w:rPr>
                <w:rFonts w:ascii="Arial" w:hAnsi="Arial" w:cs="Arial"/>
                <w:color w:val="auto"/>
                <w:sz w:val="21"/>
                <w:szCs w:val="21"/>
              </w:rPr>
              <w:t xml:space="preserve">Na to višino vplivajo bonitete in bi bilo smiselno prevetriti model, ki je določil stopnjo bonitete. </w:t>
            </w:r>
          </w:p>
          <w:p w14:paraId="50708844" w14:textId="77777777" w:rsidR="00101FDE" w:rsidRPr="00550971" w:rsidRDefault="00101FDE" w:rsidP="008F1EE3">
            <w:pPr>
              <w:pStyle w:val="Default"/>
              <w:jc w:val="both"/>
              <w:rPr>
                <w:rFonts w:ascii="Arial" w:hAnsi="Arial" w:cs="Arial"/>
                <w:sz w:val="21"/>
                <w:szCs w:val="21"/>
              </w:rPr>
            </w:pPr>
          </w:p>
          <w:p w14:paraId="7C9D1F2E" w14:textId="75B3EDF1" w:rsidR="00101FDE" w:rsidRPr="00550971" w:rsidRDefault="00101FDE" w:rsidP="008F1EE3">
            <w:pPr>
              <w:autoSpaceDE w:val="0"/>
              <w:autoSpaceDN w:val="0"/>
              <w:adjustRightInd w:val="0"/>
              <w:spacing w:line="240" w:lineRule="auto"/>
              <w:jc w:val="both"/>
              <w:rPr>
                <w:color w:val="000000"/>
                <w:sz w:val="21"/>
                <w:szCs w:val="21"/>
                <w:lang w:val="sl-SI"/>
              </w:rPr>
            </w:pPr>
            <w:r w:rsidRPr="00550971">
              <w:rPr>
                <w:b/>
                <w:bCs/>
                <w:sz w:val="21"/>
                <w:szCs w:val="21"/>
                <w:u w:val="single"/>
              </w:rPr>
              <w:t>Predlagamo črtanje a in b odstavka, saj zakon ne more vnaprej in fiksno določiti odškodnine za spremembo namenske rabe prostora</w:t>
            </w:r>
            <w:r w:rsidRPr="00550971">
              <w:rPr>
                <w:sz w:val="21"/>
                <w:szCs w:val="21"/>
                <w:u w:val="single"/>
              </w:rPr>
              <w:t>.</w:t>
            </w:r>
            <w:r w:rsidRPr="00550971">
              <w:rPr>
                <w:sz w:val="21"/>
                <w:szCs w:val="21"/>
              </w:rPr>
              <w:t xml:space="preserve"> Gre za dinamičen proces, ki se lahko v določenem obdobju večkrat spremeni, zato je smiselno, da višina odškodnin ostane prilagodljiva in se ureja s podzakonskim aktom, kot je pravilnik. </w:t>
            </w:r>
          </w:p>
        </w:tc>
        <w:tc>
          <w:tcPr>
            <w:tcW w:w="5103" w:type="dxa"/>
            <w:tcMar>
              <w:top w:w="100" w:type="dxa"/>
              <w:left w:w="100" w:type="dxa"/>
              <w:bottom w:w="100" w:type="dxa"/>
              <w:right w:w="100" w:type="dxa"/>
            </w:tcMar>
          </w:tcPr>
          <w:p w14:paraId="2F52800C" w14:textId="0B50B69E" w:rsidR="00101FDE" w:rsidRPr="00550971" w:rsidRDefault="00101FDE" w:rsidP="008F1EE3">
            <w:pPr>
              <w:pStyle w:val="Default"/>
              <w:rPr>
                <w:rFonts w:ascii="Arial" w:hAnsi="Arial" w:cs="Arial"/>
                <w:i/>
                <w:iCs/>
                <w:sz w:val="21"/>
                <w:szCs w:val="21"/>
              </w:rPr>
            </w:pPr>
            <w:r w:rsidRPr="00550971">
              <w:rPr>
                <w:rFonts w:ascii="Arial" w:hAnsi="Arial" w:cs="Arial"/>
                <w:i/>
                <w:iCs/>
                <w:sz w:val="21"/>
                <w:szCs w:val="21"/>
              </w:rPr>
              <w:t xml:space="preserve">Za kmetijsko zemljišče iz prvega odstavka tega člena se šteje zemljišče, ki je po dejanski rabi, kot je razvidna iz projektne dokumentacije, njiva in vrt, travniška površina, trajni nasad in druga kmetijska površina. </w:t>
            </w:r>
          </w:p>
          <w:p w14:paraId="327A7E6D" w14:textId="77777777" w:rsidR="00101FDE" w:rsidRPr="00550971" w:rsidRDefault="00101FDE" w:rsidP="008F1EE3">
            <w:pPr>
              <w:pStyle w:val="Default"/>
              <w:rPr>
                <w:rFonts w:ascii="Arial" w:hAnsi="Arial" w:cs="Arial"/>
                <w:sz w:val="21"/>
                <w:szCs w:val="21"/>
              </w:rPr>
            </w:pPr>
          </w:p>
          <w:p w14:paraId="32C21B8D" w14:textId="2D0EFBAA" w:rsidR="00101FDE" w:rsidRPr="00550971" w:rsidRDefault="00101FDE" w:rsidP="008F1EE3">
            <w:pPr>
              <w:autoSpaceDE w:val="0"/>
              <w:autoSpaceDN w:val="0"/>
              <w:adjustRightInd w:val="0"/>
              <w:spacing w:line="240" w:lineRule="auto"/>
              <w:rPr>
                <w:color w:val="000000"/>
                <w:sz w:val="21"/>
                <w:szCs w:val="21"/>
                <w:lang w:val="sl-SI"/>
              </w:rPr>
            </w:pPr>
            <w:r w:rsidRPr="00550971">
              <w:rPr>
                <w:b/>
                <w:bCs/>
                <w:sz w:val="21"/>
                <w:szCs w:val="21"/>
              </w:rPr>
              <w:t xml:space="preserve">Na koncu drugega odstavka 3.g člena naj se doda besedilo: </w:t>
            </w:r>
            <w:r w:rsidRPr="00550971">
              <w:rPr>
                <w:sz w:val="21"/>
                <w:szCs w:val="21"/>
                <w:u w:val="single"/>
              </w:rPr>
              <w:t xml:space="preserve">», </w:t>
            </w:r>
            <w:r w:rsidRPr="00550971">
              <w:rPr>
                <w:i/>
                <w:iCs/>
                <w:sz w:val="21"/>
                <w:szCs w:val="21"/>
                <w:u w:val="single"/>
              </w:rPr>
              <w:t>razen degradirane površine, kjer je kmetijska raba zaradi eksploatacije gramoza in strukturnega porušenja tal, onemogočena oziroma vsaj otežkočena.«</w:t>
            </w:r>
            <w:r w:rsidRPr="00550971">
              <w:rPr>
                <w:i/>
                <w:iCs/>
                <w:sz w:val="21"/>
                <w:szCs w:val="21"/>
              </w:rPr>
              <w:t xml:space="preserve"> </w:t>
            </w:r>
          </w:p>
        </w:tc>
        <w:tc>
          <w:tcPr>
            <w:tcW w:w="1701" w:type="dxa"/>
          </w:tcPr>
          <w:p w14:paraId="4DF72562" w14:textId="77478CD0" w:rsidR="00101FDE" w:rsidRPr="00550971" w:rsidRDefault="00101FDE" w:rsidP="008F1EE3">
            <w:pPr>
              <w:widowControl w:val="0"/>
              <w:spacing w:line="240" w:lineRule="auto"/>
              <w:rPr>
                <w:sz w:val="21"/>
                <w:szCs w:val="21"/>
              </w:rPr>
            </w:pPr>
            <w:r w:rsidRPr="00550971">
              <w:rPr>
                <w:sz w:val="21"/>
                <w:szCs w:val="21"/>
              </w:rPr>
              <w:t>Skupnost občin Slovenije</w:t>
            </w:r>
          </w:p>
        </w:tc>
        <w:tc>
          <w:tcPr>
            <w:tcW w:w="4819" w:type="dxa"/>
          </w:tcPr>
          <w:p w14:paraId="3DAC968A" w14:textId="77777777" w:rsidR="00101FDE" w:rsidRPr="00101FDE" w:rsidRDefault="00101FDE" w:rsidP="006D2339">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2117FF9B" w14:textId="77777777" w:rsidR="00101FDE" w:rsidRPr="00101FDE" w:rsidRDefault="00101FDE" w:rsidP="006D2339">
            <w:pPr>
              <w:widowControl w:val="0"/>
              <w:spacing w:line="240" w:lineRule="auto"/>
              <w:jc w:val="both"/>
              <w:rPr>
                <w:sz w:val="21"/>
                <w:szCs w:val="21"/>
              </w:rPr>
            </w:pPr>
          </w:p>
          <w:p w14:paraId="30B59E1F" w14:textId="77777777" w:rsidR="00101FDE" w:rsidRPr="00101FDE" w:rsidRDefault="00101FDE" w:rsidP="006D2339">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5B2922EF" w14:textId="77777777" w:rsidR="00101FDE" w:rsidRPr="00101FDE" w:rsidRDefault="00101FDE" w:rsidP="008F1EE3">
            <w:pPr>
              <w:widowControl w:val="0"/>
              <w:spacing w:line="240" w:lineRule="auto"/>
              <w:rPr>
                <w:sz w:val="21"/>
                <w:szCs w:val="21"/>
              </w:rPr>
            </w:pPr>
          </w:p>
          <w:p w14:paraId="070E960F" w14:textId="21CEEF57" w:rsidR="00101FDE" w:rsidRPr="00101FDE" w:rsidRDefault="00101FDE" w:rsidP="008F1EE3">
            <w:pPr>
              <w:widowControl w:val="0"/>
              <w:spacing w:line="240" w:lineRule="auto"/>
              <w:rPr>
                <w:sz w:val="21"/>
                <w:szCs w:val="21"/>
              </w:rPr>
            </w:pPr>
            <w:r w:rsidRPr="00101FDE">
              <w:rPr>
                <w:sz w:val="21"/>
                <w:szCs w:val="21"/>
              </w:rPr>
              <w:t>Pripomba ni upoštevana, za ta zemljišča se odškodnina ne plačuje, ker po dejanski rabi ne gre za kmetijska zemljišča.</w:t>
            </w:r>
          </w:p>
          <w:p w14:paraId="60B64607" w14:textId="77777777" w:rsidR="00101FDE" w:rsidRPr="00101FDE" w:rsidRDefault="00101FDE" w:rsidP="008F1EE3">
            <w:pPr>
              <w:widowControl w:val="0"/>
              <w:spacing w:line="240" w:lineRule="auto"/>
              <w:rPr>
                <w:sz w:val="21"/>
                <w:szCs w:val="21"/>
              </w:rPr>
            </w:pPr>
          </w:p>
          <w:p w14:paraId="4EFCC22E" w14:textId="0E86F319" w:rsidR="00101FDE" w:rsidRPr="00101FDE" w:rsidRDefault="00101FDE" w:rsidP="008F1EE3">
            <w:pPr>
              <w:widowControl w:val="0"/>
              <w:spacing w:line="240" w:lineRule="auto"/>
              <w:rPr>
                <w:sz w:val="21"/>
                <w:szCs w:val="21"/>
              </w:rPr>
            </w:pPr>
          </w:p>
        </w:tc>
      </w:tr>
      <w:tr w:rsidR="00101FDE" w:rsidRPr="00550971" w14:paraId="0F86CD47" w14:textId="51B2316E" w:rsidTr="00101FDE">
        <w:trPr>
          <w:trHeight w:val="459"/>
        </w:trPr>
        <w:tc>
          <w:tcPr>
            <w:tcW w:w="572" w:type="dxa"/>
            <w:tcMar>
              <w:top w:w="100" w:type="dxa"/>
              <w:left w:w="100" w:type="dxa"/>
              <w:bottom w:w="100" w:type="dxa"/>
              <w:right w:w="100" w:type="dxa"/>
            </w:tcMar>
          </w:tcPr>
          <w:p w14:paraId="2D679A9B" w14:textId="39341522" w:rsidR="00101FDE" w:rsidRPr="00550971" w:rsidRDefault="00101FDE" w:rsidP="008F1EE3">
            <w:pPr>
              <w:widowControl w:val="0"/>
              <w:spacing w:line="240" w:lineRule="auto"/>
              <w:rPr>
                <w:sz w:val="21"/>
                <w:szCs w:val="21"/>
              </w:rPr>
            </w:pPr>
            <w:r w:rsidRPr="00550971">
              <w:rPr>
                <w:sz w:val="21"/>
                <w:szCs w:val="21"/>
              </w:rPr>
              <w:t>158.</w:t>
            </w:r>
          </w:p>
        </w:tc>
        <w:tc>
          <w:tcPr>
            <w:tcW w:w="852" w:type="dxa"/>
            <w:tcMar>
              <w:top w:w="100" w:type="dxa"/>
              <w:left w:w="100" w:type="dxa"/>
              <w:bottom w:w="100" w:type="dxa"/>
              <w:right w:w="100" w:type="dxa"/>
            </w:tcMar>
          </w:tcPr>
          <w:p w14:paraId="7AA30745" w14:textId="02D273C4"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5B5ACF89" w14:textId="5EAFC7FF"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45D8A325"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01A73E03" w14:textId="690B1A12"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Podpiramo, da se kmetijska zemljišča v naši državi v največji možni meri zaščitijo, vendarle je potrebno to izvesti na način, da se dejansko prepreči gradnja na kmetijskih zemljiščih (K1, K2). Lahko se določijo tudi regulacije za spremembo namembnosti osnovne namenske rabe iz K1, K2 v stavba zemljišča. Način, da se</w:t>
            </w:r>
          </w:p>
          <w:p w14:paraId="0802B530"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kaznuje investitorje na že vzpostavljenih stavbnih zemljiščih, zlasti že znotraj vzpostavljenih obrtno</w:t>
            </w:r>
          </w:p>
          <w:p w14:paraId="6AED9979" w14:textId="77777777"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gospodarskih con, pa je popolnoma napačen.</w:t>
            </w:r>
          </w:p>
          <w:p w14:paraId="22F79D42" w14:textId="26422A45" w:rsidR="00101FDE" w:rsidRPr="00550971" w:rsidRDefault="00101FDE" w:rsidP="008F1EE3">
            <w:pPr>
              <w:pStyle w:val="Default"/>
              <w:jc w:val="both"/>
              <w:rPr>
                <w:rFonts w:ascii="Arial" w:hAnsi="Arial" w:cs="Arial"/>
                <w:sz w:val="21"/>
                <w:szCs w:val="21"/>
              </w:rPr>
            </w:pPr>
            <w:r w:rsidRPr="00550971">
              <w:rPr>
                <w:rFonts w:ascii="Arial" w:hAnsi="Arial" w:cs="Arial"/>
                <w:sz w:val="21"/>
                <w:szCs w:val="21"/>
              </w:rPr>
              <w:t>Z zakonom določite varovana najboljša kmetijska zemljišča z osnovno namensko rabo K in jih varujte na način, da jim v bodoče v nobenem primeru ne bo mogoče spremeniti namembnosti. Na ta način boste kot resorno ministrstvo zagotovili potencial za razvoj kmetijstva, kot je navedeno v obrazložitvi namena spremembe 3.g člena.</w:t>
            </w:r>
          </w:p>
        </w:tc>
        <w:tc>
          <w:tcPr>
            <w:tcW w:w="5103" w:type="dxa"/>
            <w:tcMar>
              <w:top w:w="100" w:type="dxa"/>
              <w:left w:w="100" w:type="dxa"/>
              <w:bottom w:w="100" w:type="dxa"/>
              <w:right w:w="100" w:type="dxa"/>
            </w:tcMar>
          </w:tcPr>
          <w:p w14:paraId="1058A626" w14:textId="51BEE074" w:rsidR="00101FDE" w:rsidRPr="00550971" w:rsidRDefault="00101FDE" w:rsidP="008F1EE3">
            <w:pPr>
              <w:pStyle w:val="Default"/>
              <w:rPr>
                <w:rFonts w:ascii="Arial" w:hAnsi="Arial" w:cs="Arial"/>
                <w:sz w:val="21"/>
                <w:szCs w:val="21"/>
              </w:rPr>
            </w:pPr>
            <w:r w:rsidRPr="00550971">
              <w:rPr>
                <w:rFonts w:ascii="Arial" w:hAnsi="Arial" w:cs="Arial"/>
                <w:sz w:val="21"/>
                <w:szCs w:val="21"/>
              </w:rPr>
              <w:t>Predlagamo, da se v 3.g člen obstoječega ZKZ ne posega in da se iz osnutka ZKZ-H 14.člen umakne.</w:t>
            </w:r>
          </w:p>
        </w:tc>
        <w:tc>
          <w:tcPr>
            <w:tcW w:w="1701" w:type="dxa"/>
          </w:tcPr>
          <w:p w14:paraId="51539BA4" w14:textId="6B6411C9" w:rsidR="00101FDE" w:rsidRPr="00550971" w:rsidRDefault="00101FDE" w:rsidP="008F1EE3">
            <w:pPr>
              <w:widowControl w:val="0"/>
              <w:spacing w:line="240" w:lineRule="auto"/>
              <w:rPr>
                <w:sz w:val="21"/>
                <w:szCs w:val="21"/>
              </w:rPr>
            </w:pPr>
            <w:r w:rsidRPr="00550971">
              <w:rPr>
                <w:sz w:val="21"/>
                <w:szCs w:val="21"/>
              </w:rPr>
              <w:t>Surovina d. o. o.</w:t>
            </w:r>
          </w:p>
        </w:tc>
        <w:tc>
          <w:tcPr>
            <w:tcW w:w="4819" w:type="dxa"/>
          </w:tcPr>
          <w:p w14:paraId="44C693A4" w14:textId="77777777" w:rsidR="00101FDE" w:rsidRPr="00101FDE" w:rsidRDefault="00101FDE" w:rsidP="006D2339">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111ACCDA" w14:textId="77777777" w:rsidR="00101FDE" w:rsidRPr="00101FDE" w:rsidRDefault="00101FDE" w:rsidP="006D2339">
            <w:pPr>
              <w:widowControl w:val="0"/>
              <w:spacing w:line="240" w:lineRule="auto"/>
              <w:jc w:val="both"/>
              <w:rPr>
                <w:sz w:val="21"/>
                <w:szCs w:val="21"/>
              </w:rPr>
            </w:pPr>
          </w:p>
          <w:p w14:paraId="4C318B9B" w14:textId="77777777" w:rsidR="00101FDE" w:rsidRPr="00101FDE" w:rsidRDefault="00101FDE" w:rsidP="006D2339">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C1F372E" w14:textId="77777777" w:rsidR="00101FDE" w:rsidRPr="00101FDE" w:rsidRDefault="00101FDE" w:rsidP="008F1EE3">
            <w:pPr>
              <w:widowControl w:val="0"/>
              <w:spacing w:line="240" w:lineRule="auto"/>
              <w:rPr>
                <w:sz w:val="21"/>
                <w:szCs w:val="21"/>
              </w:rPr>
            </w:pPr>
          </w:p>
        </w:tc>
      </w:tr>
      <w:tr w:rsidR="00101FDE" w:rsidRPr="00550971" w14:paraId="3EBF3E79" w14:textId="77777777" w:rsidTr="00101FDE">
        <w:trPr>
          <w:trHeight w:val="459"/>
        </w:trPr>
        <w:tc>
          <w:tcPr>
            <w:tcW w:w="572" w:type="dxa"/>
            <w:tcMar>
              <w:top w:w="100" w:type="dxa"/>
              <w:left w:w="100" w:type="dxa"/>
              <w:bottom w:w="100" w:type="dxa"/>
              <w:right w:w="100" w:type="dxa"/>
            </w:tcMar>
          </w:tcPr>
          <w:p w14:paraId="528D3278" w14:textId="220D3A6F" w:rsidR="00101FDE" w:rsidRPr="00550971" w:rsidRDefault="00101FDE" w:rsidP="008F1EE3">
            <w:pPr>
              <w:widowControl w:val="0"/>
              <w:spacing w:line="240" w:lineRule="auto"/>
              <w:rPr>
                <w:sz w:val="21"/>
                <w:szCs w:val="21"/>
              </w:rPr>
            </w:pPr>
            <w:r w:rsidRPr="00550971">
              <w:rPr>
                <w:sz w:val="21"/>
                <w:szCs w:val="21"/>
              </w:rPr>
              <w:t>159.</w:t>
            </w:r>
          </w:p>
        </w:tc>
        <w:tc>
          <w:tcPr>
            <w:tcW w:w="852" w:type="dxa"/>
            <w:tcMar>
              <w:top w:w="100" w:type="dxa"/>
              <w:left w:w="100" w:type="dxa"/>
              <w:bottom w:w="100" w:type="dxa"/>
              <w:right w:w="100" w:type="dxa"/>
            </w:tcMar>
          </w:tcPr>
          <w:p w14:paraId="0DD619A9" w14:textId="1C2430FA" w:rsidR="00101FDE" w:rsidRPr="00550971" w:rsidRDefault="00101FDE" w:rsidP="008F1EE3">
            <w:pPr>
              <w:widowControl w:val="0"/>
              <w:spacing w:line="240" w:lineRule="auto"/>
              <w:rPr>
                <w:sz w:val="21"/>
                <w:szCs w:val="21"/>
              </w:rPr>
            </w:pPr>
            <w:r w:rsidRPr="00550971">
              <w:rPr>
                <w:sz w:val="21"/>
                <w:szCs w:val="21"/>
              </w:rPr>
              <w:t>14. člen</w:t>
            </w:r>
          </w:p>
        </w:tc>
        <w:tc>
          <w:tcPr>
            <w:tcW w:w="850" w:type="dxa"/>
            <w:tcMar>
              <w:top w:w="100" w:type="dxa"/>
              <w:left w:w="100" w:type="dxa"/>
              <w:bottom w:w="100" w:type="dxa"/>
              <w:right w:w="100" w:type="dxa"/>
            </w:tcMar>
          </w:tcPr>
          <w:p w14:paraId="69A329BB" w14:textId="3377A4B6" w:rsidR="00101FDE" w:rsidRPr="00550971" w:rsidRDefault="00101FDE" w:rsidP="008F1EE3">
            <w:pPr>
              <w:widowControl w:val="0"/>
              <w:spacing w:line="240" w:lineRule="auto"/>
              <w:rPr>
                <w:sz w:val="21"/>
                <w:szCs w:val="21"/>
              </w:rPr>
            </w:pPr>
            <w:r w:rsidRPr="00550971">
              <w:rPr>
                <w:sz w:val="21"/>
                <w:szCs w:val="21"/>
              </w:rPr>
              <w:t>3.g člen</w:t>
            </w:r>
          </w:p>
        </w:tc>
        <w:tc>
          <w:tcPr>
            <w:tcW w:w="2267" w:type="dxa"/>
            <w:tcMar>
              <w:top w:w="100" w:type="dxa"/>
              <w:left w:w="100" w:type="dxa"/>
              <w:bottom w:w="100" w:type="dxa"/>
              <w:right w:w="100" w:type="dxa"/>
            </w:tcMar>
          </w:tcPr>
          <w:p w14:paraId="3384D3C2" w14:textId="77777777" w:rsidR="00101FDE" w:rsidRPr="00550971" w:rsidRDefault="00101FDE" w:rsidP="008F1EE3">
            <w:pPr>
              <w:spacing w:line="240" w:lineRule="auto"/>
              <w:jc w:val="both"/>
              <w:rPr>
                <w:sz w:val="21"/>
                <w:szCs w:val="21"/>
              </w:rPr>
            </w:pPr>
          </w:p>
        </w:tc>
        <w:tc>
          <w:tcPr>
            <w:tcW w:w="4536" w:type="dxa"/>
            <w:tcMar>
              <w:top w:w="100" w:type="dxa"/>
              <w:left w:w="100" w:type="dxa"/>
              <w:bottom w:w="100" w:type="dxa"/>
              <w:right w:w="100" w:type="dxa"/>
            </w:tcMar>
          </w:tcPr>
          <w:p w14:paraId="70FFC46E" w14:textId="03FE354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Predlagana sprememba višine odškodnine predstavlja nerazumno povečanje stroškov pridobivanja gradbene dokumentacije in posledično stroškov gradnje na zemljiščih, ki so v prostorskih planih občin opredeljena</w:t>
            </w:r>
          </w:p>
          <w:p w14:paraId="1BF5A12F" w14:textId="26A6B520"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kot stavbno zemljišče, njihova dejanska raba pa je kmetijsko ali gozdno zemljišče.</w:t>
            </w:r>
          </w:p>
          <w:p w14:paraId="393538C7" w14:textId="77777777" w:rsidR="00101FDE" w:rsidRPr="00550971" w:rsidRDefault="00101FDE" w:rsidP="008F1EE3">
            <w:pPr>
              <w:autoSpaceDE w:val="0"/>
              <w:autoSpaceDN w:val="0"/>
              <w:adjustRightInd w:val="0"/>
              <w:spacing w:line="240" w:lineRule="auto"/>
              <w:rPr>
                <w:sz w:val="21"/>
                <w:szCs w:val="21"/>
                <w:lang w:val="sl-SI"/>
              </w:rPr>
            </w:pPr>
          </w:p>
          <w:p w14:paraId="4C9D19A0" w14:textId="04F28745"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Dva primera iz Mestne občine Velenje za okvirni izračun odškodnine za gradnjo poslovnega in stanovanjskega</w:t>
            </w:r>
          </w:p>
          <w:p w14:paraId="3AA08729" w14:textId="0877B723"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objekta (na dveh različnih lokacijah) na zemljiščih, ki so v prostorskem planu opredeljena kot stavbno zemljišče</w:t>
            </w:r>
          </w:p>
          <w:p w14:paraId="7AEA94D0" w14:textId="10D0631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1. poslovni objekt, boniteta 57, 1.500 m2, veljavna odškodnina 6.000 eur, predlagana odškodnina 105.000 eur (!)</w:t>
            </w:r>
          </w:p>
          <w:p w14:paraId="145BF995" w14:textId="77777777" w:rsidR="00101FDE" w:rsidRPr="00550971" w:rsidRDefault="00101FDE" w:rsidP="008F1EE3">
            <w:pPr>
              <w:autoSpaceDE w:val="0"/>
              <w:autoSpaceDN w:val="0"/>
              <w:adjustRightInd w:val="0"/>
              <w:spacing w:line="240" w:lineRule="auto"/>
              <w:rPr>
                <w:sz w:val="21"/>
                <w:szCs w:val="21"/>
                <w:lang w:val="sl-SI"/>
              </w:rPr>
            </w:pPr>
          </w:p>
          <w:p w14:paraId="09BC97BD" w14:textId="29EF6C80" w:rsidR="00101FDE" w:rsidRPr="00550971" w:rsidRDefault="00101FDE" w:rsidP="008F1EE3">
            <w:pPr>
              <w:autoSpaceDE w:val="0"/>
              <w:autoSpaceDN w:val="0"/>
              <w:adjustRightInd w:val="0"/>
              <w:spacing w:line="240" w:lineRule="auto"/>
              <w:rPr>
                <w:sz w:val="21"/>
                <w:szCs w:val="21"/>
              </w:rPr>
            </w:pPr>
            <w:r w:rsidRPr="00550971">
              <w:rPr>
                <w:sz w:val="21"/>
                <w:szCs w:val="21"/>
                <w:lang w:val="sl-SI"/>
              </w:rPr>
              <w:t>2. stanovanjska gradnja, boniteta 45, 15.000 m2, veljavna odškodnina 30.000 eur, predlagana odškodnina 300.000 eur (!)</w:t>
            </w:r>
          </w:p>
        </w:tc>
        <w:tc>
          <w:tcPr>
            <w:tcW w:w="5103" w:type="dxa"/>
            <w:tcMar>
              <w:top w:w="100" w:type="dxa"/>
              <w:left w:w="100" w:type="dxa"/>
              <w:bottom w:w="100" w:type="dxa"/>
              <w:right w:w="100" w:type="dxa"/>
            </w:tcMar>
          </w:tcPr>
          <w:p w14:paraId="00EA707A" w14:textId="7F996FAC"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da se v tretji odstavek vnese izjema za degradirana območja, predvidena za gradnjo, ter da se v 72. členu Pravilnika o vodenju podatkov katastra nepremičnin (Uradni list RS, št. 41/22) upoštevajo tudi druge lastnosti zemljišča (naravne danosti kot nesanirane in neustrezno sanirane gramoznice, kamnit nerodoviten teren, poplavljene površine, strme površine z revno</w:t>
            </w:r>
          </w:p>
          <w:p w14:paraId="3CE9AC52"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plastjo zemljine, za vodo slabo prepustna tla...).</w:t>
            </w:r>
          </w:p>
          <w:p w14:paraId="5A42FCBE" w14:textId="7F96977E"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Predlagamo spremembo določbe 3.g člena na način, da se za degradirane površine (gramoznice…) odškodnina za</w:t>
            </w:r>
          </w:p>
          <w:p w14:paraId="6B7FD240" w14:textId="1A7DB6B2"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spremembo namembnosti ukine. Gre za površine, kjer je</w:t>
            </w:r>
            <w:r>
              <w:rPr>
                <w:sz w:val="21"/>
                <w:szCs w:val="21"/>
                <w:lang w:val="sl-SI"/>
              </w:rPr>
              <w:t xml:space="preserve"> </w:t>
            </w:r>
            <w:r w:rsidRPr="00550971">
              <w:rPr>
                <w:sz w:val="21"/>
                <w:szCs w:val="21"/>
                <w:lang w:val="sl-SI"/>
              </w:rPr>
              <w:t>kmetijska raba zaradi eksploatacije gramoza in strukturnega porušenja tal onemogočena oziroma vsaj otežkočena. V preteklosti zaradi nizkih bonitet odmerjanje ni imelo velikega finančnega vpliva, s spremembo bonitet zemljišč, na podlagi nove ureditve v letu 2022, pa se je odškodnina dvignila tudi za 20 EUR/m2 degradiranih površin. Nasploh je uveljavitev nove ureditve povzročila precej nelogičnosti, za odpravo katerih morajo posamezni lastniki najemati drage strokovnjake za bonitiranje in geodete, ki zaradi pomanjkljivih kriterijev, niti niso najbolj uspešni pri znižanju bonitet.</w:t>
            </w:r>
          </w:p>
          <w:p w14:paraId="158CE0B0" w14:textId="58948DC9" w:rsidR="00101FDE" w:rsidRPr="00550971" w:rsidRDefault="00101FDE" w:rsidP="008F1EE3">
            <w:pPr>
              <w:autoSpaceDE w:val="0"/>
              <w:autoSpaceDN w:val="0"/>
              <w:adjustRightInd w:val="0"/>
              <w:spacing w:line="240" w:lineRule="auto"/>
              <w:rPr>
                <w:sz w:val="21"/>
                <w:szCs w:val="21"/>
                <w:lang w:val="sl-SI"/>
              </w:rPr>
            </w:pPr>
          </w:p>
          <w:p w14:paraId="56104DA8" w14:textId="77777777" w:rsidR="00101FDE" w:rsidRPr="00550971" w:rsidRDefault="00101FDE" w:rsidP="008F1EE3">
            <w:pPr>
              <w:autoSpaceDE w:val="0"/>
              <w:autoSpaceDN w:val="0"/>
              <w:adjustRightInd w:val="0"/>
              <w:spacing w:line="240" w:lineRule="auto"/>
              <w:rPr>
                <w:sz w:val="21"/>
                <w:szCs w:val="21"/>
                <w:lang w:val="sl-SI"/>
              </w:rPr>
            </w:pPr>
          </w:p>
          <w:p w14:paraId="4C34A534" w14:textId="535D8F14" w:rsidR="00101FDE" w:rsidRPr="00550971" w:rsidRDefault="00101FDE" w:rsidP="008F1EE3">
            <w:pPr>
              <w:autoSpaceDE w:val="0"/>
              <w:autoSpaceDN w:val="0"/>
              <w:adjustRightInd w:val="0"/>
              <w:spacing w:line="240" w:lineRule="auto"/>
              <w:rPr>
                <w:sz w:val="21"/>
                <w:szCs w:val="21"/>
                <w:u w:val="single"/>
                <w:lang w:val="sl-SI"/>
              </w:rPr>
            </w:pPr>
            <w:r w:rsidRPr="00550971">
              <w:rPr>
                <w:sz w:val="21"/>
                <w:szCs w:val="21"/>
                <w:lang w:val="sl-SI"/>
              </w:rPr>
              <w:t xml:space="preserve">Na koncu drugega odstavka 3.g člena naj se doda besedilo: </w:t>
            </w:r>
            <w:r w:rsidRPr="00550971">
              <w:rPr>
                <w:sz w:val="21"/>
                <w:szCs w:val="21"/>
                <w:u w:val="single"/>
                <w:lang w:val="sl-SI"/>
              </w:rPr>
              <w:t>», razen degradirane površine, kjer je kmetijska raba zaradi</w:t>
            </w:r>
            <w:r>
              <w:rPr>
                <w:sz w:val="21"/>
                <w:szCs w:val="21"/>
                <w:u w:val="single"/>
                <w:lang w:val="sl-SI"/>
              </w:rPr>
              <w:t xml:space="preserve"> </w:t>
            </w:r>
            <w:r w:rsidRPr="00550971">
              <w:rPr>
                <w:sz w:val="21"/>
                <w:szCs w:val="21"/>
                <w:u w:val="single"/>
                <w:lang w:val="sl-SI"/>
              </w:rPr>
              <w:t>eksploatacije gramoza in strukturnega porušenja tal,</w:t>
            </w:r>
            <w:r>
              <w:rPr>
                <w:sz w:val="21"/>
                <w:szCs w:val="21"/>
                <w:u w:val="single"/>
                <w:lang w:val="sl-SI"/>
              </w:rPr>
              <w:t xml:space="preserve"> </w:t>
            </w:r>
            <w:r w:rsidRPr="00550971">
              <w:rPr>
                <w:sz w:val="21"/>
                <w:szCs w:val="21"/>
                <w:u w:val="single"/>
                <w:lang w:val="sl-SI"/>
              </w:rPr>
              <w:t>onemogočena oziroma vsaj otežkočena.«</w:t>
            </w:r>
          </w:p>
          <w:p w14:paraId="52492008" w14:textId="77777777" w:rsidR="00101FDE" w:rsidRPr="00550971" w:rsidRDefault="00101FDE" w:rsidP="008F1EE3">
            <w:pPr>
              <w:autoSpaceDE w:val="0"/>
              <w:autoSpaceDN w:val="0"/>
              <w:adjustRightInd w:val="0"/>
              <w:spacing w:line="240" w:lineRule="auto"/>
              <w:rPr>
                <w:sz w:val="21"/>
                <w:szCs w:val="21"/>
                <w:u w:val="single"/>
                <w:lang w:val="sl-SI"/>
              </w:rPr>
            </w:pPr>
          </w:p>
          <w:p w14:paraId="0068C6C8" w14:textId="77777777" w:rsidR="00101FDE" w:rsidRPr="00550971" w:rsidRDefault="00101FDE" w:rsidP="008F1EE3">
            <w:pPr>
              <w:autoSpaceDE w:val="0"/>
              <w:autoSpaceDN w:val="0"/>
              <w:adjustRightInd w:val="0"/>
              <w:spacing w:line="240" w:lineRule="auto"/>
              <w:rPr>
                <w:sz w:val="21"/>
                <w:szCs w:val="21"/>
                <w:u w:val="single"/>
                <w:lang w:val="sl-SI"/>
              </w:rPr>
            </w:pPr>
          </w:p>
          <w:p w14:paraId="2315F478" w14:textId="75A3A920" w:rsidR="00101FDE" w:rsidRPr="00550971" w:rsidRDefault="00101FDE" w:rsidP="008F1EE3">
            <w:pPr>
              <w:autoSpaceDE w:val="0"/>
              <w:autoSpaceDN w:val="0"/>
              <w:adjustRightInd w:val="0"/>
              <w:spacing w:line="240" w:lineRule="auto"/>
              <w:rPr>
                <w:sz w:val="21"/>
                <w:szCs w:val="21"/>
              </w:rPr>
            </w:pPr>
            <w:r w:rsidRPr="00550971">
              <w:rPr>
                <w:sz w:val="21"/>
                <w:szCs w:val="21"/>
                <w:lang w:val="sl-SI"/>
              </w:rPr>
              <w:t xml:space="preserve">Iz petega odstavka 3.g člena ZKZ izhaja, da bi se odškodnina zaradi spremembe namembnosti kmetijskega zemljišča povečala za 10-kratnik, v nekaterih primerih celo za 15-kratnik. Spremembe bi predstavljale velik strošek za investitorje in za gradnjo infrastrukture za splošne javne potrebe niso primerne, ker bi to zelo vplivalo na višino investicij občin (npr. prometnice, kolesarske povezave, daljinske trase), saj se bodo te zelo podražile, kar bo predstavljalo veliko obremenitev za proračune občin. </w:t>
            </w:r>
            <w:r w:rsidRPr="00550971">
              <w:rPr>
                <w:b/>
                <w:bCs/>
                <w:sz w:val="21"/>
                <w:szCs w:val="21"/>
                <w:lang w:val="sl-SI"/>
              </w:rPr>
              <w:t>Predlagamo, da višina nadomestila ostane enaka kot do sedaj</w:t>
            </w:r>
            <w:r w:rsidRPr="00550971">
              <w:rPr>
                <w:sz w:val="21"/>
                <w:szCs w:val="21"/>
                <w:lang w:val="sl-SI"/>
              </w:rPr>
              <w:t>. Na to višino vplivajo bonitete in bi bilo smiselno prevetriti model, ki je določil stopnjo bonitete.</w:t>
            </w:r>
          </w:p>
        </w:tc>
        <w:tc>
          <w:tcPr>
            <w:tcW w:w="1701" w:type="dxa"/>
          </w:tcPr>
          <w:p w14:paraId="544CE025" w14:textId="6D9F2F36"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0327CC03" w14:textId="77777777" w:rsidR="00101FDE" w:rsidRPr="00101FDE" w:rsidRDefault="00101FDE" w:rsidP="006C67D6">
            <w:pPr>
              <w:widowControl w:val="0"/>
              <w:spacing w:line="240" w:lineRule="auto"/>
              <w:jc w:val="both"/>
              <w:rPr>
                <w:sz w:val="21"/>
                <w:szCs w:val="21"/>
              </w:rPr>
            </w:pPr>
            <w:r w:rsidRPr="00101FDE">
              <w:rPr>
                <w:sz w:val="21"/>
                <w:szCs w:val="21"/>
              </w:rPr>
              <w:t>Predlaga se nižji dvig odškodnin zaradi spremembe namembnosti kmetijskih zemljišč, ki pa ne posega v že začete postopke.</w:t>
            </w:r>
          </w:p>
          <w:p w14:paraId="28CA43EB" w14:textId="77777777" w:rsidR="00101FDE" w:rsidRPr="00101FDE" w:rsidRDefault="00101FDE" w:rsidP="006C67D6">
            <w:pPr>
              <w:widowControl w:val="0"/>
              <w:spacing w:line="240" w:lineRule="auto"/>
              <w:jc w:val="both"/>
              <w:rPr>
                <w:sz w:val="21"/>
                <w:szCs w:val="21"/>
              </w:rPr>
            </w:pPr>
          </w:p>
          <w:p w14:paraId="729C4405" w14:textId="77777777" w:rsidR="00101FDE" w:rsidRPr="00101FDE" w:rsidRDefault="00101FDE" w:rsidP="006C67D6">
            <w:pPr>
              <w:widowControl w:val="0"/>
              <w:spacing w:line="240" w:lineRule="auto"/>
              <w:jc w:val="both"/>
              <w:rPr>
                <w:sz w:val="21"/>
                <w:szCs w:val="21"/>
              </w:rPr>
            </w:pPr>
            <w:r w:rsidRPr="00101FDE">
              <w:rPr>
                <w:sz w:val="21"/>
                <w:szCs w:val="21"/>
              </w:rPr>
              <w:t>Predviden je dvig odškodnin na trikratnik veljavne višine odškodnine. Predvideno je prehodno obdobje dviga odškodnin.</w:t>
            </w:r>
          </w:p>
          <w:p w14:paraId="3511E37E" w14:textId="77777777" w:rsidR="00101FDE" w:rsidRPr="00101FDE" w:rsidRDefault="00101FDE" w:rsidP="008F1EE3">
            <w:pPr>
              <w:widowControl w:val="0"/>
              <w:spacing w:line="240" w:lineRule="auto"/>
              <w:rPr>
                <w:sz w:val="21"/>
                <w:szCs w:val="21"/>
              </w:rPr>
            </w:pPr>
          </w:p>
          <w:p w14:paraId="67BF11D4" w14:textId="77777777" w:rsidR="00101FDE" w:rsidRPr="00101FDE" w:rsidRDefault="00101FDE" w:rsidP="008F1EE3">
            <w:pPr>
              <w:widowControl w:val="0"/>
              <w:spacing w:line="240" w:lineRule="auto"/>
              <w:rPr>
                <w:sz w:val="21"/>
                <w:szCs w:val="21"/>
              </w:rPr>
            </w:pPr>
          </w:p>
          <w:p w14:paraId="4F94993E" w14:textId="77777777" w:rsidR="00101FDE" w:rsidRPr="00101FDE" w:rsidRDefault="00101FDE" w:rsidP="008F1EE3">
            <w:pPr>
              <w:widowControl w:val="0"/>
              <w:spacing w:line="240" w:lineRule="auto"/>
              <w:rPr>
                <w:sz w:val="21"/>
                <w:szCs w:val="21"/>
              </w:rPr>
            </w:pPr>
          </w:p>
          <w:p w14:paraId="14CE2310" w14:textId="77777777" w:rsidR="00101FDE" w:rsidRPr="00101FDE" w:rsidRDefault="00101FDE" w:rsidP="008F1EE3">
            <w:pPr>
              <w:widowControl w:val="0"/>
              <w:spacing w:line="240" w:lineRule="auto"/>
              <w:rPr>
                <w:sz w:val="21"/>
                <w:szCs w:val="21"/>
              </w:rPr>
            </w:pPr>
          </w:p>
          <w:p w14:paraId="4F4280D5" w14:textId="77777777" w:rsidR="00101FDE" w:rsidRPr="00101FDE" w:rsidRDefault="00101FDE" w:rsidP="008F1EE3">
            <w:pPr>
              <w:widowControl w:val="0"/>
              <w:spacing w:line="240" w:lineRule="auto"/>
              <w:rPr>
                <w:sz w:val="21"/>
                <w:szCs w:val="21"/>
              </w:rPr>
            </w:pPr>
          </w:p>
          <w:p w14:paraId="72841011" w14:textId="77777777" w:rsidR="00101FDE" w:rsidRPr="00101FDE" w:rsidRDefault="00101FDE" w:rsidP="008F1EE3">
            <w:pPr>
              <w:widowControl w:val="0"/>
              <w:spacing w:line="240" w:lineRule="auto"/>
              <w:rPr>
                <w:sz w:val="21"/>
                <w:szCs w:val="21"/>
              </w:rPr>
            </w:pPr>
          </w:p>
          <w:p w14:paraId="15356794" w14:textId="77777777" w:rsidR="00101FDE" w:rsidRPr="00101FDE" w:rsidRDefault="00101FDE" w:rsidP="008F1EE3">
            <w:pPr>
              <w:widowControl w:val="0"/>
              <w:spacing w:line="240" w:lineRule="auto"/>
              <w:rPr>
                <w:sz w:val="21"/>
                <w:szCs w:val="21"/>
              </w:rPr>
            </w:pPr>
          </w:p>
          <w:p w14:paraId="1282484B" w14:textId="77777777" w:rsidR="00101FDE" w:rsidRPr="00101FDE" w:rsidRDefault="00101FDE" w:rsidP="008F1EE3">
            <w:pPr>
              <w:widowControl w:val="0"/>
              <w:spacing w:line="240" w:lineRule="auto"/>
              <w:rPr>
                <w:sz w:val="21"/>
                <w:szCs w:val="21"/>
              </w:rPr>
            </w:pPr>
          </w:p>
          <w:p w14:paraId="6EA2B1C0" w14:textId="77777777" w:rsidR="00101FDE" w:rsidRPr="00101FDE" w:rsidRDefault="00101FDE" w:rsidP="008F1EE3">
            <w:pPr>
              <w:widowControl w:val="0"/>
              <w:spacing w:line="240" w:lineRule="auto"/>
              <w:rPr>
                <w:sz w:val="21"/>
                <w:szCs w:val="21"/>
              </w:rPr>
            </w:pPr>
          </w:p>
          <w:p w14:paraId="323D380C" w14:textId="77777777" w:rsidR="00101FDE" w:rsidRPr="00101FDE" w:rsidRDefault="00101FDE" w:rsidP="008F1EE3">
            <w:pPr>
              <w:widowControl w:val="0"/>
              <w:spacing w:line="240" w:lineRule="auto"/>
              <w:rPr>
                <w:sz w:val="21"/>
                <w:szCs w:val="21"/>
              </w:rPr>
            </w:pPr>
          </w:p>
          <w:p w14:paraId="05E459B0" w14:textId="77777777" w:rsidR="00101FDE" w:rsidRPr="00101FDE" w:rsidRDefault="00101FDE" w:rsidP="008F1EE3">
            <w:pPr>
              <w:widowControl w:val="0"/>
              <w:spacing w:line="240" w:lineRule="auto"/>
              <w:rPr>
                <w:sz w:val="21"/>
                <w:szCs w:val="21"/>
              </w:rPr>
            </w:pPr>
          </w:p>
          <w:p w14:paraId="64E85C1B" w14:textId="77777777" w:rsidR="00101FDE" w:rsidRPr="00101FDE" w:rsidRDefault="00101FDE" w:rsidP="008F1EE3">
            <w:pPr>
              <w:widowControl w:val="0"/>
              <w:spacing w:line="240" w:lineRule="auto"/>
              <w:rPr>
                <w:sz w:val="21"/>
                <w:szCs w:val="21"/>
              </w:rPr>
            </w:pPr>
          </w:p>
          <w:p w14:paraId="5EA2C7F4" w14:textId="77777777" w:rsidR="00101FDE" w:rsidRPr="00101FDE" w:rsidRDefault="00101FDE" w:rsidP="008F1EE3">
            <w:pPr>
              <w:widowControl w:val="0"/>
              <w:spacing w:line="240" w:lineRule="auto"/>
              <w:rPr>
                <w:sz w:val="21"/>
                <w:szCs w:val="21"/>
              </w:rPr>
            </w:pPr>
          </w:p>
          <w:p w14:paraId="4A8447EF" w14:textId="77777777" w:rsidR="00101FDE" w:rsidRPr="00101FDE" w:rsidRDefault="00101FDE" w:rsidP="008F1EE3">
            <w:pPr>
              <w:widowControl w:val="0"/>
              <w:spacing w:line="240" w:lineRule="auto"/>
              <w:rPr>
                <w:sz w:val="21"/>
                <w:szCs w:val="21"/>
              </w:rPr>
            </w:pPr>
          </w:p>
          <w:p w14:paraId="5A05F908" w14:textId="77777777" w:rsidR="00101FDE" w:rsidRPr="00101FDE" w:rsidRDefault="00101FDE" w:rsidP="008F1EE3">
            <w:pPr>
              <w:widowControl w:val="0"/>
              <w:spacing w:line="240" w:lineRule="auto"/>
              <w:rPr>
                <w:sz w:val="21"/>
                <w:szCs w:val="21"/>
              </w:rPr>
            </w:pPr>
          </w:p>
          <w:p w14:paraId="62D95655" w14:textId="77777777" w:rsidR="00101FDE" w:rsidRPr="00101FDE" w:rsidRDefault="00101FDE" w:rsidP="008F1EE3">
            <w:pPr>
              <w:widowControl w:val="0"/>
              <w:spacing w:line="240" w:lineRule="auto"/>
              <w:rPr>
                <w:sz w:val="21"/>
                <w:szCs w:val="21"/>
              </w:rPr>
            </w:pPr>
          </w:p>
          <w:p w14:paraId="7FD0EF5A" w14:textId="77777777" w:rsidR="00101FDE" w:rsidRPr="00101FDE" w:rsidRDefault="00101FDE" w:rsidP="008F1EE3">
            <w:pPr>
              <w:widowControl w:val="0"/>
              <w:spacing w:line="240" w:lineRule="auto"/>
              <w:rPr>
                <w:sz w:val="21"/>
                <w:szCs w:val="21"/>
              </w:rPr>
            </w:pPr>
          </w:p>
          <w:p w14:paraId="4BE09CE4" w14:textId="77777777" w:rsidR="00101FDE" w:rsidRPr="00101FDE" w:rsidRDefault="00101FDE" w:rsidP="008F1EE3">
            <w:pPr>
              <w:widowControl w:val="0"/>
              <w:spacing w:line="240" w:lineRule="auto"/>
              <w:rPr>
                <w:sz w:val="21"/>
                <w:szCs w:val="21"/>
              </w:rPr>
            </w:pPr>
          </w:p>
          <w:p w14:paraId="41BAF1E3" w14:textId="77777777" w:rsidR="00101FDE" w:rsidRPr="00101FDE" w:rsidRDefault="00101FDE" w:rsidP="008F1EE3">
            <w:pPr>
              <w:widowControl w:val="0"/>
              <w:spacing w:line="240" w:lineRule="auto"/>
              <w:rPr>
                <w:sz w:val="21"/>
                <w:szCs w:val="21"/>
              </w:rPr>
            </w:pPr>
          </w:p>
          <w:p w14:paraId="5D7CE6E2" w14:textId="77777777" w:rsidR="00101FDE" w:rsidRPr="00101FDE" w:rsidRDefault="00101FDE" w:rsidP="008F1EE3">
            <w:pPr>
              <w:widowControl w:val="0"/>
              <w:spacing w:line="240" w:lineRule="auto"/>
              <w:rPr>
                <w:sz w:val="21"/>
                <w:szCs w:val="21"/>
              </w:rPr>
            </w:pPr>
          </w:p>
          <w:p w14:paraId="21CD393E" w14:textId="77777777" w:rsidR="00101FDE" w:rsidRPr="00101FDE" w:rsidRDefault="00101FDE" w:rsidP="008F1EE3">
            <w:pPr>
              <w:widowControl w:val="0"/>
              <w:spacing w:line="240" w:lineRule="auto"/>
              <w:rPr>
                <w:sz w:val="21"/>
                <w:szCs w:val="21"/>
              </w:rPr>
            </w:pPr>
          </w:p>
          <w:p w14:paraId="6D4CD904" w14:textId="77777777" w:rsidR="00101FDE" w:rsidRPr="00101FDE" w:rsidRDefault="00101FDE" w:rsidP="006C67D6">
            <w:pPr>
              <w:widowControl w:val="0"/>
              <w:spacing w:line="240" w:lineRule="auto"/>
              <w:rPr>
                <w:sz w:val="21"/>
                <w:szCs w:val="21"/>
              </w:rPr>
            </w:pPr>
            <w:r w:rsidRPr="00101FDE">
              <w:rPr>
                <w:sz w:val="21"/>
                <w:szCs w:val="21"/>
              </w:rPr>
              <w:t>Pripomba ni upoštevana, za ta zemljišča se odškodnina ne plačuje, ker po dejanski rabi ne gre za kmetijska zemljišča.</w:t>
            </w:r>
          </w:p>
          <w:p w14:paraId="4B08CC42" w14:textId="77777777" w:rsidR="00101FDE" w:rsidRPr="00101FDE" w:rsidRDefault="00101FDE" w:rsidP="008F1EE3">
            <w:pPr>
              <w:widowControl w:val="0"/>
              <w:spacing w:line="240" w:lineRule="auto"/>
              <w:rPr>
                <w:sz w:val="21"/>
                <w:szCs w:val="21"/>
              </w:rPr>
            </w:pPr>
          </w:p>
          <w:p w14:paraId="6D23CE10" w14:textId="77777777" w:rsidR="00101FDE" w:rsidRPr="00101FDE" w:rsidRDefault="00101FDE" w:rsidP="008F1EE3">
            <w:pPr>
              <w:widowControl w:val="0"/>
              <w:spacing w:line="240" w:lineRule="auto"/>
              <w:rPr>
                <w:sz w:val="21"/>
                <w:szCs w:val="21"/>
              </w:rPr>
            </w:pPr>
          </w:p>
          <w:p w14:paraId="09F3C31A" w14:textId="77777777" w:rsidR="00101FDE" w:rsidRPr="00101FDE" w:rsidRDefault="00101FDE" w:rsidP="008F1EE3">
            <w:pPr>
              <w:widowControl w:val="0"/>
              <w:spacing w:line="240" w:lineRule="auto"/>
              <w:rPr>
                <w:sz w:val="21"/>
                <w:szCs w:val="21"/>
              </w:rPr>
            </w:pPr>
          </w:p>
          <w:p w14:paraId="243FCD99" w14:textId="0E915A13" w:rsidR="00101FDE" w:rsidRPr="00101FDE" w:rsidRDefault="00101FDE" w:rsidP="008F1EE3">
            <w:pPr>
              <w:widowControl w:val="0"/>
              <w:spacing w:line="240" w:lineRule="auto"/>
              <w:rPr>
                <w:sz w:val="21"/>
                <w:szCs w:val="21"/>
              </w:rPr>
            </w:pPr>
          </w:p>
        </w:tc>
      </w:tr>
      <w:tr w:rsidR="00101FDE" w:rsidRPr="00550971" w14:paraId="3E2D8B53" w14:textId="1494C0F9" w:rsidTr="00101FDE">
        <w:trPr>
          <w:trHeight w:val="459"/>
        </w:trPr>
        <w:tc>
          <w:tcPr>
            <w:tcW w:w="572" w:type="dxa"/>
            <w:tcMar>
              <w:top w:w="100" w:type="dxa"/>
              <w:left w:w="100" w:type="dxa"/>
              <w:bottom w:w="100" w:type="dxa"/>
              <w:right w:w="100" w:type="dxa"/>
            </w:tcMar>
          </w:tcPr>
          <w:p w14:paraId="671BFF77" w14:textId="172443F2" w:rsidR="00101FDE" w:rsidRPr="00550971" w:rsidRDefault="00101FDE" w:rsidP="008F1EE3">
            <w:pPr>
              <w:widowControl w:val="0"/>
              <w:spacing w:line="240" w:lineRule="auto"/>
              <w:rPr>
                <w:sz w:val="21"/>
                <w:szCs w:val="21"/>
              </w:rPr>
            </w:pPr>
            <w:r w:rsidRPr="00550971">
              <w:rPr>
                <w:sz w:val="21"/>
                <w:szCs w:val="21"/>
              </w:rPr>
              <w:t>160.</w:t>
            </w:r>
          </w:p>
        </w:tc>
        <w:tc>
          <w:tcPr>
            <w:tcW w:w="852" w:type="dxa"/>
            <w:tcMar>
              <w:top w:w="100" w:type="dxa"/>
              <w:left w:w="100" w:type="dxa"/>
              <w:bottom w:w="100" w:type="dxa"/>
              <w:right w:w="100" w:type="dxa"/>
            </w:tcMar>
          </w:tcPr>
          <w:p w14:paraId="38246C5F" w14:textId="77777777" w:rsidR="00101FDE" w:rsidRPr="00550971" w:rsidRDefault="00101FDE" w:rsidP="008F1EE3">
            <w:pPr>
              <w:widowControl w:val="0"/>
              <w:spacing w:line="240" w:lineRule="auto"/>
              <w:rPr>
                <w:sz w:val="21"/>
                <w:szCs w:val="21"/>
              </w:rPr>
            </w:pPr>
            <w:r w:rsidRPr="00550971">
              <w:rPr>
                <w:sz w:val="21"/>
                <w:szCs w:val="21"/>
              </w:rPr>
              <w:t>15. člen</w:t>
            </w:r>
          </w:p>
        </w:tc>
        <w:tc>
          <w:tcPr>
            <w:tcW w:w="850" w:type="dxa"/>
            <w:tcMar>
              <w:top w:w="100" w:type="dxa"/>
              <w:left w:w="100" w:type="dxa"/>
              <w:bottom w:w="100" w:type="dxa"/>
              <w:right w:w="100" w:type="dxa"/>
            </w:tcMar>
          </w:tcPr>
          <w:p w14:paraId="685E40D1" w14:textId="77777777" w:rsidR="00101FDE" w:rsidRPr="00550971" w:rsidRDefault="00101FDE" w:rsidP="008F1EE3">
            <w:pPr>
              <w:widowControl w:val="0"/>
              <w:spacing w:line="240" w:lineRule="auto"/>
              <w:rPr>
                <w:sz w:val="21"/>
                <w:szCs w:val="21"/>
              </w:rPr>
            </w:pPr>
            <w:r w:rsidRPr="00550971">
              <w:rPr>
                <w:sz w:val="21"/>
                <w:szCs w:val="21"/>
              </w:rPr>
              <w:t>3.h člen</w:t>
            </w:r>
          </w:p>
        </w:tc>
        <w:tc>
          <w:tcPr>
            <w:tcW w:w="2267" w:type="dxa"/>
            <w:tcMar>
              <w:top w:w="100" w:type="dxa"/>
              <w:left w:w="100" w:type="dxa"/>
              <w:bottom w:w="100" w:type="dxa"/>
              <w:right w:w="100" w:type="dxa"/>
            </w:tcMar>
          </w:tcPr>
          <w:p w14:paraId="02E976A2" w14:textId="1337CABD" w:rsidR="00101FDE" w:rsidRPr="00550971" w:rsidRDefault="00101FDE" w:rsidP="008F1EE3">
            <w:pPr>
              <w:widowControl w:val="0"/>
              <w:spacing w:line="240" w:lineRule="auto"/>
              <w:rPr>
                <w:sz w:val="21"/>
                <w:szCs w:val="21"/>
              </w:rPr>
            </w:pPr>
            <w:r w:rsidRPr="00550971">
              <w:rPr>
                <w:sz w:val="21"/>
                <w:szCs w:val="21"/>
              </w:rPr>
              <w:t>Poraba sredstev iz naslova odškodnine zaradi spremembe namembnosti.</w:t>
            </w:r>
          </w:p>
        </w:tc>
        <w:tc>
          <w:tcPr>
            <w:tcW w:w="4536" w:type="dxa"/>
            <w:tcMar>
              <w:top w:w="100" w:type="dxa"/>
              <w:left w:w="100" w:type="dxa"/>
              <w:bottom w:w="100" w:type="dxa"/>
              <w:right w:w="100" w:type="dxa"/>
            </w:tcMar>
          </w:tcPr>
          <w:p w14:paraId="5178DD1F" w14:textId="77777777" w:rsidR="00101FDE" w:rsidRPr="00550971" w:rsidRDefault="00101FDE" w:rsidP="008F1EE3">
            <w:pPr>
              <w:widowControl w:val="0"/>
              <w:spacing w:line="240" w:lineRule="auto"/>
              <w:rPr>
                <w:sz w:val="21"/>
                <w:szCs w:val="21"/>
              </w:rPr>
            </w:pPr>
            <w:r w:rsidRPr="00550971">
              <w:rPr>
                <w:sz w:val="21"/>
                <w:szCs w:val="21"/>
              </w:rPr>
              <w:t>Odškodnina zaradi spremembe namembnosti ne sme biti namenjena nakupu kmetijskih zemljišč s strani Sklada kmetijskih zemljišč in gozdov RS (5. alineja drugega odstavka 3.h člena).</w:t>
            </w:r>
          </w:p>
        </w:tc>
        <w:tc>
          <w:tcPr>
            <w:tcW w:w="5103" w:type="dxa"/>
            <w:tcMar>
              <w:top w:w="100" w:type="dxa"/>
              <w:left w:w="100" w:type="dxa"/>
              <w:bottom w:w="100" w:type="dxa"/>
              <w:right w:w="100" w:type="dxa"/>
            </w:tcMar>
          </w:tcPr>
          <w:p w14:paraId="24C7D7EA" w14:textId="39AB2717" w:rsidR="00101FDE" w:rsidRPr="00550971" w:rsidRDefault="00101FDE" w:rsidP="008F1EE3">
            <w:pPr>
              <w:widowControl w:val="0"/>
              <w:spacing w:line="240" w:lineRule="auto"/>
              <w:rPr>
                <w:sz w:val="21"/>
                <w:szCs w:val="21"/>
              </w:rPr>
            </w:pPr>
            <w:r w:rsidRPr="00550971">
              <w:rPr>
                <w:sz w:val="21"/>
                <w:szCs w:val="21"/>
              </w:rPr>
              <w:t>Odškodnina zaradi spremembe namembnosti naj bo namenjena predvsem plačilu odškodnin za zasebne lastnike kmetijskih zemljišč, ki so omejeni pri gospodarjenju (npr. natura 2000, VVO druga zavarovana območja kmetijskih zemljišč z omejitvami lastninske pravice). Nadalje naj bo odškodnina zaradi spremembe namembnosti namenjena obnovi zaraščenih in degradiranih kmetijskih zemljišč ter za gradnjo in vzdrževanje namakalnih sistemov.</w:t>
            </w:r>
          </w:p>
          <w:p w14:paraId="21B2FAD6" w14:textId="77777777" w:rsidR="00101FDE" w:rsidRPr="00550971" w:rsidRDefault="00101FDE" w:rsidP="008F1EE3">
            <w:pPr>
              <w:widowControl w:val="0"/>
              <w:spacing w:line="240" w:lineRule="auto"/>
              <w:rPr>
                <w:sz w:val="21"/>
                <w:szCs w:val="21"/>
              </w:rPr>
            </w:pPr>
          </w:p>
        </w:tc>
        <w:tc>
          <w:tcPr>
            <w:tcW w:w="1701" w:type="dxa"/>
          </w:tcPr>
          <w:p w14:paraId="6A4D9A83" w14:textId="62AD9012"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29BBBB18" w14:textId="552D8912" w:rsidR="00101FDE" w:rsidRPr="00101FDE" w:rsidRDefault="00101FDE" w:rsidP="008F1EE3">
            <w:pPr>
              <w:widowControl w:val="0"/>
              <w:spacing w:line="240" w:lineRule="auto"/>
              <w:rPr>
                <w:sz w:val="21"/>
                <w:szCs w:val="21"/>
              </w:rPr>
            </w:pPr>
            <w:r w:rsidRPr="00101FDE">
              <w:rPr>
                <w:sz w:val="21"/>
                <w:szCs w:val="21"/>
              </w:rPr>
              <w:t xml:space="preserve">Pripomba ni upoštevana. Plačilo mora zagotoviti resor, ki je vzpostavil režim. </w:t>
            </w:r>
          </w:p>
        </w:tc>
      </w:tr>
      <w:tr w:rsidR="00101FDE" w:rsidRPr="00550971" w14:paraId="6963FE91" w14:textId="220548C2" w:rsidTr="00101FDE">
        <w:trPr>
          <w:trHeight w:val="459"/>
        </w:trPr>
        <w:tc>
          <w:tcPr>
            <w:tcW w:w="572" w:type="dxa"/>
            <w:tcMar>
              <w:top w:w="100" w:type="dxa"/>
              <w:left w:w="100" w:type="dxa"/>
              <w:bottom w:w="100" w:type="dxa"/>
              <w:right w:w="100" w:type="dxa"/>
            </w:tcMar>
          </w:tcPr>
          <w:p w14:paraId="3D4322E6" w14:textId="3289F572" w:rsidR="00101FDE" w:rsidRPr="00550971" w:rsidRDefault="00101FDE" w:rsidP="008F1EE3">
            <w:pPr>
              <w:widowControl w:val="0"/>
              <w:spacing w:line="240" w:lineRule="auto"/>
              <w:rPr>
                <w:sz w:val="21"/>
                <w:szCs w:val="21"/>
              </w:rPr>
            </w:pPr>
            <w:r w:rsidRPr="00550971">
              <w:rPr>
                <w:sz w:val="21"/>
                <w:szCs w:val="21"/>
              </w:rPr>
              <w:t>161.</w:t>
            </w:r>
          </w:p>
        </w:tc>
        <w:tc>
          <w:tcPr>
            <w:tcW w:w="852" w:type="dxa"/>
            <w:tcMar>
              <w:top w:w="100" w:type="dxa"/>
              <w:left w:w="100" w:type="dxa"/>
              <w:bottom w:w="100" w:type="dxa"/>
              <w:right w:w="100" w:type="dxa"/>
            </w:tcMar>
          </w:tcPr>
          <w:p w14:paraId="539E96DD" w14:textId="4C53BBC1" w:rsidR="00101FDE" w:rsidRPr="00550971" w:rsidRDefault="00101FDE" w:rsidP="008F1EE3">
            <w:pPr>
              <w:widowControl w:val="0"/>
              <w:spacing w:line="240" w:lineRule="auto"/>
              <w:rPr>
                <w:sz w:val="21"/>
                <w:szCs w:val="21"/>
              </w:rPr>
            </w:pPr>
            <w:r w:rsidRPr="00550971">
              <w:rPr>
                <w:sz w:val="21"/>
                <w:szCs w:val="21"/>
              </w:rPr>
              <w:t>15. člen</w:t>
            </w:r>
          </w:p>
        </w:tc>
        <w:tc>
          <w:tcPr>
            <w:tcW w:w="850" w:type="dxa"/>
            <w:tcMar>
              <w:top w:w="100" w:type="dxa"/>
              <w:left w:w="100" w:type="dxa"/>
              <w:bottom w:w="100" w:type="dxa"/>
              <w:right w:w="100" w:type="dxa"/>
            </w:tcMar>
          </w:tcPr>
          <w:p w14:paraId="060E76CD" w14:textId="4356C6EF" w:rsidR="00101FDE" w:rsidRPr="00550971" w:rsidRDefault="00101FDE" w:rsidP="008F1EE3">
            <w:pPr>
              <w:widowControl w:val="0"/>
              <w:spacing w:line="240" w:lineRule="auto"/>
              <w:rPr>
                <w:sz w:val="21"/>
                <w:szCs w:val="21"/>
              </w:rPr>
            </w:pPr>
            <w:r w:rsidRPr="00550971">
              <w:rPr>
                <w:sz w:val="21"/>
                <w:szCs w:val="21"/>
              </w:rPr>
              <w:t>3.h člen</w:t>
            </w:r>
          </w:p>
        </w:tc>
        <w:tc>
          <w:tcPr>
            <w:tcW w:w="2267" w:type="dxa"/>
            <w:tcMar>
              <w:top w:w="100" w:type="dxa"/>
              <w:left w:w="100" w:type="dxa"/>
              <w:bottom w:w="100" w:type="dxa"/>
              <w:right w:w="100" w:type="dxa"/>
            </w:tcMar>
          </w:tcPr>
          <w:p w14:paraId="73F05A21"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66BEA503" w14:textId="7607807C" w:rsidR="00101FDE" w:rsidRPr="00550971" w:rsidRDefault="00101FDE" w:rsidP="008F1EE3">
            <w:pPr>
              <w:widowControl w:val="0"/>
              <w:spacing w:line="240" w:lineRule="auto"/>
              <w:rPr>
                <w:sz w:val="21"/>
                <w:szCs w:val="21"/>
              </w:rPr>
            </w:pPr>
            <w:r w:rsidRPr="00550971">
              <w:rPr>
                <w:sz w:val="21"/>
                <w:szCs w:val="21"/>
              </w:rPr>
              <w:t>Po 3.h členu ZKZ je za reševanje pritožb v zadevah odmere odškodnine zaradi spremembe namembnosti na drugi stopnji pristojno ministrstvo, pristojno za graditev.</w:t>
            </w:r>
          </w:p>
        </w:tc>
        <w:tc>
          <w:tcPr>
            <w:tcW w:w="5103" w:type="dxa"/>
            <w:tcMar>
              <w:top w:w="100" w:type="dxa"/>
              <w:left w:w="100" w:type="dxa"/>
              <w:bottom w:w="100" w:type="dxa"/>
              <w:right w:w="100" w:type="dxa"/>
            </w:tcMar>
          </w:tcPr>
          <w:p w14:paraId="3ACD5C33" w14:textId="59F49F3B" w:rsidR="00101FDE" w:rsidRPr="00550971" w:rsidRDefault="00101FDE" w:rsidP="008F1EE3">
            <w:pPr>
              <w:widowControl w:val="0"/>
              <w:spacing w:line="240" w:lineRule="auto"/>
              <w:rPr>
                <w:sz w:val="21"/>
                <w:szCs w:val="21"/>
              </w:rPr>
            </w:pPr>
            <w:r w:rsidRPr="00550971">
              <w:rPr>
                <w:sz w:val="21"/>
                <w:szCs w:val="21"/>
              </w:rPr>
              <w:t>Predlagam, da se to spremeni in da to postane pristojnost ministrstva, pristojnega za kmetijstvo. Namreč zdaj zakon pripravi in razlaga MKGP, pritožbe pa rešuje MNVP in pogosto se zgodi, da ti dve ministrstvi različno razumeta in razlagata iste določbe. Prilagam par primerov.</w:t>
            </w:r>
          </w:p>
        </w:tc>
        <w:tc>
          <w:tcPr>
            <w:tcW w:w="1701" w:type="dxa"/>
          </w:tcPr>
          <w:p w14:paraId="7356F0E2" w14:textId="4BE8D6C8" w:rsidR="00101FDE" w:rsidRPr="00550971" w:rsidRDefault="00101FDE" w:rsidP="008F1EE3">
            <w:pPr>
              <w:widowControl w:val="0"/>
              <w:spacing w:line="240" w:lineRule="auto"/>
              <w:rPr>
                <w:sz w:val="21"/>
                <w:szCs w:val="21"/>
              </w:rPr>
            </w:pPr>
            <w:r w:rsidRPr="00550971">
              <w:rPr>
                <w:sz w:val="21"/>
                <w:szCs w:val="21"/>
              </w:rPr>
              <w:t>Igor</w:t>
            </w:r>
          </w:p>
        </w:tc>
        <w:tc>
          <w:tcPr>
            <w:tcW w:w="4819" w:type="dxa"/>
          </w:tcPr>
          <w:p w14:paraId="3FC5076E" w14:textId="54785D99" w:rsidR="00101FDE" w:rsidRPr="00101FDE" w:rsidRDefault="00101FDE" w:rsidP="008F1EE3">
            <w:pPr>
              <w:widowControl w:val="0"/>
              <w:spacing w:line="240" w:lineRule="auto"/>
              <w:rPr>
                <w:sz w:val="21"/>
                <w:szCs w:val="21"/>
              </w:rPr>
            </w:pPr>
            <w:r w:rsidRPr="00101FDE">
              <w:rPr>
                <w:sz w:val="21"/>
                <w:szCs w:val="21"/>
              </w:rPr>
              <w:t>Pripomba ni upoštevana. Ureditev se v tem delu ne spreminja.</w:t>
            </w:r>
          </w:p>
        </w:tc>
      </w:tr>
      <w:tr w:rsidR="00101FDE" w:rsidRPr="00550971" w14:paraId="66E18E69" w14:textId="04BACF58" w:rsidTr="00101FDE">
        <w:trPr>
          <w:trHeight w:val="459"/>
        </w:trPr>
        <w:tc>
          <w:tcPr>
            <w:tcW w:w="572" w:type="dxa"/>
            <w:tcMar>
              <w:top w:w="100" w:type="dxa"/>
              <w:left w:w="100" w:type="dxa"/>
              <w:bottom w:w="100" w:type="dxa"/>
              <w:right w:w="100" w:type="dxa"/>
            </w:tcMar>
          </w:tcPr>
          <w:p w14:paraId="41235067" w14:textId="35B4AC8D" w:rsidR="00101FDE" w:rsidRPr="00550971" w:rsidRDefault="00101FDE" w:rsidP="008F1EE3">
            <w:pPr>
              <w:widowControl w:val="0"/>
              <w:spacing w:line="240" w:lineRule="auto"/>
              <w:rPr>
                <w:sz w:val="21"/>
                <w:szCs w:val="21"/>
              </w:rPr>
            </w:pPr>
            <w:r w:rsidRPr="00550971">
              <w:rPr>
                <w:sz w:val="21"/>
                <w:szCs w:val="21"/>
              </w:rPr>
              <w:t>162.</w:t>
            </w:r>
          </w:p>
        </w:tc>
        <w:tc>
          <w:tcPr>
            <w:tcW w:w="852" w:type="dxa"/>
            <w:tcMar>
              <w:top w:w="100" w:type="dxa"/>
              <w:left w:w="100" w:type="dxa"/>
              <w:bottom w:w="100" w:type="dxa"/>
              <w:right w:w="100" w:type="dxa"/>
            </w:tcMar>
          </w:tcPr>
          <w:p w14:paraId="02D048B4" w14:textId="6B601AC5" w:rsidR="00101FDE" w:rsidRPr="00550971" w:rsidRDefault="00101FDE" w:rsidP="008F1EE3">
            <w:pPr>
              <w:widowControl w:val="0"/>
              <w:spacing w:line="240" w:lineRule="auto"/>
              <w:rPr>
                <w:sz w:val="21"/>
                <w:szCs w:val="21"/>
              </w:rPr>
            </w:pPr>
            <w:r w:rsidRPr="00550971">
              <w:rPr>
                <w:sz w:val="21"/>
                <w:szCs w:val="21"/>
              </w:rPr>
              <w:t>15. člen</w:t>
            </w:r>
          </w:p>
        </w:tc>
        <w:tc>
          <w:tcPr>
            <w:tcW w:w="850" w:type="dxa"/>
            <w:tcMar>
              <w:top w:w="100" w:type="dxa"/>
              <w:left w:w="100" w:type="dxa"/>
              <w:bottom w:w="100" w:type="dxa"/>
              <w:right w:w="100" w:type="dxa"/>
            </w:tcMar>
          </w:tcPr>
          <w:p w14:paraId="0B81C73C" w14:textId="60EFEA34" w:rsidR="00101FDE" w:rsidRPr="00550971" w:rsidRDefault="00101FDE" w:rsidP="008F1EE3">
            <w:pPr>
              <w:widowControl w:val="0"/>
              <w:spacing w:line="240" w:lineRule="auto"/>
              <w:rPr>
                <w:sz w:val="21"/>
                <w:szCs w:val="21"/>
              </w:rPr>
            </w:pPr>
            <w:r w:rsidRPr="00550971">
              <w:rPr>
                <w:sz w:val="21"/>
                <w:szCs w:val="21"/>
              </w:rPr>
              <w:t>3.h člen</w:t>
            </w:r>
          </w:p>
        </w:tc>
        <w:tc>
          <w:tcPr>
            <w:tcW w:w="2267" w:type="dxa"/>
            <w:tcMar>
              <w:top w:w="100" w:type="dxa"/>
              <w:left w:w="100" w:type="dxa"/>
              <w:bottom w:w="100" w:type="dxa"/>
              <w:right w:w="100" w:type="dxa"/>
            </w:tcMar>
          </w:tcPr>
          <w:p w14:paraId="0CC4F1DD"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7A7F6411" w14:textId="44A14607" w:rsidR="00101FDE" w:rsidRPr="00550971" w:rsidRDefault="00101FDE" w:rsidP="008F1EE3">
            <w:pPr>
              <w:widowControl w:val="0"/>
              <w:spacing w:line="240" w:lineRule="auto"/>
              <w:rPr>
                <w:sz w:val="21"/>
                <w:szCs w:val="21"/>
              </w:rPr>
            </w:pPr>
            <w:r w:rsidRPr="00550971">
              <w:rPr>
                <w:color w:val="000000"/>
                <w:sz w:val="21"/>
                <w:szCs w:val="21"/>
                <w:lang w:val="sl-SI"/>
              </w:rPr>
              <w:t xml:space="preserve">Menimo, da sklad kmetijskih zemljišč ne bi smel imeti možnosti nakupa kmetijskih zemljišč iz sredstev odškodnin, saj njegova vloga ni prekupčevanje zemljišč. </w:t>
            </w:r>
          </w:p>
        </w:tc>
        <w:tc>
          <w:tcPr>
            <w:tcW w:w="5103" w:type="dxa"/>
            <w:tcMar>
              <w:top w:w="100" w:type="dxa"/>
              <w:left w:w="100" w:type="dxa"/>
              <w:bottom w:w="100" w:type="dxa"/>
              <w:right w:w="100" w:type="dxa"/>
            </w:tcMar>
          </w:tcPr>
          <w:p w14:paraId="042EEB5A" w14:textId="7A0844B8" w:rsidR="00101FDE" w:rsidRPr="00550971" w:rsidRDefault="00101FDE" w:rsidP="008F1EE3">
            <w:pPr>
              <w:widowControl w:val="0"/>
              <w:spacing w:line="240" w:lineRule="auto"/>
              <w:rPr>
                <w:sz w:val="21"/>
                <w:szCs w:val="21"/>
              </w:rPr>
            </w:pPr>
            <w:r w:rsidRPr="00550971">
              <w:rPr>
                <w:color w:val="000000"/>
                <w:sz w:val="21"/>
                <w:szCs w:val="21"/>
                <w:lang w:val="sl-SI"/>
              </w:rPr>
              <w:t>Namesto tega bi moral Sklad vlagati v izboljšanje kakovosti obstoječih kmetijskih zemljišč, predvsem z gradnjo namakalnih sistemov. Takšna investicija bi omogočila povečanje hektarskih donosov in delno nadomestila izgubljena zemljišča, kar je še posebej pomembno v sušnih obdobjih, ko prihaja do občutnega zmanjšanja količine in kakovosti pridelka.</w:t>
            </w:r>
          </w:p>
        </w:tc>
        <w:tc>
          <w:tcPr>
            <w:tcW w:w="1701" w:type="dxa"/>
          </w:tcPr>
          <w:p w14:paraId="152C7DC4" w14:textId="46CE147F" w:rsidR="00101FDE" w:rsidRPr="00550971" w:rsidRDefault="00101FDE" w:rsidP="008F1EE3">
            <w:pPr>
              <w:widowControl w:val="0"/>
              <w:spacing w:line="240" w:lineRule="auto"/>
              <w:rPr>
                <w:sz w:val="21"/>
                <w:szCs w:val="21"/>
              </w:rPr>
            </w:pPr>
            <w:r w:rsidRPr="00550971">
              <w:rPr>
                <w:color w:val="000000"/>
                <w:sz w:val="21"/>
                <w:szCs w:val="21"/>
                <w:lang w:val="sl-SI"/>
              </w:rPr>
              <w:t>Združenje občin Slovenije</w:t>
            </w:r>
          </w:p>
        </w:tc>
        <w:tc>
          <w:tcPr>
            <w:tcW w:w="4819" w:type="dxa"/>
          </w:tcPr>
          <w:p w14:paraId="5720C326" w14:textId="77777777"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71C45800" w14:textId="77777777" w:rsidR="00101FDE" w:rsidRPr="00101FDE" w:rsidRDefault="00101FDE" w:rsidP="008F1EE3">
            <w:pPr>
              <w:widowControl w:val="0"/>
              <w:spacing w:line="240" w:lineRule="auto"/>
              <w:rPr>
                <w:sz w:val="21"/>
                <w:szCs w:val="21"/>
              </w:rPr>
            </w:pPr>
          </w:p>
          <w:p w14:paraId="0DB12848" w14:textId="7C72890D" w:rsidR="00101FDE" w:rsidRPr="00101FDE" w:rsidRDefault="00101FDE" w:rsidP="008F1EE3">
            <w:pPr>
              <w:widowControl w:val="0"/>
              <w:spacing w:line="240" w:lineRule="auto"/>
              <w:jc w:val="both"/>
              <w:rPr>
                <w:sz w:val="21"/>
                <w:szCs w:val="21"/>
                <w:lang w:val="sl-SI"/>
              </w:rPr>
            </w:pPr>
            <w:r w:rsidRPr="00101FDE">
              <w:rPr>
                <w:sz w:val="21"/>
                <w:szCs w:val="21"/>
              </w:rPr>
              <w:t xml:space="preserve">Sredstva se bodo z javnimi razpisi razpisovala za zemljiške operacije in druge ukrepe kmetijske zemljiške politike. </w:t>
            </w:r>
          </w:p>
        </w:tc>
      </w:tr>
      <w:tr w:rsidR="00101FDE" w:rsidRPr="00550971" w14:paraId="0EAA0CE3" w14:textId="6063064E" w:rsidTr="00101FDE">
        <w:trPr>
          <w:trHeight w:val="459"/>
        </w:trPr>
        <w:tc>
          <w:tcPr>
            <w:tcW w:w="572" w:type="dxa"/>
            <w:tcMar>
              <w:top w:w="100" w:type="dxa"/>
              <w:left w:w="100" w:type="dxa"/>
              <w:bottom w:w="100" w:type="dxa"/>
              <w:right w:w="100" w:type="dxa"/>
            </w:tcMar>
          </w:tcPr>
          <w:p w14:paraId="1E0D6C10" w14:textId="611F0DE6" w:rsidR="00101FDE" w:rsidRPr="00550971" w:rsidRDefault="00101FDE" w:rsidP="008F1EE3">
            <w:pPr>
              <w:widowControl w:val="0"/>
              <w:spacing w:line="240" w:lineRule="auto"/>
              <w:rPr>
                <w:sz w:val="21"/>
                <w:szCs w:val="21"/>
              </w:rPr>
            </w:pPr>
            <w:r w:rsidRPr="00550971">
              <w:rPr>
                <w:sz w:val="21"/>
                <w:szCs w:val="21"/>
              </w:rPr>
              <w:t>163.</w:t>
            </w:r>
          </w:p>
        </w:tc>
        <w:tc>
          <w:tcPr>
            <w:tcW w:w="852" w:type="dxa"/>
            <w:tcMar>
              <w:top w:w="100" w:type="dxa"/>
              <w:left w:w="100" w:type="dxa"/>
              <w:bottom w:w="100" w:type="dxa"/>
              <w:right w:w="100" w:type="dxa"/>
            </w:tcMar>
          </w:tcPr>
          <w:p w14:paraId="03F75D9C" w14:textId="4AAF535B" w:rsidR="00101FDE" w:rsidRPr="00550971" w:rsidRDefault="00101FDE" w:rsidP="008F1EE3">
            <w:pPr>
              <w:widowControl w:val="0"/>
              <w:spacing w:line="240" w:lineRule="auto"/>
              <w:rPr>
                <w:sz w:val="21"/>
                <w:szCs w:val="21"/>
              </w:rPr>
            </w:pPr>
            <w:r w:rsidRPr="00550971">
              <w:rPr>
                <w:sz w:val="21"/>
                <w:szCs w:val="21"/>
              </w:rPr>
              <w:t>15. člen</w:t>
            </w:r>
          </w:p>
        </w:tc>
        <w:tc>
          <w:tcPr>
            <w:tcW w:w="850" w:type="dxa"/>
            <w:tcMar>
              <w:top w:w="100" w:type="dxa"/>
              <w:left w:w="100" w:type="dxa"/>
              <w:bottom w:w="100" w:type="dxa"/>
              <w:right w:w="100" w:type="dxa"/>
            </w:tcMar>
          </w:tcPr>
          <w:p w14:paraId="43CEDB33" w14:textId="431D985C" w:rsidR="00101FDE" w:rsidRPr="00550971" w:rsidRDefault="00101FDE" w:rsidP="008F1EE3">
            <w:pPr>
              <w:widowControl w:val="0"/>
              <w:spacing w:line="240" w:lineRule="auto"/>
              <w:rPr>
                <w:sz w:val="21"/>
                <w:szCs w:val="21"/>
              </w:rPr>
            </w:pPr>
            <w:r w:rsidRPr="00550971">
              <w:rPr>
                <w:sz w:val="21"/>
                <w:szCs w:val="21"/>
              </w:rPr>
              <w:t>3.h člen</w:t>
            </w:r>
          </w:p>
        </w:tc>
        <w:tc>
          <w:tcPr>
            <w:tcW w:w="2267" w:type="dxa"/>
            <w:tcMar>
              <w:top w:w="100" w:type="dxa"/>
              <w:left w:w="100" w:type="dxa"/>
              <w:bottom w:w="100" w:type="dxa"/>
              <w:right w:w="100" w:type="dxa"/>
            </w:tcMar>
          </w:tcPr>
          <w:p w14:paraId="71BC0FD6"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74FAD93D" w14:textId="621E757F"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Pomembno je, da namenski vir iz naslova odškodnin ostaja za ohranjanje, varstvo in izboljšanje kmetijskih zemljišč. Že v preteklosti so občine iz predmetnega namenskega vira skrbno in učinkovito izvajale ukrepe na svojem območju (npr. male agromelioracije, trajni travniški nasadi,…). Dejansko bi bilo učinkovito in proporcionalno porazdeljeno, da občine z namenskim virom vlagajo v kmetijska zemljišča in izvajajo Ukrepe kmetijske zemljiške politike na svojem območju. Predlagana sprememba je zapisana z rdečo barvo (podčrtana). </w:t>
            </w:r>
          </w:p>
          <w:p w14:paraId="56B87C8D" w14:textId="77777777" w:rsidR="00101FDE" w:rsidRPr="00550971" w:rsidRDefault="00101FDE" w:rsidP="008F1EE3">
            <w:pPr>
              <w:widowControl w:val="0"/>
              <w:spacing w:line="240" w:lineRule="auto"/>
              <w:rPr>
                <w:color w:val="000000"/>
                <w:sz w:val="21"/>
                <w:szCs w:val="21"/>
                <w:lang w:val="sl-SI"/>
              </w:rPr>
            </w:pPr>
          </w:p>
        </w:tc>
        <w:tc>
          <w:tcPr>
            <w:tcW w:w="5103" w:type="dxa"/>
            <w:tcMar>
              <w:top w:w="100" w:type="dxa"/>
              <w:left w:w="100" w:type="dxa"/>
              <w:bottom w:w="100" w:type="dxa"/>
              <w:right w:w="100" w:type="dxa"/>
            </w:tcMar>
          </w:tcPr>
          <w:p w14:paraId="0E55A6EE" w14:textId="77777777" w:rsidR="00101FDE" w:rsidRPr="00550971" w:rsidRDefault="00101FDE" w:rsidP="008F1EE3">
            <w:pPr>
              <w:pStyle w:val="Default"/>
              <w:rPr>
                <w:rFonts w:ascii="Arial" w:hAnsi="Arial" w:cs="Arial"/>
                <w:sz w:val="21"/>
                <w:szCs w:val="21"/>
              </w:rPr>
            </w:pPr>
            <w:r w:rsidRPr="00550971">
              <w:rPr>
                <w:rFonts w:ascii="Arial" w:hAnsi="Arial" w:cs="Arial"/>
                <w:sz w:val="21"/>
                <w:szCs w:val="21"/>
              </w:rPr>
              <w:t xml:space="preserve">Člen se glasi: </w:t>
            </w:r>
          </w:p>
          <w:p w14:paraId="7E8F1824" w14:textId="033AE6E3" w:rsidR="00101FDE" w:rsidRPr="00550971" w:rsidRDefault="00101FDE" w:rsidP="008F1EE3">
            <w:pPr>
              <w:widowControl w:val="0"/>
              <w:spacing w:line="240" w:lineRule="auto"/>
              <w:rPr>
                <w:color w:val="000000"/>
                <w:sz w:val="21"/>
                <w:szCs w:val="21"/>
                <w:lang w:val="sl-SI"/>
              </w:rPr>
            </w:pPr>
            <w:r w:rsidRPr="00550971">
              <w:rPr>
                <w:i/>
                <w:iCs/>
                <w:sz w:val="21"/>
                <w:szCs w:val="21"/>
              </w:rPr>
              <w:t>»</w:t>
            </w:r>
            <w:r w:rsidRPr="001030D9">
              <w:rPr>
                <w:i/>
                <w:iCs/>
                <w:sz w:val="21"/>
                <w:szCs w:val="21"/>
              </w:rPr>
              <w:t xml:space="preserve">Odškodnina zaradi spremembe namembnosti je namenski prihodek državnega proračuna Republike Slovenije </w:t>
            </w:r>
            <w:r w:rsidRPr="001030D9">
              <w:rPr>
                <w:b/>
                <w:bCs/>
                <w:i/>
                <w:iCs/>
                <w:sz w:val="21"/>
                <w:szCs w:val="21"/>
                <w:u w:val="single"/>
              </w:rPr>
              <w:t>in občine</w:t>
            </w:r>
            <w:r w:rsidRPr="001030D9">
              <w:rPr>
                <w:i/>
                <w:iCs/>
                <w:sz w:val="21"/>
                <w:szCs w:val="21"/>
                <w:u w:val="single"/>
              </w:rPr>
              <w:t>,</w:t>
            </w:r>
            <w:r w:rsidRPr="001030D9">
              <w:rPr>
                <w:i/>
                <w:iCs/>
                <w:sz w:val="21"/>
                <w:szCs w:val="21"/>
              </w:rPr>
              <w:t xml:space="preserve"> na območju katere leži predmetno kmetijsko zemljišče«, vsaki v višini 50%...« </w:t>
            </w:r>
          </w:p>
        </w:tc>
        <w:tc>
          <w:tcPr>
            <w:tcW w:w="1701" w:type="dxa"/>
          </w:tcPr>
          <w:p w14:paraId="4889011D" w14:textId="77777777"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ZMOS,</w:t>
            </w:r>
          </w:p>
          <w:p w14:paraId="17FE37A9" w14:textId="0700E620"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Skupnost občin Slovenije</w:t>
            </w:r>
          </w:p>
        </w:tc>
        <w:tc>
          <w:tcPr>
            <w:tcW w:w="4819" w:type="dxa"/>
          </w:tcPr>
          <w:p w14:paraId="51F5C85C" w14:textId="72BAD952" w:rsidR="00101FDE" w:rsidRPr="00101FDE" w:rsidRDefault="00101FDE" w:rsidP="008F1EE3">
            <w:pPr>
              <w:widowControl w:val="0"/>
              <w:spacing w:line="240" w:lineRule="auto"/>
              <w:rPr>
                <w:sz w:val="21"/>
                <w:szCs w:val="21"/>
                <w:lang w:val="sl-SI"/>
              </w:rPr>
            </w:pPr>
            <w:r w:rsidRPr="00101FDE">
              <w:rPr>
                <w:sz w:val="21"/>
                <w:szCs w:val="21"/>
              </w:rPr>
              <w:t>Pripomba ni upoštevana.</w:t>
            </w:r>
          </w:p>
        </w:tc>
      </w:tr>
      <w:tr w:rsidR="00101FDE" w:rsidRPr="00550971" w14:paraId="73892D2D" w14:textId="77777777" w:rsidTr="00101FDE">
        <w:trPr>
          <w:trHeight w:val="459"/>
        </w:trPr>
        <w:tc>
          <w:tcPr>
            <w:tcW w:w="572" w:type="dxa"/>
            <w:tcMar>
              <w:top w:w="100" w:type="dxa"/>
              <w:left w:w="100" w:type="dxa"/>
              <w:bottom w:w="100" w:type="dxa"/>
              <w:right w:w="100" w:type="dxa"/>
            </w:tcMar>
          </w:tcPr>
          <w:p w14:paraId="1EC0C83A" w14:textId="66B363AA" w:rsidR="00101FDE" w:rsidRPr="00550971" w:rsidRDefault="00101FDE" w:rsidP="008F1EE3">
            <w:pPr>
              <w:widowControl w:val="0"/>
              <w:spacing w:line="240" w:lineRule="auto"/>
              <w:rPr>
                <w:sz w:val="21"/>
                <w:szCs w:val="21"/>
              </w:rPr>
            </w:pPr>
            <w:r w:rsidRPr="00550971">
              <w:rPr>
                <w:sz w:val="21"/>
                <w:szCs w:val="21"/>
              </w:rPr>
              <w:t>164.</w:t>
            </w:r>
          </w:p>
        </w:tc>
        <w:tc>
          <w:tcPr>
            <w:tcW w:w="852" w:type="dxa"/>
            <w:tcMar>
              <w:top w:w="100" w:type="dxa"/>
              <w:left w:w="100" w:type="dxa"/>
              <w:bottom w:w="100" w:type="dxa"/>
              <w:right w:w="100" w:type="dxa"/>
            </w:tcMar>
          </w:tcPr>
          <w:p w14:paraId="64CE16BC" w14:textId="4FA2E82B" w:rsidR="00101FDE" w:rsidRPr="00550971" w:rsidRDefault="00101FDE" w:rsidP="008F1EE3">
            <w:pPr>
              <w:widowControl w:val="0"/>
              <w:spacing w:line="240" w:lineRule="auto"/>
              <w:rPr>
                <w:sz w:val="21"/>
                <w:szCs w:val="21"/>
              </w:rPr>
            </w:pPr>
            <w:r w:rsidRPr="00550971">
              <w:rPr>
                <w:sz w:val="21"/>
                <w:szCs w:val="21"/>
              </w:rPr>
              <w:t>16. člen</w:t>
            </w:r>
          </w:p>
        </w:tc>
        <w:tc>
          <w:tcPr>
            <w:tcW w:w="850" w:type="dxa"/>
            <w:tcMar>
              <w:top w:w="100" w:type="dxa"/>
              <w:left w:w="100" w:type="dxa"/>
              <w:bottom w:w="100" w:type="dxa"/>
              <w:right w:w="100" w:type="dxa"/>
            </w:tcMar>
          </w:tcPr>
          <w:p w14:paraId="514B16F1" w14:textId="537FFE3D" w:rsidR="00101FDE" w:rsidRPr="00550971" w:rsidRDefault="00101FDE" w:rsidP="008F1EE3">
            <w:pPr>
              <w:widowControl w:val="0"/>
              <w:spacing w:line="240" w:lineRule="auto"/>
              <w:rPr>
                <w:sz w:val="21"/>
                <w:szCs w:val="21"/>
              </w:rPr>
            </w:pPr>
            <w:r w:rsidRPr="00550971">
              <w:rPr>
                <w:sz w:val="21"/>
                <w:szCs w:val="21"/>
              </w:rPr>
              <w:t>7.a člen</w:t>
            </w:r>
          </w:p>
        </w:tc>
        <w:tc>
          <w:tcPr>
            <w:tcW w:w="2267" w:type="dxa"/>
            <w:tcMar>
              <w:top w:w="100" w:type="dxa"/>
              <w:left w:w="100" w:type="dxa"/>
              <w:bottom w:w="100" w:type="dxa"/>
              <w:right w:w="100" w:type="dxa"/>
            </w:tcMar>
          </w:tcPr>
          <w:p w14:paraId="48BC03ED"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09C6C377" w14:textId="4A65B2A6" w:rsidR="00101FDE" w:rsidRPr="00550971" w:rsidRDefault="00101FDE" w:rsidP="008F1EE3">
            <w:pPr>
              <w:autoSpaceDE w:val="0"/>
              <w:autoSpaceDN w:val="0"/>
              <w:adjustRightInd w:val="0"/>
              <w:spacing w:line="240" w:lineRule="auto"/>
              <w:rPr>
                <w:color w:val="000000"/>
                <w:sz w:val="21"/>
                <w:szCs w:val="21"/>
                <w:lang w:val="sl-SI"/>
              </w:rPr>
            </w:pPr>
            <w:r w:rsidRPr="00550971">
              <w:rPr>
                <w:color w:val="000000"/>
                <w:sz w:val="21"/>
                <w:szCs w:val="21"/>
                <w:lang w:val="sl-SI"/>
              </w:rPr>
              <w:t>Potrebno je ohraniti 7.a člen, saj ima čiščenje foto celic in vetrnic s čistili uničujoče posledice za okolje.</w:t>
            </w:r>
          </w:p>
          <w:p w14:paraId="6FEF75E8" w14:textId="084A01B1" w:rsidR="00101FDE" w:rsidRPr="00550971" w:rsidRDefault="00101FDE" w:rsidP="008F1EE3">
            <w:pPr>
              <w:autoSpaceDE w:val="0"/>
              <w:autoSpaceDN w:val="0"/>
              <w:adjustRightInd w:val="0"/>
              <w:spacing w:line="240" w:lineRule="auto"/>
              <w:rPr>
                <w:sz w:val="21"/>
                <w:szCs w:val="21"/>
              </w:rPr>
            </w:pPr>
            <w:r w:rsidRPr="00550971">
              <w:rPr>
                <w:color w:val="292B2C"/>
                <w:sz w:val="21"/>
                <w:szCs w:val="21"/>
                <w:lang w:val="sl-SI"/>
              </w:rPr>
              <w:t>Vzporedno so črtane tudi dikcije členov obstoječega ZKZ-G, ki določa nadzorstvo, naloge inšpekcije in kazni – to se mora ohraniti.</w:t>
            </w:r>
          </w:p>
        </w:tc>
        <w:tc>
          <w:tcPr>
            <w:tcW w:w="5103" w:type="dxa"/>
            <w:tcMar>
              <w:top w:w="100" w:type="dxa"/>
              <w:left w:w="100" w:type="dxa"/>
              <w:bottom w:w="100" w:type="dxa"/>
              <w:right w:w="100" w:type="dxa"/>
            </w:tcMar>
          </w:tcPr>
          <w:p w14:paraId="508B4B2D" w14:textId="77777777" w:rsidR="00101FDE" w:rsidRPr="00550971" w:rsidRDefault="00101FDE" w:rsidP="008F1EE3">
            <w:pPr>
              <w:pStyle w:val="Default"/>
              <w:rPr>
                <w:rFonts w:ascii="Arial" w:hAnsi="Arial" w:cs="Arial"/>
                <w:sz w:val="21"/>
                <w:szCs w:val="21"/>
              </w:rPr>
            </w:pPr>
          </w:p>
        </w:tc>
        <w:tc>
          <w:tcPr>
            <w:tcW w:w="1701" w:type="dxa"/>
          </w:tcPr>
          <w:p w14:paraId="65E8F6CB" w14:textId="5B24C364"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ZMOS</w:t>
            </w:r>
          </w:p>
        </w:tc>
        <w:tc>
          <w:tcPr>
            <w:tcW w:w="4819" w:type="dxa"/>
          </w:tcPr>
          <w:p w14:paraId="17FA6CB1" w14:textId="7FDE77D2" w:rsidR="00101FDE" w:rsidRPr="00101FDE" w:rsidRDefault="00101FDE" w:rsidP="008F1EE3">
            <w:pPr>
              <w:widowControl w:val="0"/>
              <w:spacing w:line="240" w:lineRule="auto"/>
              <w:rPr>
                <w:sz w:val="21"/>
                <w:szCs w:val="21"/>
              </w:rPr>
            </w:pPr>
            <w:r w:rsidRPr="00101FDE">
              <w:rPr>
                <w:sz w:val="21"/>
                <w:szCs w:val="21"/>
              </w:rPr>
              <w:t xml:space="preserve">Pripomba ni upoštevana. </w:t>
            </w:r>
          </w:p>
          <w:p w14:paraId="3BB0734D" w14:textId="0B7EE0A4" w:rsidR="00101FDE" w:rsidRPr="00101FDE" w:rsidRDefault="00101FDE" w:rsidP="008F1EE3">
            <w:pPr>
              <w:widowControl w:val="0"/>
              <w:spacing w:line="240" w:lineRule="auto"/>
              <w:rPr>
                <w:sz w:val="21"/>
                <w:szCs w:val="21"/>
              </w:rPr>
            </w:pPr>
            <w:r w:rsidRPr="00101FDE">
              <w:rPr>
                <w:sz w:val="21"/>
                <w:szCs w:val="21"/>
              </w:rPr>
              <w:t>Področja uporabe/neuporabe čistil in kemikalij se ne ureja z ZKZ ampak z drugo zakonodajo.</w:t>
            </w:r>
          </w:p>
          <w:p w14:paraId="3550B053" w14:textId="6A865B15" w:rsidR="00101FDE" w:rsidRPr="00101FDE" w:rsidRDefault="00101FDE" w:rsidP="008F1EE3">
            <w:pPr>
              <w:widowControl w:val="0"/>
              <w:spacing w:line="240" w:lineRule="auto"/>
              <w:rPr>
                <w:sz w:val="21"/>
                <w:szCs w:val="21"/>
                <w:lang w:val="sl-SI"/>
              </w:rPr>
            </w:pPr>
          </w:p>
        </w:tc>
      </w:tr>
      <w:tr w:rsidR="00101FDE" w:rsidRPr="00550971" w14:paraId="10E8337D" w14:textId="5D144C15" w:rsidTr="00101FDE">
        <w:trPr>
          <w:trHeight w:val="459"/>
        </w:trPr>
        <w:tc>
          <w:tcPr>
            <w:tcW w:w="572" w:type="dxa"/>
            <w:tcMar>
              <w:top w:w="100" w:type="dxa"/>
              <w:left w:w="100" w:type="dxa"/>
              <w:bottom w:w="100" w:type="dxa"/>
              <w:right w:w="100" w:type="dxa"/>
            </w:tcMar>
          </w:tcPr>
          <w:p w14:paraId="7446D307" w14:textId="1D64E6CD" w:rsidR="00101FDE" w:rsidRPr="00550971" w:rsidRDefault="00101FDE" w:rsidP="008F1EE3">
            <w:pPr>
              <w:widowControl w:val="0"/>
              <w:spacing w:line="240" w:lineRule="auto"/>
              <w:rPr>
                <w:sz w:val="21"/>
                <w:szCs w:val="21"/>
              </w:rPr>
            </w:pPr>
            <w:r w:rsidRPr="00550971">
              <w:rPr>
                <w:sz w:val="21"/>
                <w:szCs w:val="21"/>
              </w:rPr>
              <w:t>165.</w:t>
            </w:r>
          </w:p>
        </w:tc>
        <w:tc>
          <w:tcPr>
            <w:tcW w:w="852" w:type="dxa"/>
            <w:tcMar>
              <w:top w:w="100" w:type="dxa"/>
              <w:left w:w="100" w:type="dxa"/>
              <w:bottom w:w="100" w:type="dxa"/>
              <w:right w:w="100" w:type="dxa"/>
            </w:tcMar>
          </w:tcPr>
          <w:p w14:paraId="5C1AB89D" w14:textId="77777777" w:rsidR="00101FDE" w:rsidRPr="00550971" w:rsidRDefault="00101FDE" w:rsidP="008F1EE3">
            <w:pPr>
              <w:widowControl w:val="0"/>
              <w:spacing w:line="240" w:lineRule="auto"/>
              <w:rPr>
                <w:sz w:val="21"/>
                <w:szCs w:val="21"/>
              </w:rPr>
            </w:pPr>
            <w:r w:rsidRPr="00550971">
              <w:rPr>
                <w:sz w:val="21"/>
                <w:szCs w:val="21"/>
              </w:rPr>
              <w:t>17. člen</w:t>
            </w:r>
          </w:p>
        </w:tc>
        <w:tc>
          <w:tcPr>
            <w:tcW w:w="850" w:type="dxa"/>
            <w:tcMar>
              <w:top w:w="100" w:type="dxa"/>
              <w:left w:w="100" w:type="dxa"/>
              <w:bottom w:w="100" w:type="dxa"/>
              <w:right w:w="100" w:type="dxa"/>
            </w:tcMar>
          </w:tcPr>
          <w:p w14:paraId="08294FA8" w14:textId="18D8FACD" w:rsidR="00101FDE" w:rsidRPr="00550971" w:rsidRDefault="00101FDE" w:rsidP="008F1EE3">
            <w:pPr>
              <w:widowControl w:val="0"/>
              <w:spacing w:line="240" w:lineRule="auto"/>
              <w:rPr>
                <w:sz w:val="21"/>
                <w:szCs w:val="21"/>
              </w:rPr>
            </w:pPr>
            <w:r w:rsidRPr="00550971">
              <w:rPr>
                <w:sz w:val="21"/>
                <w:szCs w:val="21"/>
              </w:rPr>
              <w:t>25.a člen</w:t>
            </w:r>
          </w:p>
        </w:tc>
        <w:tc>
          <w:tcPr>
            <w:tcW w:w="2267" w:type="dxa"/>
            <w:tcMar>
              <w:top w:w="100" w:type="dxa"/>
              <w:left w:w="100" w:type="dxa"/>
              <w:bottom w:w="100" w:type="dxa"/>
              <w:right w:w="100" w:type="dxa"/>
            </w:tcMar>
          </w:tcPr>
          <w:p w14:paraId="33E193BC" w14:textId="77777777" w:rsidR="00101FDE" w:rsidRPr="00550971" w:rsidRDefault="00101FDE" w:rsidP="008F1EE3">
            <w:pPr>
              <w:widowControl w:val="0"/>
              <w:spacing w:line="240" w:lineRule="auto"/>
              <w:rPr>
                <w:sz w:val="21"/>
                <w:szCs w:val="21"/>
              </w:rPr>
            </w:pPr>
            <w:r w:rsidRPr="00550971">
              <w:rPr>
                <w:sz w:val="21"/>
                <w:szCs w:val="21"/>
              </w:rPr>
              <w:t>Predkupna pravica za prostorske ureditve državnega pomena.</w:t>
            </w:r>
          </w:p>
        </w:tc>
        <w:tc>
          <w:tcPr>
            <w:tcW w:w="4536" w:type="dxa"/>
            <w:tcMar>
              <w:top w:w="100" w:type="dxa"/>
              <w:left w:w="100" w:type="dxa"/>
              <w:bottom w:w="100" w:type="dxa"/>
              <w:right w:w="100" w:type="dxa"/>
            </w:tcMar>
          </w:tcPr>
          <w:p w14:paraId="6FED5382" w14:textId="571A57B9" w:rsidR="00101FDE" w:rsidRPr="00550971" w:rsidRDefault="00101FDE" w:rsidP="008F1EE3">
            <w:pPr>
              <w:widowControl w:val="0"/>
              <w:spacing w:line="240" w:lineRule="auto"/>
              <w:rPr>
                <w:sz w:val="21"/>
                <w:szCs w:val="21"/>
              </w:rPr>
            </w:pPr>
            <w:r w:rsidRPr="00550971">
              <w:rPr>
                <w:sz w:val="21"/>
                <w:szCs w:val="21"/>
              </w:rPr>
              <w:t>Absolutna predkupna pravica osebe, ki je prodala zemljišče ali bila razlaščena, se nanaša zgolj na prostorske ureditve državnega pomena. Predlog predpisa ne daje pojasnila, zakaj je predkupna pravica možna samo pri prostorskih ureditvah državnega pomena. Na lastnika ima enak učinek odkup ali razlastitev, ki jo izvede država, ali nakup ali razlastitev, ki jo izvede občina.</w:t>
            </w:r>
          </w:p>
          <w:p w14:paraId="7EA9959D"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4ADD9DBF" w14:textId="77777777" w:rsidR="00101FDE" w:rsidRPr="00550971" w:rsidRDefault="00101FDE" w:rsidP="008F1EE3">
            <w:pPr>
              <w:widowControl w:val="0"/>
              <w:spacing w:line="240" w:lineRule="auto"/>
              <w:rPr>
                <w:sz w:val="21"/>
                <w:szCs w:val="21"/>
              </w:rPr>
            </w:pPr>
            <w:r w:rsidRPr="00550971">
              <w:rPr>
                <w:sz w:val="21"/>
                <w:szCs w:val="21"/>
              </w:rPr>
              <w:t>Predlagamo, da se predkupno pravico razlaščenega lastnika ali osebe, ki je prodala zemljišče za javno infrastrukturo, iz prostorskih ureditev državnega pomena razširi še na prostorske ureditve občinskega pomena.</w:t>
            </w:r>
          </w:p>
          <w:p w14:paraId="32F99003" w14:textId="77777777" w:rsidR="00101FDE" w:rsidRPr="00550971" w:rsidRDefault="00101FDE" w:rsidP="008F1EE3">
            <w:pPr>
              <w:widowControl w:val="0"/>
              <w:spacing w:line="240" w:lineRule="auto"/>
              <w:rPr>
                <w:sz w:val="21"/>
                <w:szCs w:val="21"/>
              </w:rPr>
            </w:pPr>
          </w:p>
          <w:p w14:paraId="2B16A4F3" w14:textId="77777777" w:rsidR="00101FDE" w:rsidRPr="00550971" w:rsidRDefault="00101FDE" w:rsidP="008F1EE3">
            <w:pPr>
              <w:widowControl w:val="0"/>
              <w:spacing w:line="240" w:lineRule="auto"/>
              <w:rPr>
                <w:sz w:val="21"/>
                <w:szCs w:val="21"/>
              </w:rPr>
            </w:pPr>
            <w:r w:rsidRPr="00550971">
              <w:rPr>
                <w:sz w:val="21"/>
                <w:szCs w:val="21"/>
              </w:rPr>
              <w:t>Dodatno predlagamo, da se pri obeh razlogih, to je ureditve državnega ali občinskega pomena, predkupno pravico podeli le lastniku, ki opravlja kmetijsko dejavnost po ZKme-1.</w:t>
            </w:r>
          </w:p>
          <w:p w14:paraId="1EC2BA4C" w14:textId="77777777" w:rsidR="00101FDE" w:rsidRPr="00550971" w:rsidRDefault="00101FDE" w:rsidP="008F1EE3">
            <w:pPr>
              <w:widowControl w:val="0"/>
              <w:spacing w:line="240" w:lineRule="auto"/>
              <w:rPr>
                <w:sz w:val="21"/>
                <w:szCs w:val="21"/>
              </w:rPr>
            </w:pPr>
          </w:p>
          <w:p w14:paraId="2F71BC0B" w14:textId="77777777" w:rsidR="00101FDE" w:rsidRPr="00550971" w:rsidRDefault="00101FDE" w:rsidP="008F1EE3">
            <w:pPr>
              <w:widowControl w:val="0"/>
              <w:spacing w:line="240" w:lineRule="auto"/>
              <w:rPr>
                <w:sz w:val="21"/>
                <w:szCs w:val="21"/>
              </w:rPr>
            </w:pPr>
          </w:p>
        </w:tc>
        <w:tc>
          <w:tcPr>
            <w:tcW w:w="1701" w:type="dxa"/>
          </w:tcPr>
          <w:p w14:paraId="3947C1F2" w14:textId="4E52AD90"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7B4E027C" w14:textId="3D86525E" w:rsidR="00101FDE" w:rsidRPr="00101FDE" w:rsidRDefault="00101FDE" w:rsidP="008F1EE3">
            <w:pPr>
              <w:widowControl w:val="0"/>
              <w:spacing w:line="240" w:lineRule="auto"/>
              <w:rPr>
                <w:sz w:val="21"/>
                <w:szCs w:val="21"/>
              </w:rPr>
            </w:pPr>
            <w:r w:rsidRPr="00101FDE">
              <w:rPr>
                <w:sz w:val="21"/>
                <w:szCs w:val="21"/>
              </w:rPr>
              <w:t>Pripomba bo upoštevana. Smiselno se dopolnjuje 25.a člen.</w:t>
            </w:r>
          </w:p>
          <w:p w14:paraId="45912AEE" w14:textId="77777777" w:rsidR="00101FDE" w:rsidRPr="00101FDE" w:rsidRDefault="00101FDE" w:rsidP="008F1EE3">
            <w:pPr>
              <w:widowControl w:val="0"/>
              <w:spacing w:line="240" w:lineRule="auto"/>
              <w:rPr>
                <w:sz w:val="21"/>
                <w:szCs w:val="21"/>
              </w:rPr>
            </w:pPr>
          </w:p>
          <w:p w14:paraId="17141C25" w14:textId="77777777" w:rsidR="00101FDE" w:rsidRPr="00101FDE" w:rsidRDefault="00101FDE" w:rsidP="008F1EE3">
            <w:pPr>
              <w:widowControl w:val="0"/>
              <w:spacing w:line="240" w:lineRule="auto"/>
              <w:rPr>
                <w:sz w:val="21"/>
                <w:szCs w:val="21"/>
              </w:rPr>
            </w:pPr>
          </w:p>
          <w:p w14:paraId="71B52207" w14:textId="77777777" w:rsidR="00101FDE" w:rsidRPr="00101FDE" w:rsidRDefault="00101FDE" w:rsidP="008F1EE3">
            <w:pPr>
              <w:widowControl w:val="0"/>
              <w:spacing w:line="240" w:lineRule="auto"/>
              <w:rPr>
                <w:sz w:val="21"/>
                <w:szCs w:val="21"/>
              </w:rPr>
            </w:pPr>
          </w:p>
          <w:p w14:paraId="1B40EF72" w14:textId="77777777" w:rsidR="00101FDE" w:rsidRPr="00101FDE" w:rsidRDefault="00101FDE" w:rsidP="008F1EE3">
            <w:pPr>
              <w:widowControl w:val="0"/>
              <w:spacing w:line="240" w:lineRule="auto"/>
              <w:rPr>
                <w:sz w:val="21"/>
                <w:szCs w:val="21"/>
              </w:rPr>
            </w:pPr>
          </w:p>
          <w:p w14:paraId="4DB9950A" w14:textId="77777777" w:rsidR="00101FDE" w:rsidRPr="00101FDE" w:rsidRDefault="00101FDE" w:rsidP="008F1EE3">
            <w:pPr>
              <w:widowControl w:val="0"/>
              <w:spacing w:line="240" w:lineRule="auto"/>
              <w:rPr>
                <w:sz w:val="21"/>
                <w:szCs w:val="21"/>
              </w:rPr>
            </w:pPr>
          </w:p>
          <w:p w14:paraId="4DD66AEB" w14:textId="77777777" w:rsidR="00101FDE" w:rsidRPr="00101FDE" w:rsidRDefault="00101FDE" w:rsidP="008F1EE3">
            <w:pPr>
              <w:widowControl w:val="0"/>
              <w:spacing w:line="240" w:lineRule="auto"/>
              <w:rPr>
                <w:sz w:val="21"/>
                <w:szCs w:val="21"/>
              </w:rPr>
            </w:pPr>
          </w:p>
          <w:p w14:paraId="6EB7B996" w14:textId="71E1693D"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40144EBF" w14:textId="1957A847" w:rsidTr="00101FDE">
        <w:trPr>
          <w:trHeight w:val="459"/>
        </w:trPr>
        <w:tc>
          <w:tcPr>
            <w:tcW w:w="572" w:type="dxa"/>
            <w:tcMar>
              <w:top w:w="100" w:type="dxa"/>
              <w:left w:w="100" w:type="dxa"/>
              <w:bottom w:w="100" w:type="dxa"/>
              <w:right w:w="100" w:type="dxa"/>
            </w:tcMar>
          </w:tcPr>
          <w:p w14:paraId="3A999BB1" w14:textId="1A5DD43E" w:rsidR="00101FDE" w:rsidRPr="00550971" w:rsidRDefault="00101FDE" w:rsidP="008F1EE3">
            <w:pPr>
              <w:widowControl w:val="0"/>
              <w:spacing w:line="240" w:lineRule="auto"/>
              <w:rPr>
                <w:sz w:val="21"/>
                <w:szCs w:val="21"/>
              </w:rPr>
            </w:pPr>
            <w:r w:rsidRPr="00550971">
              <w:rPr>
                <w:sz w:val="21"/>
                <w:szCs w:val="21"/>
              </w:rPr>
              <w:t>166.</w:t>
            </w:r>
          </w:p>
        </w:tc>
        <w:tc>
          <w:tcPr>
            <w:tcW w:w="852" w:type="dxa"/>
            <w:tcMar>
              <w:top w:w="100" w:type="dxa"/>
              <w:left w:w="100" w:type="dxa"/>
              <w:bottom w:w="100" w:type="dxa"/>
              <w:right w:w="100" w:type="dxa"/>
            </w:tcMar>
          </w:tcPr>
          <w:p w14:paraId="31F6B788" w14:textId="36EBAC0C" w:rsidR="00101FDE" w:rsidRPr="00550971" w:rsidRDefault="00101FDE" w:rsidP="008F1EE3">
            <w:pPr>
              <w:widowControl w:val="0"/>
              <w:spacing w:line="240" w:lineRule="auto"/>
              <w:rPr>
                <w:sz w:val="21"/>
                <w:szCs w:val="21"/>
              </w:rPr>
            </w:pPr>
            <w:r w:rsidRPr="00550971">
              <w:rPr>
                <w:sz w:val="21"/>
                <w:szCs w:val="21"/>
              </w:rPr>
              <w:t>17. člen</w:t>
            </w:r>
          </w:p>
        </w:tc>
        <w:tc>
          <w:tcPr>
            <w:tcW w:w="850" w:type="dxa"/>
            <w:tcMar>
              <w:top w:w="100" w:type="dxa"/>
              <w:left w:w="100" w:type="dxa"/>
              <w:bottom w:w="100" w:type="dxa"/>
              <w:right w:w="100" w:type="dxa"/>
            </w:tcMar>
          </w:tcPr>
          <w:p w14:paraId="60EBBB44" w14:textId="0A34226D" w:rsidR="00101FDE" w:rsidRPr="00550971" w:rsidRDefault="00101FDE" w:rsidP="008F1EE3">
            <w:pPr>
              <w:widowControl w:val="0"/>
              <w:spacing w:line="240" w:lineRule="auto"/>
              <w:rPr>
                <w:sz w:val="21"/>
                <w:szCs w:val="21"/>
              </w:rPr>
            </w:pPr>
            <w:r w:rsidRPr="00550971">
              <w:rPr>
                <w:sz w:val="21"/>
                <w:szCs w:val="21"/>
              </w:rPr>
              <w:t>25.a člen</w:t>
            </w:r>
          </w:p>
        </w:tc>
        <w:tc>
          <w:tcPr>
            <w:tcW w:w="2267" w:type="dxa"/>
            <w:tcMar>
              <w:top w:w="100" w:type="dxa"/>
              <w:left w:w="100" w:type="dxa"/>
              <w:bottom w:w="100" w:type="dxa"/>
              <w:right w:w="100" w:type="dxa"/>
            </w:tcMar>
          </w:tcPr>
          <w:p w14:paraId="4E7BF7E5" w14:textId="77777777" w:rsidR="00101FDE" w:rsidRPr="00550971" w:rsidRDefault="00101FDE" w:rsidP="008F1EE3">
            <w:pPr>
              <w:widowControl w:val="0"/>
              <w:spacing w:line="240" w:lineRule="auto"/>
              <w:rPr>
                <w:sz w:val="21"/>
                <w:szCs w:val="21"/>
              </w:rPr>
            </w:pPr>
          </w:p>
        </w:tc>
        <w:tc>
          <w:tcPr>
            <w:tcW w:w="4536" w:type="dxa"/>
            <w:tcMar>
              <w:top w:w="100" w:type="dxa"/>
              <w:left w:w="100" w:type="dxa"/>
              <w:bottom w:w="100" w:type="dxa"/>
              <w:right w:w="100" w:type="dxa"/>
            </w:tcMar>
          </w:tcPr>
          <w:p w14:paraId="04E1DE04"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680F006A" w14:textId="4BD8D009" w:rsidR="00101FDE" w:rsidRPr="00550971" w:rsidRDefault="00101FDE" w:rsidP="008F1EE3">
            <w:pPr>
              <w:widowControl w:val="0"/>
              <w:spacing w:line="240" w:lineRule="auto"/>
              <w:rPr>
                <w:sz w:val="21"/>
                <w:szCs w:val="21"/>
              </w:rPr>
            </w:pPr>
            <w:r w:rsidRPr="00550971">
              <w:rPr>
                <w:sz w:val="21"/>
                <w:szCs w:val="21"/>
              </w:rPr>
              <w:t>Predlagamo razširitev določb tudi na prostorske ureditve občinskega pomena, saj imajo občine strateške projekte širšega javnega pomena. Postopki morajo omogočati tudi vključitev občin.</w:t>
            </w:r>
          </w:p>
        </w:tc>
        <w:tc>
          <w:tcPr>
            <w:tcW w:w="1701" w:type="dxa"/>
          </w:tcPr>
          <w:p w14:paraId="01FF7411" w14:textId="41638584" w:rsidR="00101FDE" w:rsidRPr="00550971" w:rsidRDefault="00101FDE" w:rsidP="008F1EE3">
            <w:pPr>
              <w:widowControl w:val="0"/>
              <w:spacing w:line="240" w:lineRule="auto"/>
              <w:rPr>
                <w:sz w:val="21"/>
                <w:szCs w:val="21"/>
              </w:rPr>
            </w:pPr>
            <w:r w:rsidRPr="00550971">
              <w:rPr>
                <w:color w:val="000000"/>
                <w:sz w:val="21"/>
                <w:szCs w:val="21"/>
                <w:lang w:val="sl-SI"/>
              </w:rPr>
              <w:t>Združenje občin Slovenije</w:t>
            </w:r>
          </w:p>
        </w:tc>
        <w:tc>
          <w:tcPr>
            <w:tcW w:w="4819" w:type="dxa"/>
          </w:tcPr>
          <w:p w14:paraId="018DB120" w14:textId="32BD7FC4" w:rsidR="00101FDE" w:rsidRPr="00101FDE" w:rsidRDefault="00101FDE" w:rsidP="008F1EE3">
            <w:pPr>
              <w:widowControl w:val="0"/>
              <w:spacing w:line="240" w:lineRule="auto"/>
              <w:rPr>
                <w:sz w:val="21"/>
                <w:szCs w:val="21"/>
              </w:rPr>
            </w:pPr>
            <w:r w:rsidRPr="00101FDE">
              <w:rPr>
                <w:sz w:val="21"/>
                <w:szCs w:val="21"/>
              </w:rPr>
              <w:t>Pripomba bo upoštevana. Smiselno se dopolnjuje 25.a člen.</w:t>
            </w:r>
          </w:p>
          <w:p w14:paraId="52DF7E23" w14:textId="77777777" w:rsidR="00101FDE" w:rsidRPr="00101FDE" w:rsidRDefault="00101FDE" w:rsidP="008F1EE3">
            <w:pPr>
              <w:widowControl w:val="0"/>
              <w:spacing w:line="240" w:lineRule="auto"/>
              <w:rPr>
                <w:sz w:val="21"/>
                <w:szCs w:val="21"/>
                <w:lang w:val="sl-SI"/>
              </w:rPr>
            </w:pPr>
          </w:p>
        </w:tc>
      </w:tr>
      <w:tr w:rsidR="00101FDE" w:rsidRPr="00550971" w14:paraId="5840705A" w14:textId="62F6F674" w:rsidTr="00101FDE">
        <w:trPr>
          <w:trHeight w:val="459"/>
        </w:trPr>
        <w:tc>
          <w:tcPr>
            <w:tcW w:w="572" w:type="dxa"/>
            <w:tcMar>
              <w:top w:w="100" w:type="dxa"/>
              <w:left w:w="100" w:type="dxa"/>
              <w:bottom w:w="100" w:type="dxa"/>
              <w:right w:w="100" w:type="dxa"/>
            </w:tcMar>
          </w:tcPr>
          <w:p w14:paraId="50ACCEC4" w14:textId="5BBC825C" w:rsidR="00101FDE" w:rsidRPr="00550971" w:rsidRDefault="00101FDE" w:rsidP="008F1EE3">
            <w:pPr>
              <w:widowControl w:val="0"/>
              <w:spacing w:line="240" w:lineRule="auto"/>
              <w:rPr>
                <w:sz w:val="21"/>
                <w:szCs w:val="21"/>
              </w:rPr>
            </w:pPr>
            <w:r w:rsidRPr="00550971">
              <w:rPr>
                <w:sz w:val="21"/>
                <w:szCs w:val="21"/>
              </w:rPr>
              <w:t>167.</w:t>
            </w:r>
          </w:p>
        </w:tc>
        <w:tc>
          <w:tcPr>
            <w:tcW w:w="852" w:type="dxa"/>
            <w:tcMar>
              <w:top w:w="100" w:type="dxa"/>
              <w:left w:w="100" w:type="dxa"/>
              <w:bottom w:w="100" w:type="dxa"/>
              <w:right w:w="100" w:type="dxa"/>
            </w:tcMar>
          </w:tcPr>
          <w:p w14:paraId="1085066E" w14:textId="0E3E5DD8" w:rsidR="00101FDE" w:rsidRPr="00550971" w:rsidRDefault="00101FDE" w:rsidP="008F1EE3">
            <w:pPr>
              <w:widowControl w:val="0"/>
              <w:spacing w:line="240" w:lineRule="auto"/>
              <w:rPr>
                <w:sz w:val="21"/>
                <w:szCs w:val="21"/>
              </w:rPr>
            </w:pPr>
            <w:r w:rsidRPr="00550971">
              <w:rPr>
                <w:sz w:val="21"/>
                <w:szCs w:val="21"/>
              </w:rPr>
              <w:t>17. člen</w:t>
            </w:r>
          </w:p>
        </w:tc>
        <w:tc>
          <w:tcPr>
            <w:tcW w:w="850" w:type="dxa"/>
            <w:tcMar>
              <w:top w:w="100" w:type="dxa"/>
              <w:left w:w="100" w:type="dxa"/>
              <w:bottom w:w="100" w:type="dxa"/>
              <w:right w:w="100" w:type="dxa"/>
            </w:tcMar>
          </w:tcPr>
          <w:p w14:paraId="5A54598A" w14:textId="09A2D614" w:rsidR="00101FDE" w:rsidRPr="00550971" w:rsidRDefault="00101FDE" w:rsidP="008F1EE3">
            <w:pPr>
              <w:widowControl w:val="0"/>
              <w:spacing w:line="240" w:lineRule="auto"/>
              <w:rPr>
                <w:sz w:val="21"/>
                <w:szCs w:val="21"/>
              </w:rPr>
            </w:pPr>
            <w:r w:rsidRPr="00550971">
              <w:rPr>
                <w:sz w:val="21"/>
                <w:szCs w:val="21"/>
              </w:rPr>
              <w:t>25.a člen</w:t>
            </w:r>
          </w:p>
        </w:tc>
        <w:tc>
          <w:tcPr>
            <w:tcW w:w="2267" w:type="dxa"/>
            <w:tcMar>
              <w:top w:w="100" w:type="dxa"/>
              <w:left w:w="100" w:type="dxa"/>
              <w:bottom w:w="100" w:type="dxa"/>
              <w:right w:w="100" w:type="dxa"/>
            </w:tcMar>
          </w:tcPr>
          <w:p w14:paraId="70FBEA15" w14:textId="25CA70A5" w:rsidR="00101FDE" w:rsidRPr="00550971" w:rsidRDefault="00101FDE" w:rsidP="008F1EE3">
            <w:pPr>
              <w:widowControl w:val="0"/>
              <w:spacing w:line="240" w:lineRule="auto"/>
              <w:rPr>
                <w:sz w:val="21"/>
                <w:szCs w:val="21"/>
              </w:rPr>
            </w:pPr>
            <w:r w:rsidRPr="00550971">
              <w:rPr>
                <w:sz w:val="21"/>
                <w:szCs w:val="21"/>
              </w:rPr>
              <w:t>Prvi odstavek</w:t>
            </w:r>
          </w:p>
        </w:tc>
        <w:tc>
          <w:tcPr>
            <w:tcW w:w="4536" w:type="dxa"/>
            <w:tcMar>
              <w:top w:w="100" w:type="dxa"/>
              <w:left w:w="100" w:type="dxa"/>
              <w:bottom w:w="100" w:type="dxa"/>
              <w:right w:w="100" w:type="dxa"/>
            </w:tcMar>
          </w:tcPr>
          <w:p w14:paraId="2BA303B8" w14:textId="77777777" w:rsidR="00101FDE" w:rsidRPr="00550971" w:rsidRDefault="00101FDE" w:rsidP="008F1EE3">
            <w:pPr>
              <w:pStyle w:val="Default"/>
              <w:rPr>
                <w:rFonts w:ascii="Arial" w:hAnsi="Arial" w:cs="Arial"/>
                <w:sz w:val="21"/>
                <w:szCs w:val="21"/>
                <w:u w:val="single"/>
              </w:rPr>
            </w:pPr>
            <w:r w:rsidRPr="00550971">
              <w:rPr>
                <w:rFonts w:ascii="Arial" w:hAnsi="Arial" w:cs="Arial"/>
                <w:sz w:val="21"/>
                <w:szCs w:val="21"/>
              </w:rPr>
              <w:t xml:space="preserve">Predlagamo, da 10 let velja </w:t>
            </w:r>
            <w:r w:rsidRPr="00550971">
              <w:rPr>
                <w:rFonts w:ascii="Arial" w:hAnsi="Arial" w:cs="Arial"/>
                <w:sz w:val="21"/>
                <w:szCs w:val="21"/>
                <w:u w:val="single"/>
              </w:rPr>
              <w:t xml:space="preserve">le za kmetijsko gospodarstvo, ki zemljo obdeluje. </w:t>
            </w:r>
          </w:p>
          <w:p w14:paraId="0B501780" w14:textId="77777777" w:rsidR="00101FDE" w:rsidRPr="00550971" w:rsidRDefault="00101FDE" w:rsidP="008F1EE3">
            <w:pPr>
              <w:widowControl w:val="0"/>
              <w:spacing w:line="240" w:lineRule="auto"/>
              <w:rPr>
                <w:sz w:val="21"/>
                <w:szCs w:val="21"/>
              </w:rPr>
            </w:pPr>
          </w:p>
        </w:tc>
        <w:tc>
          <w:tcPr>
            <w:tcW w:w="5103" w:type="dxa"/>
            <w:tcMar>
              <w:top w:w="100" w:type="dxa"/>
              <w:left w:w="100" w:type="dxa"/>
              <w:bottom w:w="100" w:type="dxa"/>
              <w:right w:w="100" w:type="dxa"/>
            </w:tcMar>
          </w:tcPr>
          <w:p w14:paraId="1AA24452" w14:textId="77777777" w:rsidR="00101FDE" w:rsidRPr="00550971" w:rsidRDefault="00101FDE" w:rsidP="008F1EE3">
            <w:pPr>
              <w:widowControl w:val="0"/>
              <w:spacing w:line="240" w:lineRule="auto"/>
              <w:rPr>
                <w:sz w:val="21"/>
                <w:szCs w:val="21"/>
              </w:rPr>
            </w:pPr>
          </w:p>
        </w:tc>
        <w:tc>
          <w:tcPr>
            <w:tcW w:w="1701" w:type="dxa"/>
          </w:tcPr>
          <w:p w14:paraId="1DB58873" w14:textId="5CC9BD48" w:rsidR="00101FDE" w:rsidRPr="00550971" w:rsidRDefault="00101FDE" w:rsidP="008F1EE3">
            <w:pPr>
              <w:widowControl w:val="0"/>
              <w:spacing w:line="240" w:lineRule="auto"/>
              <w:rPr>
                <w:color w:val="000000"/>
                <w:sz w:val="21"/>
                <w:szCs w:val="21"/>
                <w:lang w:val="sl-SI"/>
              </w:rPr>
            </w:pPr>
            <w:r w:rsidRPr="00550971">
              <w:rPr>
                <w:color w:val="000000"/>
                <w:sz w:val="21"/>
                <w:szCs w:val="21"/>
                <w:lang w:val="sl-SI"/>
              </w:rPr>
              <w:t>Skupnost občin Slovenije</w:t>
            </w:r>
          </w:p>
        </w:tc>
        <w:tc>
          <w:tcPr>
            <w:tcW w:w="4819" w:type="dxa"/>
          </w:tcPr>
          <w:p w14:paraId="3759B601" w14:textId="41426EA0" w:rsidR="00101FDE" w:rsidRPr="00101FDE" w:rsidRDefault="00101FDE" w:rsidP="008F1EE3">
            <w:pPr>
              <w:widowControl w:val="0"/>
              <w:spacing w:line="240" w:lineRule="auto"/>
              <w:rPr>
                <w:sz w:val="21"/>
                <w:szCs w:val="21"/>
                <w:lang w:val="sl-SI"/>
              </w:rPr>
            </w:pPr>
            <w:r w:rsidRPr="00101FDE">
              <w:rPr>
                <w:sz w:val="21"/>
                <w:szCs w:val="21"/>
              </w:rPr>
              <w:t>Pripomba ni upoštevana.</w:t>
            </w:r>
          </w:p>
        </w:tc>
      </w:tr>
      <w:tr w:rsidR="00101FDE" w:rsidRPr="00550971" w14:paraId="39F98479" w14:textId="07A8137E" w:rsidTr="00101FDE">
        <w:trPr>
          <w:trHeight w:val="459"/>
        </w:trPr>
        <w:tc>
          <w:tcPr>
            <w:tcW w:w="572" w:type="dxa"/>
            <w:tcMar>
              <w:top w:w="100" w:type="dxa"/>
              <w:left w:w="100" w:type="dxa"/>
              <w:bottom w:w="100" w:type="dxa"/>
              <w:right w:w="100" w:type="dxa"/>
            </w:tcMar>
          </w:tcPr>
          <w:p w14:paraId="370BFC55" w14:textId="1A67D434" w:rsidR="00101FDE" w:rsidRPr="00550971" w:rsidRDefault="00101FDE" w:rsidP="008F1EE3">
            <w:pPr>
              <w:widowControl w:val="0"/>
              <w:spacing w:line="240" w:lineRule="auto"/>
              <w:rPr>
                <w:sz w:val="21"/>
                <w:szCs w:val="21"/>
              </w:rPr>
            </w:pPr>
            <w:r w:rsidRPr="00550971">
              <w:rPr>
                <w:sz w:val="21"/>
                <w:szCs w:val="21"/>
              </w:rPr>
              <w:t>168.</w:t>
            </w:r>
          </w:p>
        </w:tc>
        <w:tc>
          <w:tcPr>
            <w:tcW w:w="852" w:type="dxa"/>
            <w:tcMar>
              <w:top w:w="100" w:type="dxa"/>
              <w:left w:w="100" w:type="dxa"/>
              <w:bottom w:w="100" w:type="dxa"/>
              <w:right w:w="100" w:type="dxa"/>
            </w:tcMar>
          </w:tcPr>
          <w:p w14:paraId="61DC0C03" w14:textId="28A43876" w:rsidR="00101FDE" w:rsidRPr="00550971" w:rsidRDefault="00101FDE" w:rsidP="008F1EE3">
            <w:pPr>
              <w:widowControl w:val="0"/>
              <w:spacing w:line="240" w:lineRule="auto"/>
              <w:rPr>
                <w:sz w:val="21"/>
                <w:szCs w:val="21"/>
              </w:rPr>
            </w:pPr>
            <w:r w:rsidRPr="00550971">
              <w:rPr>
                <w:sz w:val="21"/>
                <w:szCs w:val="21"/>
              </w:rPr>
              <w:t>18. člen</w:t>
            </w:r>
          </w:p>
        </w:tc>
        <w:tc>
          <w:tcPr>
            <w:tcW w:w="850" w:type="dxa"/>
            <w:tcMar>
              <w:top w:w="100" w:type="dxa"/>
              <w:left w:w="100" w:type="dxa"/>
              <w:bottom w:w="100" w:type="dxa"/>
              <w:right w:w="100" w:type="dxa"/>
            </w:tcMar>
          </w:tcPr>
          <w:p w14:paraId="51C5C5B3" w14:textId="3F16E20E" w:rsidR="00101FDE" w:rsidRPr="00550971" w:rsidRDefault="00101FDE" w:rsidP="008F1EE3">
            <w:pPr>
              <w:widowControl w:val="0"/>
              <w:spacing w:line="240" w:lineRule="auto"/>
              <w:rPr>
                <w:sz w:val="21"/>
                <w:szCs w:val="21"/>
              </w:rPr>
            </w:pPr>
            <w:r w:rsidRPr="00550971">
              <w:rPr>
                <w:sz w:val="21"/>
                <w:szCs w:val="21"/>
              </w:rPr>
              <w:t>89.a člen</w:t>
            </w:r>
          </w:p>
        </w:tc>
        <w:tc>
          <w:tcPr>
            <w:tcW w:w="2267" w:type="dxa"/>
            <w:tcMar>
              <w:top w:w="100" w:type="dxa"/>
              <w:left w:w="100" w:type="dxa"/>
              <w:bottom w:w="100" w:type="dxa"/>
              <w:right w:w="100" w:type="dxa"/>
            </w:tcMar>
          </w:tcPr>
          <w:p w14:paraId="2B3E5279" w14:textId="77777777" w:rsidR="00101FDE" w:rsidRPr="00550971" w:rsidRDefault="00101FDE" w:rsidP="008F1EE3">
            <w:pPr>
              <w:spacing w:line="240" w:lineRule="auto"/>
              <w:rPr>
                <w:sz w:val="21"/>
                <w:szCs w:val="21"/>
              </w:rPr>
            </w:pPr>
            <w:r w:rsidRPr="00550971">
              <w:rPr>
                <w:sz w:val="21"/>
                <w:szCs w:val="21"/>
              </w:rPr>
              <w:t>V 89.a členu se drugi odstavek spremeni tako, da se glasi: »Lokalna skupnost ali pravna oseba javnega prava s področja kmetijstva, ki jo je ustanovila Republika Slovenija, lahko za potrebe gradnje in vzdrževanja javnega namakalnega sistema uvedeta postopek za pridobitev služnosti v javno korist ali lastninske oziroma stavbne pravice v javno korist v skladu s tem zakonom in v skladu z zakonom, ki ureja razlastitev.«.</w:t>
            </w:r>
          </w:p>
          <w:p w14:paraId="10EEBBC2"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31A5C61D" w14:textId="77777777" w:rsidR="00101FDE" w:rsidRPr="00550971" w:rsidRDefault="00101FDE" w:rsidP="008F1EE3">
            <w:pPr>
              <w:widowControl w:val="0"/>
              <w:spacing w:line="240" w:lineRule="auto"/>
              <w:rPr>
                <w:sz w:val="21"/>
                <w:szCs w:val="21"/>
              </w:rPr>
            </w:pPr>
            <w:r w:rsidRPr="00550971">
              <w:rPr>
                <w:sz w:val="21"/>
                <w:szCs w:val="21"/>
              </w:rPr>
              <w:t>-</w:t>
            </w:r>
          </w:p>
        </w:tc>
        <w:tc>
          <w:tcPr>
            <w:tcW w:w="5103" w:type="dxa"/>
            <w:tcMar>
              <w:top w:w="100" w:type="dxa"/>
              <w:left w:w="100" w:type="dxa"/>
              <w:bottom w:w="100" w:type="dxa"/>
              <w:right w:w="100" w:type="dxa"/>
            </w:tcMar>
          </w:tcPr>
          <w:p w14:paraId="3FAE08B2" w14:textId="77777777" w:rsidR="00101FDE" w:rsidRPr="00550971" w:rsidRDefault="00101FDE" w:rsidP="008F1EE3">
            <w:pPr>
              <w:widowControl w:val="0"/>
              <w:spacing w:line="240" w:lineRule="auto"/>
              <w:rPr>
                <w:sz w:val="21"/>
                <w:szCs w:val="21"/>
              </w:rPr>
            </w:pPr>
            <w:r w:rsidRPr="00550971">
              <w:rPr>
                <w:sz w:val="21"/>
                <w:szCs w:val="21"/>
              </w:rPr>
              <w:t>Kdo so investitorji državnih namakanih sistemov poleg lokalne skupnosti in SKZG?</w:t>
            </w:r>
          </w:p>
          <w:p w14:paraId="12907D6B" w14:textId="77777777" w:rsidR="00101FDE" w:rsidRPr="00550971" w:rsidRDefault="00101FDE" w:rsidP="008F1EE3">
            <w:pPr>
              <w:widowControl w:val="0"/>
              <w:spacing w:line="240" w:lineRule="auto"/>
              <w:rPr>
                <w:sz w:val="21"/>
                <w:szCs w:val="21"/>
              </w:rPr>
            </w:pPr>
          </w:p>
          <w:p w14:paraId="4C2822CD" w14:textId="77777777" w:rsidR="00101FDE" w:rsidRPr="00550971" w:rsidRDefault="00101FDE" w:rsidP="008F1EE3">
            <w:pPr>
              <w:widowControl w:val="0"/>
              <w:spacing w:line="240" w:lineRule="auto"/>
              <w:rPr>
                <w:sz w:val="21"/>
                <w:szCs w:val="21"/>
              </w:rPr>
            </w:pPr>
            <w:r w:rsidRPr="00550971">
              <w:rPr>
                <w:sz w:val="21"/>
                <w:szCs w:val="21"/>
              </w:rPr>
              <w:t>Zakaj bi se poslužili razlastitve (odvzema lastninske pravice), saj obstaja omejitev lastninske pravice, to je služnost v javno korist, na podlagi katere se lahko gradi ali vzdržuje del namakalnega sistema? Predlagamo, da se odvzem lastninske pravice črta iz predloga člena.</w:t>
            </w:r>
          </w:p>
        </w:tc>
        <w:tc>
          <w:tcPr>
            <w:tcW w:w="1701" w:type="dxa"/>
          </w:tcPr>
          <w:p w14:paraId="3ACBDD67" w14:textId="5F84FB50"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41BE2B2C" w14:textId="2172CF1F" w:rsidR="00101FDE" w:rsidRPr="00101FDE" w:rsidRDefault="00101FDE" w:rsidP="008F1EE3">
            <w:pPr>
              <w:widowControl w:val="0"/>
              <w:spacing w:line="240" w:lineRule="auto"/>
              <w:rPr>
                <w:sz w:val="21"/>
                <w:szCs w:val="21"/>
              </w:rPr>
            </w:pPr>
            <w:r w:rsidRPr="00101FDE">
              <w:rPr>
                <w:sz w:val="21"/>
                <w:szCs w:val="21"/>
              </w:rPr>
              <w:t>To so pravne osebe javnega prava s področja kmetijstva, ki jih je ustanovila Republika Slovenija. Gre za inštitute, fakultete, izobraževalni zavodi...</w:t>
            </w:r>
          </w:p>
          <w:p w14:paraId="03432DE7" w14:textId="77777777" w:rsidR="00101FDE" w:rsidRPr="00101FDE" w:rsidRDefault="00101FDE" w:rsidP="008F1EE3">
            <w:pPr>
              <w:widowControl w:val="0"/>
              <w:spacing w:line="240" w:lineRule="auto"/>
              <w:rPr>
                <w:sz w:val="21"/>
                <w:szCs w:val="21"/>
              </w:rPr>
            </w:pPr>
          </w:p>
          <w:p w14:paraId="0EE865AF" w14:textId="77777777" w:rsidR="00101FDE" w:rsidRPr="00101FDE" w:rsidRDefault="00101FDE" w:rsidP="008F1EE3">
            <w:pPr>
              <w:widowControl w:val="0"/>
              <w:spacing w:line="240" w:lineRule="auto"/>
              <w:rPr>
                <w:sz w:val="21"/>
                <w:szCs w:val="21"/>
              </w:rPr>
            </w:pPr>
          </w:p>
          <w:p w14:paraId="0CB90F08" w14:textId="77777777" w:rsidR="00101FDE" w:rsidRPr="00101FDE" w:rsidRDefault="00101FDE" w:rsidP="008F1EE3">
            <w:pPr>
              <w:widowControl w:val="0"/>
              <w:spacing w:line="240" w:lineRule="auto"/>
              <w:rPr>
                <w:sz w:val="21"/>
                <w:szCs w:val="21"/>
              </w:rPr>
            </w:pPr>
          </w:p>
          <w:p w14:paraId="5600750E" w14:textId="780C977E" w:rsidR="00101FDE" w:rsidRPr="00101FDE" w:rsidRDefault="00101FDE" w:rsidP="008F1EE3">
            <w:pPr>
              <w:widowControl w:val="0"/>
              <w:spacing w:line="240" w:lineRule="auto"/>
              <w:rPr>
                <w:sz w:val="21"/>
                <w:szCs w:val="21"/>
              </w:rPr>
            </w:pPr>
            <w:r w:rsidRPr="00101FDE">
              <w:rPr>
                <w:sz w:val="21"/>
                <w:szCs w:val="21"/>
              </w:rPr>
              <w:t xml:space="preserve">Pripomba ni upoštevana. </w:t>
            </w:r>
          </w:p>
        </w:tc>
      </w:tr>
      <w:tr w:rsidR="00101FDE" w:rsidRPr="00550971" w14:paraId="5C5CDCE3" w14:textId="6A978156" w:rsidTr="00101FDE">
        <w:trPr>
          <w:trHeight w:val="459"/>
        </w:trPr>
        <w:tc>
          <w:tcPr>
            <w:tcW w:w="572" w:type="dxa"/>
            <w:tcMar>
              <w:top w:w="100" w:type="dxa"/>
              <w:left w:w="100" w:type="dxa"/>
              <w:bottom w:w="100" w:type="dxa"/>
              <w:right w:w="100" w:type="dxa"/>
            </w:tcMar>
          </w:tcPr>
          <w:p w14:paraId="6A929D1C" w14:textId="0B6CA046" w:rsidR="00101FDE" w:rsidRPr="00550971" w:rsidRDefault="00101FDE" w:rsidP="008F1EE3">
            <w:pPr>
              <w:widowControl w:val="0"/>
              <w:spacing w:line="240" w:lineRule="auto"/>
              <w:rPr>
                <w:sz w:val="21"/>
                <w:szCs w:val="21"/>
              </w:rPr>
            </w:pPr>
            <w:r w:rsidRPr="00550971">
              <w:rPr>
                <w:sz w:val="21"/>
                <w:szCs w:val="21"/>
              </w:rPr>
              <w:t>169.</w:t>
            </w:r>
          </w:p>
        </w:tc>
        <w:tc>
          <w:tcPr>
            <w:tcW w:w="852" w:type="dxa"/>
            <w:tcMar>
              <w:top w:w="100" w:type="dxa"/>
              <w:left w:w="100" w:type="dxa"/>
              <w:bottom w:w="100" w:type="dxa"/>
              <w:right w:w="100" w:type="dxa"/>
            </w:tcMar>
          </w:tcPr>
          <w:p w14:paraId="15A22652" w14:textId="55808E85" w:rsidR="00101FDE" w:rsidRPr="00550971" w:rsidRDefault="00101FDE" w:rsidP="008F1EE3">
            <w:pPr>
              <w:widowControl w:val="0"/>
              <w:spacing w:line="240" w:lineRule="auto"/>
              <w:rPr>
                <w:sz w:val="21"/>
                <w:szCs w:val="21"/>
              </w:rPr>
            </w:pPr>
            <w:r w:rsidRPr="00550971">
              <w:rPr>
                <w:sz w:val="21"/>
                <w:szCs w:val="21"/>
              </w:rPr>
              <w:t>18. člen</w:t>
            </w:r>
          </w:p>
        </w:tc>
        <w:tc>
          <w:tcPr>
            <w:tcW w:w="850" w:type="dxa"/>
            <w:tcMar>
              <w:top w:w="100" w:type="dxa"/>
              <w:left w:w="100" w:type="dxa"/>
              <w:bottom w:w="100" w:type="dxa"/>
              <w:right w:w="100" w:type="dxa"/>
            </w:tcMar>
          </w:tcPr>
          <w:p w14:paraId="08A4E7E4" w14:textId="3FE86D4B" w:rsidR="00101FDE" w:rsidRPr="00550971" w:rsidRDefault="00101FDE" w:rsidP="008F1EE3">
            <w:pPr>
              <w:widowControl w:val="0"/>
              <w:spacing w:line="240" w:lineRule="auto"/>
              <w:rPr>
                <w:sz w:val="21"/>
                <w:szCs w:val="21"/>
              </w:rPr>
            </w:pPr>
            <w:r w:rsidRPr="00550971">
              <w:rPr>
                <w:sz w:val="21"/>
                <w:szCs w:val="21"/>
              </w:rPr>
              <w:t>89.a člen</w:t>
            </w:r>
          </w:p>
        </w:tc>
        <w:tc>
          <w:tcPr>
            <w:tcW w:w="2267" w:type="dxa"/>
            <w:tcMar>
              <w:top w:w="100" w:type="dxa"/>
              <w:left w:w="100" w:type="dxa"/>
              <w:bottom w:w="100" w:type="dxa"/>
              <w:right w:w="100" w:type="dxa"/>
            </w:tcMar>
          </w:tcPr>
          <w:p w14:paraId="3960CFF9"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52175B7F" w14:textId="2FB62068" w:rsidR="00101FDE" w:rsidRPr="00550971" w:rsidRDefault="00101FDE" w:rsidP="008F1EE3">
            <w:pPr>
              <w:widowControl w:val="0"/>
              <w:spacing w:line="240" w:lineRule="auto"/>
              <w:rPr>
                <w:sz w:val="21"/>
                <w:szCs w:val="21"/>
              </w:rPr>
            </w:pPr>
            <w:r w:rsidRPr="00550971">
              <w:rPr>
                <w:sz w:val="21"/>
                <w:szCs w:val="21"/>
              </w:rPr>
              <w:t>Zanima nas, kdo je lahko pravna oseba javnega prava s področja kmetijstva, ki jo je ustanovila RS, ki bo lahko skrbel za potrebe gradnje in vzdrževanja javnega namakalnega sistema, poleg SKZG.</w:t>
            </w:r>
          </w:p>
        </w:tc>
        <w:tc>
          <w:tcPr>
            <w:tcW w:w="5103" w:type="dxa"/>
            <w:tcMar>
              <w:top w:w="100" w:type="dxa"/>
              <w:left w:w="100" w:type="dxa"/>
              <w:bottom w:w="100" w:type="dxa"/>
              <w:right w:w="100" w:type="dxa"/>
            </w:tcMar>
          </w:tcPr>
          <w:p w14:paraId="651E0162" w14:textId="77777777" w:rsidR="00101FDE" w:rsidRPr="00550971" w:rsidRDefault="00101FDE" w:rsidP="008F1EE3">
            <w:pPr>
              <w:widowControl w:val="0"/>
              <w:spacing w:line="240" w:lineRule="auto"/>
              <w:rPr>
                <w:sz w:val="21"/>
                <w:szCs w:val="21"/>
              </w:rPr>
            </w:pPr>
          </w:p>
        </w:tc>
        <w:tc>
          <w:tcPr>
            <w:tcW w:w="1701" w:type="dxa"/>
          </w:tcPr>
          <w:p w14:paraId="5801E938" w14:textId="7AD03801" w:rsidR="00101FDE" w:rsidRPr="00550971" w:rsidRDefault="00101FDE" w:rsidP="008F1EE3">
            <w:pPr>
              <w:widowControl w:val="0"/>
              <w:spacing w:line="240" w:lineRule="auto"/>
              <w:rPr>
                <w:sz w:val="21"/>
                <w:szCs w:val="21"/>
              </w:rPr>
            </w:pPr>
            <w:r w:rsidRPr="00550971">
              <w:rPr>
                <w:sz w:val="21"/>
                <w:szCs w:val="21"/>
              </w:rPr>
              <w:t>GZS ZKŽP - Zbornica kmetijskih in živilskih podjetij</w:t>
            </w:r>
          </w:p>
        </w:tc>
        <w:tc>
          <w:tcPr>
            <w:tcW w:w="4819" w:type="dxa"/>
          </w:tcPr>
          <w:p w14:paraId="5149A59F" w14:textId="71A2810E" w:rsidR="00101FDE" w:rsidRPr="00101FDE" w:rsidRDefault="00101FDE" w:rsidP="008F1EE3">
            <w:pPr>
              <w:widowControl w:val="0"/>
              <w:spacing w:line="240" w:lineRule="auto"/>
              <w:rPr>
                <w:sz w:val="21"/>
                <w:szCs w:val="21"/>
              </w:rPr>
            </w:pPr>
            <w:r w:rsidRPr="00101FDE">
              <w:rPr>
                <w:sz w:val="21"/>
                <w:szCs w:val="21"/>
              </w:rPr>
              <w:t>To so pravne osebe javnega prava s področja kmetijstva, ki jih je ustanovila Republika Slovenija. Gre za inštitute, fakultete, izobraževalni zavodi...</w:t>
            </w:r>
          </w:p>
        </w:tc>
      </w:tr>
      <w:tr w:rsidR="00101FDE" w:rsidRPr="00550971" w14:paraId="4B972500" w14:textId="11639563" w:rsidTr="00101FDE">
        <w:trPr>
          <w:trHeight w:val="459"/>
        </w:trPr>
        <w:tc>
          <w:tcPr>
            <w:tcW w:w="572" w:type="dxa"/>
            <w:tcMar>
              <w:top w:w="100" w:type="dxa"/>
              <w:left w:w="100" w:type="dxa"/>
              <w:bottom w:w="100" w:type="dxa"/>
              <w:right w:w="100" w:type="dxa"/>
            </w:tcMar>
          </w:tcPr>
          <w:p w14:paraId="345BD772" w14:textId="6C6AF9DE" w:rsidR="00101FDE" w:rsidRPr="00550971" w:rsidRDefault="00101FDE" w:rsidP="008F1EE3">
            <w:pPr>
              <w:widowControl w:val="0"/>
              <w:spacing w:line="240" w:lineRule="auto"/>
              <w:rPr>
                <w:sz w:val="21"/>
                <w:szCs w:val="21"/>
              </w:rPr>
            </w:pPr>
            <w:r w:rsidRPr="00550971">
              <w:rPr>
                <w:sz w:val="21"/>
                <w:szCs w:val="21"/>
              </w:rPr>
              <w:t>170.</w:t>
            </w:r>
          </w:p>
        </w:tc>
        <w:tc>
          <w:tcPr>
            <w:tcW w:w="852" w:type="dxa"/>
            <w:tcMar>
              <w:top w:w="100" w:type="dxa"/>
              <w:left w:w="100" w:type="dxa"/>
              <w:bottom w:w="100" w:type="dxa"/>
              <w:right w:w="100" w:type="dxa"/>
            </w:tcMar>
          </w:tcPr>
          <w:p w14:paraId="426500D0" w14:textId="77777777" w:rsidR="00101FDE" w:rsidRPr="00550971" w:rsidRDefault="00101FDE" w:rsidP="008F1EE3">
            <w:pPr>
              <w:widowControl w:val="0"/>
              <w:spacing w:line="240" w:lineRule="auto"/>
              <w:rPr>
                <w:sz w:val="21"/>
                <w:szCs w:val="21"/>
              </w:rPr>
            </w:pPr>
            <w:r w:rsidRPr="00550971">
              <w:rPr>
                <w:sz w:val="21"/>
                <w:szCs w:val="21"/>
              </w:rPr>
              <w:t>19. člen</w:t>
            </w:r>
          </w:p>
        </w:tc>
        <w:tc>
          <w:tcPr>
            <w:tcW w:w="850" w:type="dxa"/>
            <w:tcMar>
              <w:top w:w="100" w:type="dxa"/>
              <w:left w:w="100" w:type="dxa"/>
              <w:bottom w:w="100" w:type="dxa"/>
              <w:right w:w="100" w:type="dxa"/>
            </w:tcMar>
          </w:tcPr>
          <w:p w14:paraId="37DD0195" w14:textId="77777777" w:rsidR="00101FDE" w:rsidRPr="00550971" w:rsidRDefault="00101FDE" w:rsidP="008F1EE3">
            <w:pPr>
              <w:widowControl w:val="0"/>
              <w:spacing w:line="240" w:lineRule="auto"/>
              <w:rPr>
                <w:sz w:val="21"/>
                <w:szCs w:val="21"/>
              </w:rPr>
            </w:pPr>
            <w:r w:rsidRPr="00550971">
              <w:rPr>
                <w:sz w:val="21"/>
                <w:szCs w:val="21"/>
              </w:rPr>
              <w:t>90. člen</w:t>
            </w:r>
          </w:p>
        </w:tc>
        <w:tc>
          <w:tcPr>
            <w:tcW w:w="2267" w:type="dxa"/>
            <w:tcMar>
              <w:top w:w="100" w:type="dxa"/>
              <w:left w:w="100" w:type="dxa"/>
              <w:bottom w:w="100" w:type="dxa"/>
              <w:right w:w="100" w:type="dxa"/>
            </w:tcMar>
          </w:tcPr>
          <w:p w14:paraId="349278B0" w14:textId="77777777" w:rsidR="00101FDE" w:rsidRPr="00550971" w:rsidRDefault="00101FDE" w:rsidP="008F1EE3">
            <w:pPr>
              <w:spacing w:line="240" w:lineRule="auto"/>
              <w:rPr>
                <w:sz w:val="21"/>
                <w:szCs w:val="21"/>
              </w:rPr>
            </w:pPr>
            <w:r w:rsidRPr="00550971">
              <w:rPr>
                <w:sz w:val="21"/>
                <w:szCs w:val="21"/>
              </w:rPr>
              <w:t>V drugi alineji prvega odstavka 90. člena, v drugi alineji točke a) petega odstavka 91. člena, prvem, drugem in tretjem odstavku 94. člena in 97.a členu se beseda »Sklad« v vseh sklonih nadomesti z besedilom »pravna oseba javnega prava s področja kmetijstva, ki jo je ustanovila Republika Slovenija« v ustreznem sklonu.</w:t>
            </w:r>
          </w:p>
        </w:tc>
        <w:tc>
          <w:tcPr>
            <w:tcW w:w="4536" w:type="dxa"/>
            <w:tcMar>
              <w:top w:w="100" w:type="dxa"/>
              <w:left w:w="100" w:type="dxa"/>
              <w:bottom w:w="100" w:type="dxa"/>
              <w:right w:w="100" w:type="dxa"/>
            </w:tcMar>
          </w:tcPr>
          <w:p w14:paraId="722CBD52" w14:textId="77777777" w:rsidR="00101FDE" w:rsidRPr="00550971" w:rsidRDefault="00101FDE" w:rsidP="008F1EE3">
            <w:pPr>
              <w:widowControl w:val="0"/>
              <w:spacing w:line="240" w:lineRule="auto"/>
              <w:rPr>
                <w:sz w:val="21"/>
                <w:szCs w:val="21"/>
              </w:rPr>
            </w:pPr>
            <w:r w:rsidRPr="00550971">
              <w:rPr>
                <w:sz w:val="21"/>
                <w:szCs w:val="21"/>
              </w:rPr>
              <w:t>-</w:t>
            </w:r>
          </w:p>
        </w:tc>
        <w:tc>
          <w:tcPr>
            <w:tcW w:w="5103" w:type="dxa"/>
            <w:tcMar>
              <w:top w:w="100" w:type="dxa"/>
              <w:left w:w="100" w:type="dxa"/>
              <w:bottom w:w="100" w:type="dxa"/>
              <w:right w:w="100" w:type="dxa"/>
            </w:tcMar>
          </w:tcPr>
          <w:p w14:paraId="3967D446" w14:textId="77777777" w:rsidR="00101FDE" w:rsidRPr="00550971" w:rsidRDefault="00101FDE" w:rsidP="008F1EE3">
            <w:pPr>
              <w:widowControl w:val="0"/>
              <w:spacing w:line="240" w:lineRule="auto"/>
              <w:rPr>
                <w:sz w:val="21"/>
                <w:szCs w:val="21"/>
              </w:rPr>
            </w:pPr>
            <w:r w:rsidRPr="00550971">
              <w:rPr>
                <w:sz w:val="21"/>
                <w:szCs w:val="21"/>
              </w:rPr>
              <w:t>Nomotehnično: predlagamo, da se napiše celoten nov člen.</w:t>
            </w:r>
          </w:p>
        </w:tc>
        <w:tc>
          <w:tcPr>
            <w:tcW w:w="1701" w:type="dxa"/>
          </w:tcPr>
          <w:p w14:paraId="5F47410B" w14:textId="13F18B98"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3466BB86" w14:textId="535A24F1"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57A77502" w14:textId="77777777" w:rsidTr="00101FDE">
        <w:trPr>
          <w:trHeight w:val="459"/>
        </w:trPr>
        <w:tc>
          <w:tcPr>
            <w:tcW w:w="572" w:type="dxa"/>
            <w:tcMar>
              <w:top w:w="100" w:type="dxa"/>
              <w:left w:w="100" w:type="dxa"/>
              <w:bottom w:w="100" w:type="dxa"/>
              <w:right w:w="100" w:type="dxa"/>
            </w:tcMar>
          </w:tcPr>
          <w:p w14:paraId="69A54CDC" w14:textId="3734D0FB" w:rsidR="00101FDE" w:rsidRPr="00550971" w:rsidRDefault="00101FDE" w:rsidP="008F1EE3">
            <w:pPr>
              <w:widowControl w:val="0"/>
              <w:spacing w:line="240" w:lineRule="auto"/>
              <w:rPr>
                <w:sz w:val="21"/>
                <w:szCs w:val="21"/>
              </w:rPr>
            </w:pPr>
            <w:r w:rsidRPr="00550971">
              <w:rPr>
                <w:sz w:val="21"/>
                <w:szCs w:val="21"/>
              </w:rPr>
              <w:t>171.</w:t>
            </w:r>
          </w:p>
        </w:tc>
        <w:tc>
          <w:tcPr>
            <w:tcW w:w="852" w:type="dxa"/>
            <w:tcMar>
              <w:top w:w="100" w:type="dxa"/>
              <w:left w:w="100" w:type="dxa"/>
              <w:bottom w:w="100" w:type="dxa"/>
              <w:right w:w="100" w:type="dxa"/>
            </w:tcMar>
          </w:tcPr>
          <w:p w14:paraId="05827FF9" w14:textId="36A14967" w:rsidR="00101FDE" w:rsidRPr="00550971" w:rsidRDefault="00101FDE" w:rsidP="008F1EE3">
            <w:pPr>
              <w:widowControl w:val="0"/>
              <w:spacing w:line="240" w:lineRule="auto"/>
              <w:rPr>
                <w:sz w:val="21"/>
                <w:szCs w:val="21"/>
              </w:rPr>
            </w:pPr>
            <w:r w:rsidRPr="00550971">
              <w:rPr>
                <w:sz w:val="21"/>
                <w:szCs w:val="21"/>
              </w:rPr>
              <w:t>23. člen</w:t>
            </w:r>
          </w:p>
        </w:tc>
        <w:tc>
          <w:tcPr>
            <w:tcW w:w="850" w:type="dxa"/>
            <w:tcMar>
              <w:top w:w="100" w:type="dxa"/>
              <w:left w:w="100" w:type="dxa"/>
              <w:bottom w:w="100" w:type="dxa"/>
              <w:right w:w="100" w:type="dxa"/>
            </w:tcMar>
          </w:tcPr>
          <w:p w14:paraId="7A742415" w14:textId="1845D1F3" w:rsidR="00101FDE" w:rsidRPr="00550971" w:rsidRDefault="00101FDE" w:rsidP="008F1EE3">
            <w:pPr>
              <w:widowControl w:val="0"/>
              <w:spacing w:line="240" w:lineRule="auto"/>
              <w:rPr>
                <w:sz w:val="21"/>
                <w:szCs w:val="21"/>
              </w:rPr>
            </w:pPr>
            <w:r w:rsidRPr="00550971">
              <w:rPr>
                <w:sz w:val="21"/>
                <w:szCs w:val="21"/>
              </w:rPr>
              <w:t>107. člen</w:t>
            </w:r>
          </w:p>
        </w:tc>
        <w:tc>
          <w:tcPr>
            <w:tcW w:w="2267" w:type="dxa"/>
            <w:tcMar>
              <w:top w:w="100" w:type="dxa"/>
              <w:left w:w="100" w:type="dxa"/>
              <w:bottom w:w="100" w:type="dxa"/>
              <w:right w:w="100" w:type="dxa"/>
            </w:tcMar>
          </w:tcPr>
          <w:p w14:paraId="54993569"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14A2D9AF" w14:textId="54AF2D35" w:rsidR="00101FDE" w:rsidRPr="00550971" w:rsidRDefault="00101FDE" w:rsidP="008F1EE3">
            <w:pPr>
              <w:autoSpaceDE w:val="0"/>
              <w:autoSpaceDN w:val="0"/>
              <w:adjustRightInd w:val="0"/>
              <w:spacing w:line="240" w:lineRule="auto"/>
              <w:rPr>
                <w:sz w:val="21"/>
                <w:szCs w:val="21"/>
              </w:rPr>
            </w:pPr>
            <w:r w:rsidRPr="00550971">
              <w:rPr>
                <w:sz w:val="21"/>
                <w:szCs w:val="21"/>
                <w:lang w:val="sl-SI"/>
              </w:rPr>
              <w:t>Ne strinjamo se, da se v ZKZ-H ukinjajo določbe, ki se navezujejo na čiščenje naprav le z vodo. Ohranjajo naj se trenutne določbe, kot so v ZKZ-G.</w:t>
            </w:r>
          </w:p>
        </w:tc>
        <w:tc>
          <w:tcPr>
            <w:tcW w:w="5103" w:type="dxa"/>
            <w:tcMar>
              <w:top w:w="100" w:type="dxa"/>
              <w:left w:w="100" w:type="dxa"/>
              <w:bottom w:w="100" w:type="dxa"/>
              <w:right w:w="100" w:type="dxa"/>
            </w:tcMar>
          </w:tcPr>
          <w:p w14:paraId="277E72FC" w14:textId="77777777"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15. alineja točke A) 107. člena naj se ohrani (skupaj z 7.a</w:t>
            </w:r>
          </w:p>
          <w:p w14:paraId="4685CE90" w14:textId="390E0597" w:rsidR="00101FDE" w:rsidRPr="00550971" w:rsidRDefault="00101FDE" w:rsidP="008F1EE3">
            <w:pPr>
              <w:widowControl w:val="0"/>
              <w:spacing w:line="240" w:lineRule="auto"/>
              <w:rPr>
                <w:sz w:val="21"/>
                <w:szCs w:val="21"/>
              </w:rPr>
            </w:pPr>
            <w:r w:rsidRPr="00550971">
              <w:rPr>
                <w:sz w:val="21"/>
                <w:szCs w:val="21"/>
                <w:lang w:val="sl-SI"/>
              </w:rPr>
              <w:t>členom).</w:t>
            </w:r>
          </w:p>
        </w:tc>
        <w:tc>
          <w:tcPr>
            <w:tcW w:w="1701" w:type="dxa"/>
          </w:tcPr>
          <w:p w14:paraId="6DBF95D2" w14:textId="6DC4B689"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7F7BA7A2" w14:textId="197616A0" w:rsidR="00101FDE" w:rsidRPr="00101FDE" w:rsidRDefault="00101FDE" w:rsidP="008F1EE3">
            <w:pPr>
              <w:widowControl w:val="0"/>
              <w:spacing w:line="240" w:lineRule="auto"/>
              <w:rPr>
                <w:sz w:val="21"/>
                <w:szCs w:val="21"/>
              </w:rPr>
            </w:pPr>
            <w:r w:rsidRPr="00101FDE">
              <w:rPr>
                <w:sz w:val="21"/>
                <w:szCs w:val="21"/>
              </w:rPr>
              <w:t>Pripomba ni upoštevana.</w:t>
            </w:r>
          </w:p>
          <w:p w14:paraId="624EA993" w14:textId="7202F743" w:rsidR="00101FDE" w:rsidRPr="00101FDE" w:rsidRDefault="00101FDE" w:rsidP="008F1EE3">
            <w:pPr>
              <w:widowControl w:val="0"/>
              <w:spacing w:line="240" w:lineRule="auto"/>
              <w:rPr>
                <w:sz w:val="21"/>
                <w:szCs w:val="21"/>
              </w:rPr>
            </w:pPr>
            <w:r w:rsidRPr="00101FDE">
              <w:rPr>
                <w:sz w:val="21"/>
                <w:szCs w:val="21"/>
              </w:rPr>
              <w:t>Področja uporabe/neuporabe čistil in kemikalij se ne ureja z ZKZ ampak z drugo zakonodajo.</w:t>
            </w:r>
          </w:p>
          <w:p w14:paraId="6D993F75" w14:textId="77777777" w:rsidR="00101FDE" w:rsidRPr="00101FDE" w:rsidRDefault="00101FDE" w:rsidP="008F1EE3">
            <w:pPr>
              <w:widowControl w:val="0"/>
              <w:spacing w:line="240" w:lineRule="auto"/>
              <w:rPr>
                <w:sz w:val="21"/>
                <w:szCs w:val="21"/>
              </w:rPr>
            </w:pPr>
          </w:p>
          <w:p w14:paraId="69E37FB7" w14:textId="72DC10C1" w:rsidR="00101FDE" w:rsidRPr="00101FDE" w:rsidRDefault="00101FDE" w:rsidP="0066514C">
            <w:pPr>
              <w:widowControl w:val="0"/>
              <w:spacing w:line="240" w:lineRule="auto"/>
              <w:rPr>
                <w:sz w:val="21"/>
                <w:szCs w:val="21"/>
              </w:rPr>
            </w:pPr>
          </w:p>
        </w:tc>
      </w:tr>
      <w:tr w:rsidR="00101FDE" w:rsidRPr="00550971" w14:paraId="32590F2D" w14:textId="77777777" w:rsidTr="00101FDE">
        <w:trPr>
          <w:trHeight w:val="459"/>
        </w:trPr>
        <w:tc>
          <w:tcPr>
            <w:tcW w:w="572" w:type="dxa"/>
            <w:tcMar>
              <w:top w:w="100" w:type="dxa"/>
              <w:left w:w="100" w:type="dxa"/>
              <w:bottom w:w="100" w:type="dxa"/>
              <w:right w:w="100" w:type="dxa"/>
            </w:tcMar>
          </w:tcPr>
          <w:p w14:paraId="40B2516E" w14:textId="7FCC6615" w:rsidR="00101FDE" w:rsidRPr="00550971" w:rsidRDefault="00101FDE" w:rsidP="008F1EE3">
            <w:pPr>
              <w:widowControl w:val="0"/>
              <w:spacing w:line="240" w:lineRule="auto"/>
              <w:rPr>
                <w:sz w:val="21"/>
                <w:szCs w:val="21"/>
              </w:rPr>
            </w:pPr>
            <w:r w:rsidRPr="00550971">
              <w:rPr>
                <w:sz w:val="21"/>
                <w:szCs w:val="21"/>
              </w:rPr>
              <w:t>172.</w:t>
            </w:r>
          </w:p>
        </w:tc>
        <w:tc>
          <w:tcPr>
            <w:tcW w:w="852" w:type="dxa"/>
            <w:tcMar>
              <w:top w:w="100" w:type="dxa"/>
              <w:left w:w="100" w:type="dxa"/>
              <w:bottom w:w="100" w:type="dxa"/>
              <w:right w:w="100" w:type="dxa"/>
            </w:tcMar>
          </w:tcPr>
          <w:p w14:paraId="13EAC8CC" w14:textId="0550DE72" w:rsidR="00101FDE" w:rsidRPr="00550971" w:rsidRDefault="00101FDE" w:rsidP="008F1EE3">
            <w:pPr>
              <w:widowControl w:val="0"/>
              <w:spacing w:line="240" w:lineRule="auto"/>
              <w:rPr>
                <w:sz w:val="21"/>
                <w:szCs w:val="21"/>
              </w:rPr>
            </w:pPr>
            <w:r w:rsidRPr="00550971">
              <w:rPr>
                <w:sz w:val="21"/>
                <w:szCs w:val="21"/>
              </w:rPr>
              <w:t>24. člen</w:t>
            </w:r>
          </w:p>
        </w:tc>
        <w:tc>
          <w:tcPr>
            <w:tcW w:w="850" w:type="dxa"/>
            <w:tcMar>
              <w:top w:w="100" w:type="dxa"/>
              <w:left w:w="100" w:type="dxa"/>
              <w:bottom w:w="100" w:type="dxa"/>
              <w:right w:w="100" w:type="dxa"/>
            </w:tcMar>
          </w:tcPr>
          <w:p w14:paraId="3125F9CD" w14:textId="641A86BB" w:rsidR="00101FDE" w:rsidRPr="00550971" w:rsidRDefault="00101FDE" w:rsidP="008F1EE3">
            <w:pPr>
              <w:widowControl w:val="0"/>
              <w:spacing w:line="240" w:lineRule="auto"/>
              <w:rPr>
                <w:sz w:val="21"/>
                <w:szCs w:val="21"/>
              </w:rPr>
            </w:pPr>
            <w:r w:rsidRPr="00550971">
              <w:rPr>
                <w:sz w:val="21"/>
                <w:szCs w:val="21"/>
              </w:rPr>
              <w:t>108. člen</w:t>
            </w:r>
          </w:p>
        </w:tc>
        <w:tc>
          <w:tcPr>
            <w:tcW w:w="2267" w:type="dxa"/>
            <w:tcMar>
              <w:top w:w="100" w:type="dxa"/>
              <w:left w:w="100" w:type="dxa"/>
              <w:bottom w:w="100" w:type="dxa"/>
              <w:right w:w="100" w:type="dxa"/>
            </w:tcMar>
          </w:tcPr>
          <w:p w14:paraId="18ECF016" w14:textId="77777777" w:rsidR="00101FDE" w:rsidRPr="00550971" w:rsidRDefault="00101FDE" w:rsidP="008F1EE3">
            <w:pPr>
              <w:spacing w:line="240" w:lineRule="auto"/>
              <w:rPr>
                <w:sz w:val="21"/>
                <w:szCs w:val="21"/>
              </w:rPr>
            </w:pPr>
          </w:p>
        </w:tc>
        <w:tc>
          <w:tcPr>
            <w:tcW w:w="4536" w:type="dxa"/>
            <w:tcMar>
              <w:top w:w="100" w:type="dxa"/>
              <w:left w:w="100" w:type="dxa"/>
              <w:bottom w:w="100" w:type="dxa"/>
              <w:right w:w="100" w:type="dxa"/>
            </w:tcMar>
          </w:tcPr>
          <w:p w14:paraId="2A1E1A1D" w14:textId="2F4563BD"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Ne strinjamo se, da se v ZKZ-H ukinjajo določbe, ki se navezujejo na ustrezne zaščitne ukrepe za preprečitev onesnaženja okolja in povezane globe.</w:t>
            </w:r>
          </w:p>
          <w:p w14:paraId="3E564021" w14:textId="291D953B"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Ne strinjamo se, da se v ZKZ-H ukinjajo določbe, ki se navezujejo na odstranitev naprave po koncu njene uporabe in povezane globe (v povezavi z obstoječim</w:t>
            </w:r>
          </w:p>
          <w:p w14:paraId="141009F4" w14:textId="6EF2B619"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ZKZ-G 3. čc členom).</w:t>
            </w:r>
          </w:p>
          <w:p w14:paraId="7040C9BA" w14:textId="563844E4"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Ne strinjamo se, da se v ZKZ-H ukinjajo določbe, ki se navezujejo na čiščenje naprav le z vodo in povezane globe (v povezavi s predvideno ukinitvijo 7. a člena).</w:t>
            </w:r>
          </w:p>
          <w:p w14:paraId="54C341D3" w14:textId="5FDC916A" w:rsidR="00101FDE" w:rsidRPr="00550971" w:rsidRDefault="00101FDE" w:rsidP="008F1EE3">
            <w:pPr>
              <w:autoSpaceDE w:val="0"/>
              <w:autoSpaceDN w:val="0"/>
              <w:adjustRightInd w:val="0"/>
              <w:spacing w:line="240" w:lineRule="auto"/>
              <w:rPr>
                <w:sz w:val="21"/>
                <w:szCs w:val="21"/>
                <w:lang w:val="sl-SI"/>
              </w:rPr>
            </w:pPr>
            <w:r w:rsidRPr="00550971">
              <w:rPr>
                <w:sz w:val="21"/>
                <w:szCs w:val="21"/>
                <w:lang w:val="sl-SI"/>
              </w:rPr>
              <w:t>Ohranjajo naj se trenutne določbe, kot so v ZKZ-G.</w:t>
            </w:r>
          </w:p>
        </w:tc>
        <w:tc>
          <w:tcPr>
            <w:tcW w:w="5103" w:type="dxa"/>
            <w:tcMar>
              <w:top w:w="100" w:type="dxa"/>
              <w:left w:w="100" w:type="dxa"/>
              <w:bottom w:w="100" w:type="dxa"/>
              <w:right w:w="100" w:type="dxa"/>
            </w:tcMar>
          </w:tcPr>
          <w:p w14:paraId="61C12094" w14:textId="77777777" w:rsidR="00101FDE" w:rsidRPr="00550971" w:rsidRDefault="00101FDE" w:rsidP="008F1EE3">
            <w:pPr>
              <w:autoSpaceDE w:val="0"/>
              <w:autoSpaceDN w:val="0"/>
              <w:adjustRightInd w:val="0"/>
              <w:spacing w:line="240" w:lineRule="auto"/>
              <w:rPr>
                <w:sz w:val="21"/>
                <w:szCs w:val="21"/>
                <w:lang w:val="sl-SI"/>
              </w:rPr>
            </w:pPr>
          </w:p>
        </w:tc>
        <w:tc>
          <w:tcPr>
            <w:tcW w:w="1701" w:type="dxa"/>
          </w:tcPr>
          <w:p w14:paraId="6303AA9F" w14:textId="09A7C0C4"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617D02FA" w14:textId="76F45FC3" w:rsidR="00101FDE" w:rsidRPr="00101FDE" w:rsidRDefault="00101FDE" w:rsidP="008F1EE3">
            <w:pPr>
              <w:widowControl w:val="0"/>
              <w:spacing w:line="240" w:lineRule="auto"/>
              <w:rPr>
                <w:sz w:val="21"/>
                <w:szCs w:val="21"/>
              </w:rPr>
            </w:pPr>
            <w:r w:rsidRPr="00101FDE">
              <w:rPr>
                <w:sz w:val="21"/>
                <w:szCs w:val="21"/>
              </w:rPr>
              <w:t>Pripomba ni upoštevana.</w:t>
            </w:r>
          </w:p>
          <w:p w14:paraId="180AA245" w14:textId="291A2555" w:rsidR="00101FDE" w:rsidRPr="00101FDE" w:rsidRDefault="00101FDE" w:rsidP="008F1EE3">
            <w:pPr>
              <w:widowControl w:val="0"/>
              <w:spacing w:line="240" w:lineRule="auto"/>
              <w:rPr>
                <w:sz w:val="21"/>
                <w:szCs w:val="21"/>
              </w:rPr>
            </w:pPr>
          </w:p>
          <w:p w14:paraId="4287BF80" w14:textId="77777777" w:rsidR="00101FDE" w:rsidRPr="00101FDE" w:rsidRDefault="00101FDE" w:rsidP="0066514C">
            <w:pPr>
              <w:widowControl w:val="0"/>
              <w:spacing w:line="240" w:lineRule="auto"/>
              <w:jc w:val="both"/>
              <w:rPr>
                <w:sz w:val="21"/>
                <w:szCs w:val="21"/>
              </w:rPr>
            </w:pPr>
            <w:r w:rsidRPr="00101FDE">
              <w:rPr>
                <w:sz w:val="21"/>
                <w:szCs w:val="21"/>
              </w:rPr>
              <w:t>Področja uporabe/neuporabe čistil in kemikalij se ne ureja z ZKZ ampak z drugo zakonodajo.</w:t>
            </w:r>
          </w:p>
          <w:p w14:paraId="6B16F522" w14:textId="77777777" w:rsidR="00101FDE" w:rsidRPr="00101FDE" w:rsidRDefault="00101FDE" w:rsidP="0066514C">
            <w:pPr>
              <w:widowControl w:val="0"/>
              <w:spacing w:line="240" w:lineRule="auto"/>
              <w:jc w:val="both"/>
              <w:rPr>
                <w:sz w:val="21"/>
                <w:szCs w:val="21"/>
              </w:rPr>
            </w:pPr>
          </w:p>
          <w:p w14:paraId="5683101F" w14:textId="1F74D384" w:rsidR="00101FDE" w:rsidRPr="00101FDE" w:rsidRDefault="00101FDE" w:rsidP="0066514C">
            <w:pPr>
              <w:widowControl w:val="0"/>
              <w:spacing w:line="240" w:lineRule="auto"/>
              <w:jc w:val="both"/>
              <w:rPr>
                <w:sz w:val="21"/>
                <w:szCs w:val="21"/>
              </w:rPr>
            </w:pPr>
            <w:r w:rsidRPr="00101FDE">
              <w:rPr>
                <w:sz w:val="21"/>
                <w:szCs w:val="21"/>
              </w:rPr>
              <w:t>Tudi za območje agrofotovoltaike po prenehanju delovanja veljata 4. In 7. člen ZKZ in ni potrebe po podvajanju.</w:t>
            </w:r>
          </w:p>
          <w:p w14:paraId="1ABA2B7B" w14:textId="77777777" w:rsidR="00101FDE" w:rsidRPr="00101FDE" w:rsidRDefault="00101FDE" w:rsidP="008F1EE3">
            <w:pPr>
              <w:widowControl w:val="0"/>
              <w:spacing w:line="240" w:lineRule="auto"/>
              <w:rPr>
                <w:sz w:val="21"/>
                <w:szCs w:val="21"/>
              </w:rPr>
            </w:pPr>
          </w:p>
          <w:p w14:paraId="1EB57513" w14:textId="0B98F50F" w:rsidR="00101FDE" w:rsidRPr="00101FDE" w:rsidRDefault="00101FDE" w:rsidP="008F1EE3">
            <w:pPr>
              <w:widowControl w:val="0"/>
              <w:spacing w:line="240" w:lineRule="auto"/>
              <w:rPr>
                <w:sz w:val="21"/>
                <w:szCs w:val="21"/>
              </w:rPr>
            </w:pPr>
          </w:p>
        </w:tc>
      </w:tr>
      <w:tr w:rsidR="00101FDE" w:rsidRPr="00550971" w14:paraId="5D6C85AC" w14:textId="6434E53C" w:rsidTr="00101FDE">
        <w:trPr>
          <w:trHeight w:val="459"/>
        </w:trPr>
        <w:tc>
          <w:tcPr>
            <w:tcW w:w="572" w:type="dxa"/>
            <w:tcMar>
              <w:top w:w="100" w:type="dxa"/>
              <w:left w:w="100" w:type="dxa"/>
              <w:bottom w:w="100" w:type="dxa"/>
              <w:right w:w="100" w:type="dxa"/>
            </w:tcMar>
          </w:tcPr>
          <w:p w14:paraId="00736152" w14:textId="2C724809" w:rsidR="00101FDE" w:rsidRPr="00550971" w:rsidRDefault="00101FDE" w:rsidP="008F1EE3">
            <w:pPr>
              <w:widowControl w:val="0"/>
              <w:spacing w:line="240" w:lineRule="auto"/>
              <w:rPr>
                <w:sz w:val="21"/>
                <w:szCs w:val="21"/>
              </w:rPr>
            </w:pPr>
            <w:r w:rsidRPr="00550971">
              <w:rPr>
                <w:sz w:val="21"/>
                <w:szCs w:val="21"/>
              </w:rPr>
              <w:t>173.</w:t>
            </w:r>
          </w:p>
        </w:tc>
        <w:tc>
          <w:tcPr>
            <w:tcW w:w="852" w:type="dxa"/>
            <w:tcMar>
              <w:top w:w="100" w:type="dxa"/>
              <w:left w:w="100" w:type="dxa"/>
              <w:bottom w:w="100" w:type="dxa"/>
              <w:right w:w="100" w:type="dxa"/>
            </w:tcMar>
          </w:tcPr>
          <w:p w14:paraId="656944FA" w14:textId="77777777"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128821E3" w14:textId="77777777" w:rsidR="00101FDE" w:rsidRPr="00550971" w:rsidRDefault="00101FDE" w:rsidP="008F1EE3">
            <w:pPr>
              <w:widowControl w:val="0"/>
              <w:spacing w:line="240" w:lineRule="auto"/>
              <w:rPr>
                <w:sz w:val="21"/>
                <w:szCs w:val="21"/>
              </w:rPr>
            </w:pPr>
            <w:r w:rsidRPr="00550971">
              <w:rPr>
                <w:sz w:val="21"/>
                <w:szCs w:val="21"/>
              </w:rPr>
              <w:t>3.ča člen</w:t>
            </w:r>
          </w:p>
        </w:tc>
        <w:tc>
          <w:tcPr>
            <w:tcW w:w="2267" w:type="dxa"/>
            <w:tcMar>
              <w:top w:w="100" w:type="dxa"/>
              <w:left w:w="100" w:type="dxa"/>
              <w:bottom w:w="100" w:type="dxa"/>
              <w:right w:w="100" w:type="dxa"/>
            </w:tcMar>
          </w:tcPr>
          <w:p w14:paraId="0B88B219" w14:textId="77777777" w:rsidR="00101FDE" w:rsidRPr="00550971" w:rsidRDefault="00101FDE" w:rsidP="008F1EE3">
            <w:pPr>
              <w:pBdr>
                <w:top w:val="none" w:sz="0" w:space="12" w:color="000000"/>
              </w:pBdr>
              <w:spacing w:line="240" w:lineRule="auto"/>
              <w:rPr>
                <w:sz w:val="21"/>
                <w:szCs w:val="21"/>
              </w:rPr>
            </w:pPr>
            <w:r w:rsidRPr="00550971">
              <w:rPr>
                <w:sz w:val="21"/>
                <w:szCs w:val="21"/>
              </w:rPr>
              <w:t>Investitor mora za gradnjo objektov na kmetijskem zemljišču imeti med drugim najmanj 1 ha zemljišč, ki so glede na evidenco dejanske rabe zemljišč uvrščena med njive in vrtove, travniške površine, trajne nasade in druge kmetijske površine.</w:t>
            </w:r>
          </w:p>
          <w:p w14:paraId="16251824"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81BD341" w14:textId="77777777" w:rsidR="00101FDE" w:rsidRPr="00550971" w:rsidRDefault="00101FDE" w:rsidP="008F1EE3">
            <w:pPr>
              <w:widowControl w:val="0"/>
              <w:spacing w:line="240" w:lineRule="auto"/>
              <w:rPr>
                <w:sz w:val="21"/>
                <w:szCs w:val="21"/>
              </w:rPr>
            </w:pPr>
            <w:r w:rsidRPr="00550971">
              <w:rPr>
                <w:sz w:val="21"/>
                <w:szCs w:val="21"/>
              </w:rPr>
              <w:t>Pogoj, ki jih mora izpolnjevati investitor za gradnjo na kmetijskem zemljišču, to je 1 ha kmetijskih zemljišč, je premil. Površino 1 ha je enostavno doseči.</w:t>
            </w:r>
          </w:p>
        </w:tc>
        <w:tc>
          <w:tcPr>
            <w:tcW w:w="5103" w:type="dxa"/>
            <w:tcMar>
              <w:top w:w="100" w:type="dxa"/>
              <w:left w:w="100" w:type="dxa"/>
              <w:bottom w:w="100" w:type="dxa"/>
              <w:right w:w="100" w:type="dxa"/>
            </w:tcMar>
          </w:tcPr>
          <w:p w14:paraId="4E84249A" w14:textId="77777777" w:rsidR="00101FDE" w:rsidRPr="00550971" w:rsidRDefault="00101FDE" w:rsidP="008F1EE3">
            <w:pPr>
              <w:widowControl w:val="0"/>
              <w:spacing w:line="240" w:lineRule="auto"/>
              <w:rPr>
                <w:sz w:val="21"/>
                <w:szCs w:val="21"/>
              </w:rPr>
            </w:pPr>
            <w:r w:rsidRPr="00550971">
              <w:rPr>
                <w:sz w:val="21"/>
                <w:szCs w:val="21"/>
              </w:rPr>
              <w:t>Predlagamo zaostritev pogojev: najmanj 1 ha kmetijskih zemljišč in oddano zbirno vlogo za tekoče leto ali preteklo leto.</w:t>
            </w:r>
          </w:p>
        </w:tc>
        <w:tc>
          <w:tcPr>
            <w:tcW w:w="1701" w:type="dxa"/>
          </w:tcPr>
          <w:p w14:paraId="3E7D066E" w14:textId="73431EFC"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5C4B1BAB" w14:textId="019B0D78" w:rsidR="00101FDE" w:rsidRPr="00101FDE" w:rsidRDefault="00101FDE" w:rsidP="008F1EE3">
            <w:pPr>
              <w:widowControl w:val="0"/>
              <w:spacing w:line="240" w:lineRule="auto"/>
              <w:rPr>
                <w:sz w:val="21"/>
                <w:szCs w:val="21"/>
              </w:rPr>
            </w:pPr>
            <w:r w:rsidRPr="00101FDE">
              <w:rPr>
                <w:sz w:val="21"/>
                <w:szCs w:val="21"/>
              </w:rPr>
              <w:t>Člen ni odprt.</w:t>
            </w:r>
          </w:p>
        </w:tc>
      </w:tr>
      <w:tr w:rsidR="00101FDE" w:rsidRPr="00550971" w14:paraId="422802CF" w14:textId="4871460A" w:rsidTr="00101FDE">
        <w:trPr>
          <w:trHeight w:val="459"/>
        </w:trPr>
        <w:tc>
          <w:tcPr>
            <w:tcW w:w="572" w:type="dxa"/>
            <w:tcMar>
              <w:top w:w="100" w:type="dxa"/>
              <w:left w:w="100" w:type="dxa"/>
              <w:bottom w:w="100" w:type="dxa"/>
              <w:right w:w="100" w:type="dxa"/>
            </w:tcMar>
          </w:tcPr>
          <w:p w14:paraId="2750FDEA" w14:textId="068BBFE9" w:rsidR="00101FDE" w:rsidRPr="00550971" w:rsidRDefault="00101FDE" w:rsidP="008F1EE3">
            <w:pPr>
              <w:widowControl w:val="0"/>
              <w:spacing w:line="240" w:lineRule="auto"/>
              <w:rPr>
                <w:sz w:val="21"/>
                <w:szCs w:val="21"/>
              </w:rPr>
            </w:pPr>
            <w:r w:rsidRPr="00550971">
              <w:rPr>
                <w:sz w:val="21"/>
                <w:szCs w:val="21"/>
              </w:rPr>
              <w:t>174.</w:t>
            </w:r>
          </w:p>
        </w:tc>
        <w:tc>
          <w:tcPr>
            <w:tcW w:w="852" w:type="dxa"/>
            <w:tcMar>
              <w:top w:w="100" w:type="dxa"/>
              <w:left w:w="100" w:type="dxa"/>
              <w:bottom w:w="100" w:type="dxa"/>
              <w:right w:w="100" w:type="dxa"/>
            </w:tcMar>
          </w:tcPr>
          <w:p w14:paraId="6929B918" w14:textId="77777777"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00AECBAD" w14:textId="77777777" w:rsidR="00101FDE" w:rsidRPr="00550971" w:rsidRDefault="00101FDE" w:rsidP="008F1EE3">
            <w:pPr>
              <w:widowControl w:val="0"/>
              <w:spacing w:line="240" w:lineRule="auto"/>
              <w:rPr>
                <w:sz w:val="21"/>
                <w:szCs w:val="21"/>
              </w:rPr>
            </w:pPr>
            <w:r w:rsidRPr="00550971">
              <w:rPr>
                <w:sz w:val="21"/>
                <w:szCs w:val="21"/>
              </w:rPr>
              <w:t>3.ea člen</w:t>
            </w:r>
          </w:p>
        </w:tc>
        <w:tc>
          <w:tcPr>
            <w:tcW w:w="2267" w:type="dxa"/>
            <w:tcMar>
              <w:top w:w="100" w:type="dxa"/>
              <w:left w:w="100" w:type="dxa"/>
              <w:bottom w:w="100" w:type="dxa"/>
              <w:right w:w="100" w:type="dxa"/>
            </w:tcMar>
          </w:tcPr>
          <w:p w14:paraId="4CC86C49" w14:textId="77777777" w:rsidR="00101FDE" w:rsidRPr="00550971" w:rsidRDefault="00101FDE" w:rsidP="008F1EE3">
            <w:pPr>
              <w:pBdr>
                <w:top w:val="none" w:sz="0" w:space="12" w:color="000000"/>
              </w:pBdr>
              <w:spacing w:line="240" w:lineRule="auto"/>
              <w:rPr>
                <w:sz w:val="21"/>
                <w:szCs w:val="21"/>
              </w:rPr>
            </w:pPr>
            <w:r w:rsidRPr="00550971">
              <w:rPr>
                <w:sz w:val="21"/>
                <w:szCs w:val="21"/>
              </w:rPr>
              <w:t>-</w:t>
            </w:r>
          </w:p>
        </w:tc>
        <w:tc>
          <w:tcPr>
            <w:tcW w:w="4536" w:type="dxa"/>
            <w:tcMar>
              <w:top w:w="100" w:type="dxa"/>
              <w:left w:w="100" w:type="dxa"/>
              <w:bottom w:w="100" w:type="dxa"/>
              <w:right w:w="100" w:type="dxa"/>
            </w:tcMar>
          </w:tcPr>
          <w:p w14:paraId="3FEF0E74" w14:textId="77777777" w:rsidR="00101FDE" w:rsidRPr="00550971" w:rsidRDefault="00101FDE" w:rsidP="008F1EE3">
            <w:pPr>
              <w:widowControl w:val="0"/>
              <w:spacing w:line="240" w:lineRule="auto"/>
              <w:rPr>
                <w:sz w:val="21"/>
                <w:szCs w:val="21"/>
              </w:rPr>
            </w:pPr>
            <w:r w:rsidRPr="00550971">
              <w:rPr>
                <w:sz w:val="21"/>
                <w:szCs w:val="21"/>
              </w:rPr>
              <w:t>-</w:t>
            </w:r>
          </w:p>
        </w:tc>
        <w:tc>
          <w:tcPr>
            <w:tcW w:w="5103" w:type="dxa"/>
            <w:tcMar>
              <w:top w:w="100" w:type="dxa"/>
              <w:left w:w="100" w:type="dxa"/>
              <w:bottom w:w="100" w:type="dxa"/>
              <w:right w:w="100" w:type="dxa"/>
            </w:tcMar>
          </w:tcPr>
          <w:p w14:paraId="510A4697" w14:textId="77777777" w:rsidR="00101FDE" w:rsidRPr="00550971" w:rsidRDefault="00101FDE" w:rsidP="008F1EE3">
            <w:pPr>
              <w:widowControl w:val="0"/>
              <w:spacing w:line="240" w:lineRule="auto"/>
              <w:rPr>
                <w:sz w:val="21"/>
                <w:szCs w:val="21"/>
              </w:rPr>
            </w:pPr>
            <w:r w:rsidRPr="00550971">
              <w:rPr>
                <w:sz w:val="21"/>
                <w:szCs w:val="21"/>
              </w:rPr>
              <w:t>Predlagamo, da se v 3.ea v nabor možnosti postavitve kmetijskih objektov na kmetijska zemljišča vključi vinsko klet, manežo za konje in črpališča za namen namakanja.</w:t>
            </w:r>
          </w:p>
          <w:p w14:paraId="1242EF84" w14:textId="77777777" w:rsidR="00101FDE" w:rsidRPr="00550971" w:rsidRDefault="00101FDE" w:rsidP="008F1EE3">
            <w:pPr>
              <w:widowControl w:val="0"/>
              <w:spacing w:line="240" w:lineRule="auto"/>
              <w:rPr>
                <w:sz w:val="21"/>
                <w:szCs w:val="21"/>
              </w:rPr>
            </w:pPr>
          </w:p>
          <w:p w14:paraId="2CEB5A92" w14:textId="77777777" w:rsidR="00101FDE" w:rsidRPr="00550971" w:rsidRDefault="00101FDE" w:rsidP="008F1EE3">
            <w:pPr>
              <w:widowControl w:val="0"/>
              <w:spacing w:line="240" w:lineRule="auto"/>
              <w:rPr>
                <w:sz w:val="21"/>
                <w:szCs w:val="21"/>
              </w:rPr>
            </w:pPr>
            <w:r w:rsidRPr="00550971">
              <w:rPr>
                <w:sz w:val="21"/>
                <w:szCs w:val="21"/>
              </w:rPr>
              <w:t>Maneže za konje in črpališča za namen namakanja v 3.ea členu nista opredeljena in predlagamo, da se ju umesti kot pomožna kmetijska objekta, ki se ju lahkodrva postavi na kmetijskem zemljišču.</w:t>
            </w:r>
          </w:p>
          <w:p w14:paraId="5BFE4EAE" w14:textId="77777777" w:rsidR="00101FDE" w:rsidRPr="00550971" w:rsidRDefault="00101FDE" w:rsidP="008F1EE3">
            <w:pPr>
              <w:widowControl w:val="0"/>
              <w:spacing w:line="240" w:lineRule="auto"/>
              <w:rPr>
                <w:sz w:val="21"/>
                <w:szCs w:val="21"/>
              </w:rPr>
            </w:pPr>
          </w:p>
          <w:p w14:paraId="461D5987" w14:textId="77777777" w:rsidR="00101FDE" w:rsidRPr="00550971" w:rsidRDefault="00101FDE" w:rsidP="008F1EE3">
            <w:pPr>
              <w:widowControl w:val="0"/>
              <w:spacing w:line="240" w:lineRule="auto"/>
              <w:rPr>
                <w:sz w:val="21"/>
                <w:szCs w:val="21"/>
              </w:rPr>
            </w:pPr>
            <w:r w:rsidRPr="00550971">
              <w:rPr>
                <w:sz w:val="21"/>
                <w:szCs w:val="21"/>
              </w:rPr>
              <w:t>Prav tako je potrebno dodati možnost, da se na kmetijskem zemljiščih omogoči gradnja vinske kleti.</w:t>
            </w:r>
          </w:p>
          <w:p w14:paraId="6F007498" w14:textId="77777777" w:rsidR="00101FDE" w:rsidRPr="00550971" w:rsidRDefault="00101FDE" w:rsidP="008F1EE3">
            <w:pPr>
              <w:widowControl w:val="0"/>
              <w:spacing w:line="240" w:lineRule="auto"/>
              <w:rPr>
                <w:sz w:val="21"/>
                <w:szCs w:val="21"/>
              </w:rPr>
            </w:pPr>
          </w:p>
          <w:p w14:paraId="7F85E247" w14:textId="77777777" w:rsidR="00101FDE" w:rsidRPr="00550971" w:rsidRDefault="00101FDE" w:rsidP="008F1EE3">
            <w:pPr>
              <w:widowControl w:val="0"/>
              <w:spacing w:line="240" w:lineRule="auto"/>
              <w:rPr>
                <w:sz w:val="21"/>
                <w:szCs w:val="21"/>
              </w:rPr>
            </w:pPr>
            <w:r w:rsidRPr="00550971">
              <w:rPr>
                <w:sz w:val="21"/>
                <w:szCs w:val="21"/>
              </w:rPr>
              <w:t>Vinska klet je osnovni objekt za vinarske subjekte: s trenutnim ZKZ je onemogočen razvoj KMG-jem, ki so usmerjeni v vinogradništvo in vinarstvo, to so kmetije, ki imajo v lasti več kot 1 ha vinograda ali letno pridelajo 5000 L vina (po podatkih RKG).</w:t>
            </w:r>
          </w:p>
          <w:p w14:paraId="4E46AFC2" w14:textId="77777777" w:rsidR="00101FDE" w:rsidRPr="00550971" w:rsidRDefault="00101FDE" w:rsidP="008F1EE3">
            <w:pPr>
              <w:widowControl w:val="0"/>
              <w:spacing w:line="240" w:lineRule="auto"/>
              <w:rPr>
                <w:sz w:val="21"/>
                <w:szCs w:val="21"/>
              </w:rPr>
            </w:pPr>
          </w:p>
          <w:p w14:paraId="08D189F6" w14:textId="77777777" w:rsidR="00101FDE" w:rsidRPr="00550971" w:rsidRDefault="00101FDE" w:rsidP="008F1EE3">
            <w:pPr>
              <w:widowControl w:val="0"/>
              <w:spacing w:line="240" w:lineRule="auto"/>
              <w:rPr>
                <w:sz w:val="21"/>
                <w:szCs w:val="21"/>
              </w:rPr>
            </w:pPr>
          </w:p>
          <w:p w14:paraId="69A645BB" w14:textId="77777777" w:rsidR="00101FDE" w:rsidRPr="00550971" w:rsidRDefault="00101FDE" w:rsidP="008F1EE3">
            <w:pPr>
              <w:widowControl w:val="0"/>
              <w:spacing w:line="240" w:lineRule="auto"/>
              <w:rPr>
                <w:sz w:val="21"/>
                <w:szCs w:val="21"/>
              </w:rPr>
            </w:pPr>
            <w:r w:rsidRPr="00550971">
              <w:rPr>
                <w:sz w:val="21"/>
                <w:szCs w:val="21"/>
              </w:rPr>
              <w:t>Glede na dejstvo, da se v zadnjih letih vinogradniške površine zmanjšujejo, na drugi strani pa tržni pridelovalci grozdja in vina povečujejo pridelavo, je pomembno, da jim je omogočen razvoj in širitev kmetijskega obrata, trenutno je onemogočen razvoj vseh kmetijskih panog.</w:t>
            </w:r>
          </w:p>
          <w:p w14:paraId="2ACE0CF3" w14:textId="77777777" w:rsidR="00101FDE" w:rsidRPr="00550971" w:rsidRDefault="00101FDE" w:rsidP="008F1EE3">
            <w:pPr>
              <w:widowControl w:val="0"/>
              <w:spacing w:line="240" w:lineRule="auto"/>
              <w:rPr>
                <w:sz w:val="21"/>
                <w:szCs w:val="21"/>
              </w:rPr>
            </w:pPr>
          </w:p>
          <w:p w14:paraId="3DD37CFA" w14:textId="77777777" w:rsidR="00101FDE" w:rsidRPr="00550971" w:rsidRDefault="00101FDE" w:rsidP="008F1EE3">
            <w:pPr>
              <w:widowControl w:val="0"/>
              <w:spacing w:line="240" w:lineRule="auto"/>
              <w:rPr>
                <w:sz w:val="21"/>
                <w:szCs w:val="21"/>
              </w:rPr>
            </w:pPr>
            <w:r w:rsidRPr="00550971">
              <w:rPr>
                <w:sz w:val="21"/>
                <w:szCs w:val="21"/>
              </w:rPr>
              <w:t>Predlagamo, da se pri 3.ea členu doda nova alineja, ki dovoljuje izjemo pri gradnji vinskih kleti in sicer:</w:t>
            </w:r>
          </w:p>
          <w:p w14:paraId="756E4D39" w14:textId="77777777" w:rsidR="00101FDE" w:rsidRPr="00550971" w:rsidRDefault="00101FDE" w:rsidP="008F1EE3">
            <w:pPr>
              <w:widowControl w:val="0"/>
              <w:spacing w:line="240" w:lineRule="auto"/>
              <w:rPr>
                <w:sz w:val="21"/>
                <w:szCs w:val="21"/>
              </w:rPr>
            </w:pPr>
            <w:r w:rsidRPr="00550971">
              <w:rPr>
                <w:sz w:val="21"/>
                <w:szCs w:val="21"/>
              </w:rPr>
              <w:t>- gradnja vinske kleti se dovoljuje za nosilce KMG, ki imajo v lasti vsaj 1 ha vinograda</w:t>
            </w:r>
          </w:p>
          <w:p w14:paraId="23956BB6" w14:textId="77777777" w:rsidR="00101FDE" w:rsidRPr="00550971" w:rsidRDefault="00101FDE" w:rsidP="008F1EE3">
            <w:pPr>
              <w:widowControl w:val="0"/>
              <w:spacing w:line="240" w:lineRule="auto"/>
              <w:rPr>
                <w:sz w:val="21"/>
                <w:szCs w:val="21"/>
              </w:rPr>
            </w:pPr>
            <w:r w:rsidRPr="00550971">
              <w:rPr>
                <w:sz w:val="21"/>
                <w:szCs w:val="21"/>
              </w:rPr>
              <w:t>ali</w:t>
            </w:r>
          </w:p>
          <w:p w14:paraId="3651DD17" w14:textId="77777777" w:rsidR="00101FDE" w:rsidRPr="00550971" w:rsidRDefault="00101FDE" w:rsidP="008F1EE3">
            <w:pPr>
              <w:widowControl w:val="0"/>
              <w:spacing w:line="240" w:lineRule="auto"/>
              <w:rPr>
                <w:sz w:val="21"/>
                <w:szCs w:val="21"/>
              </w:rPr>
            </w:pPr>
            <w:r w:rsidRPr="00550971">
              <w:rPr>
                <w:sz w:val="21"/>
                <w:szCs w:val="21"/>
              </w:rPr>
              <w:t>- gradnja vinske kleti se dovoljuje za nosilce KMG, ki imajo letno pridelavo (količino) vina (RKG), v zadnjih petih letih vsaj 5000 l vina.</w:t>
            </w:r>
          </w:p>
          <w:p w14:paraId="7D9B8921" w14:textId="77777777" w:rsidR="00101FDE" w:rsidRPr="00550971" w:rsidRDefault="00101FDE" w:rsidP="008F1EE3">
            <w:pPr>
              <w:widowControl w:val="0"/>
              <w:spacing w:line="240" w:lineRule="auto"/>
              <w:rPr>
                <w:sz w:val="21"/>
                <w:szCs w:val="21"/>
              </w:rPr>
            </w:pPr>
          </w:p>
        </w:tc>
        <w:tc>
          <w:tcPr>
            <w:tcW w:w="1701" w:type="dxa"/>
          </w:tcPr>
          <w:p w14:paraId="52E8A5A8" w14:textId="0C3F82CD"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3C98BC15" w14:textId="551DADBB" w:rsidR="00101FDE" w:rsidRPr="00101FDE" w:rsidRDefault="00101FDE" w:rsidP="008F1EE3">
            <w:pPr>
              <w:widowControl w:val="0"/>
              <w:spacing w:line="240" w:lineRule="auto"/>
              <w:rPr>
                <w:sz w:val="21"/>
                <w:szCs w:val="21"/>
              </w:rPr>
            </w:pPr>
            <w:r w:rsidRPr="00101FDE">
              <w:rPr>
                <w:sz w:val="21"/>
                <w:szCs w:val="21"/>
              </w:rPr>
              <w:t>Delno upoštevano, dopustno bo za vinske kleti.</w:t>
            </w:r>
          </w:p>
        </w:tc>
      </w:tr>
      <w:tr w:rsidR="00101FDE" w:rsidRPr="00550971" w14:paraId="1E91286A" w14:textId="4A745249" w:rsidTr="00101FDE">
        <w:trPr>
          <w:trHeight w:val="459"/>
        </w:trPr>
        <w:tc>
          <w:tcPr>
            <w:tcW w:w="572" w:type="dxa"/>
            <w:tcMar>
              <w:top w:w="100" w:type="dxa"/>
              <w:left w:w="100" w:type="dxa"/>
              <w:bottom w:w="100" w:type="dxa"/>
              <w:right w:w="100" w:type="dxa"/>
            </w:tcMar>
          </w:tcPr>
          <w:p w14:paraId="1400A4CE" w14:textId="5C9F3EAB" w:rsidR="00101FDE" w:rsidRPr="00550971" w:rsidRDefault="00101FDE" w:rsidP="008F1EE3">
            <w:pPr>
              <w:widowControl w:val="0"/>
              <w:spacing w:line="240" w:lineRule="auto"/>
              <w:rPr>
                <w:sz w:val="21"/>
                <w:szCs w:val="21"/>
              </w:rPr>
            </w:pPr>
            <w:r w:rsidRPr="00550971">
              <w:rPr>
                <w:sz w:val="21"/>
                <w:szCs w:val="21"/>
              </w:rPr>
              <w:t>175.</w:t>
            </w:r>
          </w:p>
        </w:tc>
        <w:tc>
          <w:tcPr>
            <w:tcW w:w="852" w:type="dxa"/>
            <w:tcMar>
              <w:top w:w="100" w:type="dxa"/>
              <w:left w:w="100" w:type="dxa"/>
              <w:bottom w:w="100" w:type="dxa"/>
              <w:right w:w="100" w:type="dxa"/>
            </w:tcMar>
          </w:tcPr>
          <w:p w14:paraId="77BF31FF" w14:textId="77777777"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7CEE088E" w14:textId="77777777" w:rsidR="00101FDE" w:rsidRPr="00550971" w:rsidRDefault="00101FDE" w:rsidP="008F1EE3">
            <w:pPr>
              <w:widowControl w:val="0"/>
              <w:spacing w:line="240" w:lineRule="auto"/>
              <w:rPr>
                <w:sz w:val="21"/>
                <w:szCs w:val="21"/>
              </w:rPr>
            </w:pPr>
            <w:r w:rsidRPr="00550971">
              <w:rPr>
                <w:sz w:val="21"/>
                <w:szCs w:val="21"/>
              </w:rPr>
              <w:t>5. člen</w:t>
            </w:r>
          </w:p>
        </w:tc>
        <w:tc>
          <w:tcPr>
            <w:tcW w:w="2267" w:type="dxa"/>
            <w:tcMar>
              <w:top w:w="100" w:type="dxa"/>
              <w:left w:w="100" w:type="dxa"/>
              <w:bottom w:w="100" w:type="dxa"/>
              <w:right w:w="100" w:type="dxa"/>
            </w:tcMar>
          </w:tcPr>
          <w:p w14:paraId="52CB38C7" w14:textId="77777777" w:rsidR="00101FDE" w:rsidRPr="00550971" w:rsidRDefault="00101FDE" w:rsidP="008F1EE3">
            <w:pPr>
              <w:pBdr>
                <w:top w:val="none" w:sz="0" w:space="12" w:color="000000"/>
              </w:pBdr>
              <w:spacing w:line="240" w:lineRule="auto"/>
              <w:rPr>
                <w:sz w:val="21"/>
                <w:szCs w:val="21"/>
              </w:rPr>
            </w:pPr>
            <w:r w:rsidRPr="00550971">
              <w:rPr>
                <w:sz w:val="21"/>
                <w:szCs w:val="21"/>
              </w:rPr>
              <w:t>Popraviti je potrebno prvi odstavek 5.člena:</w:t>
            </w:r>
          </w:p>
          <w:p w14:paraId="594E1A9C" w14:textId="77777777" w:rsidR="00101FDE" w:rsidRPr="00550971" w:rsidRDefault="00101FDE" w:rsidP="008F1EE3">
            <w:pPr>
              <w:pBdr>
                <w:top w:val="none" w:sz="0" w:space="12" w:color="000000"/>
              </w:pBdr>
              <w:spacing w:line="240" w:lineRule="auto"/>
              <w:rPr>
                <w:sz w:val="21"/>
                <w:szCs w:val="21"/>
              </w:rPr>
            </w:pPr>
            <w:r w:rsidRPr="00550971">
              <w:rPr>
                <w:sz w:val="21"/>
                <w:szCs w:val="21"/>
              </w:rPr>
              <w:t>»lastnik, zakupnik ali drug uporabnik kmetijskega zemljišča) mora na svojih, zakupljenih ali drugače dodeljenih neobdelovalnih kmetijskih zemljiščih dopustiti ...«.</w:t>
            </w:r>
          </w:p>
          <w:p w14:paraId="245FB73A"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0704FCC6" w14:textId="77777777" w:rsidR="00101FDE" w:rsidRPr="00550971" w:rsidRDefault="00101FDE" w:rsidP="008F1EE3">
            <w:pPr>
              <w:widowControl w:val="0"/>
              <w:spacing w:line="240" w:lineRule="auto"/>
              <w:rPr>
                <w:sz w:val="21"/>
                <w:szCs w:val="21"/>
              </w:rPr>
            </w:pPr>
            <w:r w:rsidRPr="00550971">
              <w:rPr>
                <w:sz w:val="21"/>
                <w:szCs w:val="21"/>
              </w:rPr>
              <w:t>Če se lastnik kmetijskega zemljišča ne strinja z aktivnostmi nelastnika, ga ne smemo siliti v dopuščanje čebelarjenja, lova in rekreativnega nabiranja plodov prostorastočih rastlin, zelnatih prostorastočih rastlin, gob in prostoživečih živali v skladu s predpisi ter dopuščanje prostega gibanja drugim osebam po neobdelovalnih kmetijskih zemljiščih, če se s tem ne povzroči škoda.</w:t>
            </w:r>
          </w:p>
        </w:tc>
        <w:tc>
          <w:tcPr>
            <w:tcW w:w="5103" w:type="dxa"/>
            <w:tcMar>
              <w:top w:w="100" w:type="dxa"/>
              <w:left w:w="100" w:type="dxa"/>
              <w:bottom w:w="100" w:type="dxa"/>
              <w:right w:w="100" w:type="dxa"/>
            </w:tcMar>
          </w:tcPr>
          <w:p w14:paraId="6561DD18" w14:textId="77777777" w:rsidR="00101FDE" w:rsidRPr="00550971" w:rsidRDefault="00101FDE" w:rsidP="008F1EE3">
            <w:pPr>
              <w:widowControl w:val="0"/>
              <w:spacing w:line="240" w:lineRule="auto"/>
              <w:rPr>
                <w:sz w:val="21"/>
                <w:szCs w:val="21"/>
              </w:rPr>
            </w:pPr>
            <w:r w:rsidRPr="00550971">
              <w:rPr>
                <w:sz w:val="21"/>
                <w:szCs w:val="21"/>
              </w:rPr>
              <w:t>V prvem odstavku se beseda »mora« nadomesti z besedo »lahko«. To pomeni, da mora nelastnik vprašati lastnika za dovoljenje oziroma pridobiti lastnikovo soglasje za vse aktivnosti na tuji nepremičnini.</w:t>
            </w:r>
          </w:p>
        </w:tc>
        <w:tc>
          <w:tcPr>
            <w:tcW w:w="1701" w:type="dxa"/>
          </w:tcPr>
          <w:p w14:paraId="766BBF27" w14:textId="02F8E37B" w:rsidR="00101FDE" w:rsidRPr="00550971" w:rsidRDefault="00101FDE" w:rsidP="008F1EE3">
            <w:pPr>
              <w:widowControl w:val="0"/>
              <w:spacing w:line="240" w:lineRule="auto"/>
              <w:rPr>
                <w:sz w:val="21"/>
                <w:szCs w:val="21"/>
              </w:rPr>
            </w:pPr>
            <w:r w:rsidRPr="00550971">
              <w:rPr>
                <w:sz w:val="21"/>
                <w:szCs w:val="21"/>
              </w:rPr>
              <w:t>Skupne pripombe nevladnih kmetijskih organizacij na sveženj zakonodaje</w:t>
            </w:r>
          </w:p>
        </w:tc>
        <w:tc>
          <w:tcPr>
            <w:tcW w:w="4819" w:type="dxa"/>
          </w:tcPr>
          <w:p w14:paraId="6B85A07F" w14:textId="451DE944" w:rsidR="00101FDE" w:rsidRPr="00101FDE" w:rsidRDefault="00101FDE" w:rsidP="008F1EE3">
            <w:pPr>
              <w:widowControl w:val="0"/>
              <w:spacing w:line="240" w:lineRule="auto"/>
              <w:rPr>
                <w:sz w:val="21"/>
                <w:szCs w:val="21"/>
              </w:rPr>
            </w:pPr>
            <w:r w:rsidRPr="00101FDE">
              <w:rPr>
                <w:sz w:val="21"/>
                <w:szCs w:val="21"/>
              </w:rPr>
              <w:t>Člen ni odprt.</w:t>
            </w:r>
          </w:p>
        </w:tc>
      </w:tr>
      <w:tr w:rsidR="00101FDE" w:rsidRPr="00550971" w14:paraId="0BBCDE85" w14:textId="006B0A26" w:rsidTr="00101FDE">
        <w:trPr>
          <w:trHeight w:val="2539"/>
        </w:trPr>
        <w:tc>
          <w:tcPr>
            <w:tcW w:w="572" w:type="dxa"/>
            <w:tcMar>
              <w:top w:w="100" w:type="dxa"/>
              <w:left w:w="100" w:type="dxa"/>
              <w:bottom w:w="100" w:type="dxa"/>
              <w:right w:w="100" w:type="dxa"/>
            </w:tcMar>
          </w:tcPr>
          <w:p w14:paraId="41C83E0E" w14:textId="39627860" w:rsidR="00101FDE" w:rsidRPr="00550971" w:rsidRDefault="00101FDE" w:rsidP="008F1EE3">
            <w:pPr>
              <w:widowControl w:val="0"/>
              <w:spacing w:line="240" w:lineRule="auto"/>
              <w:rPr>
                <w:sz w:val="21"/>
                <w:szCs w:val="21"/>
              </w:rPr>
            </w:pPr>
            <w:r w:rsidRPr="00550971">
              <w:rPr>
                <w:sz w:val="21"/>
                <w:szCs w:val="21"/>
              </w:rPr>
              <w:t>176.</w:t>
            </w:r>
          </w:p>
        </w:tc>
        <w:tc>
          <w:tcPr>
            <w:tcW w:w="852" w:type="dxa"/>
            <w:tcMar>
              <w:top w:w="100" w:type="dxa"/>
              <w:left w:w="100" w:type="dxa"/>
              <w:bottom w:w="100" w:type="dxa"/>
              <w:right w:w="100" w:type="dxa"/>
            </w:tcMar>
          </w:tcPr>
          <w:p w14:paraId="3A0166DE" w14:textId="77777777"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62D42CEF" w14:textId="77777777" w:rsidR="00101FDE" w:rsidRPr="00550971" w:rsidRDefault="00101FDE" w:rsidP="008F1EE3">
            <w:pPr>
              <w:widowControl w:val="0"/>
              <w:spacing w:line="240" w:lineRule="auto"/>
              <w:rPr>
                <w:sz w:val="21"/>
                <w:szCs w:val="21"/>
              </w:rPr>
            </w:pPr>
            <w:r w:rsidRPr="00550971">
              <w:rPr>
                <w:sz w:val="21"/>
                <w:szCs w:val="21"/>
              </w:rPr>
              <w:t>23. člen</w:t>
            </w:r>
          </w:p>
        </w:tc>
        <w:tc>
          <w:tcPr>
            <w:tcW w:w="2267" w:type="dxa"/>
            <w:tcMar>
              <w:top w:w="100" w:type="dxa"/>
              <w:left w:w="100" w:type="dxa"/>
              <w:bottom w:w="100" w:type="dxa"/>
              <w:right w:w="100" w:type="dxa"/>
            </w:tcMar>
          </w:tcPr>
          <w:p w14:paraId="00CCC84F" w14:textId="77777777" w:rsidR="00101FDE" w:rsidRPr="00550971" w:rsidRDefault="00101FDE" w:rsidP="008F1EE3">
            <w:pPr>
              <w:pBdr>
                <w:top w:val="none" w:sz="0" w:space="12" w:color="000000"/>
              </w:pBdr>
              <w:spacing w:line="240" w:lineRule="auto"/>
              <w:rPr>
                <w:sz w:val="21"/>
                <w:szCs w:val="21"/>
              </w:rPr>
            </w:pPr>
            <w:r w:rsidRPr="00550971">
              <w:rPr>
                <w:sz w:val="21"/>
                <w:szCs w:val="21"/>
              </w:rPr>
              <w:t>Predkupna pravica za nakup kmetijskega zemljišča</w:t>
            </w:r>
          </w:p>
        </w:tc>
        <w:tc>
          <w:tcPr>
            <w:tcW w:w="4536" w:type="dxa"/>
            <w:tcMar>
              <w:top w:w="100" w:type="dxa"/>
              <w:left w:w="100" w:type="dxa"/>
              <w:bottom w:w="100" w:type="dxa"/>
              <w:right w:w="100" w:type="dxa"/>
            </w:tcMar>
          </w:tcPr>
          <w:p w14:paraId="4B2D3F5D" w14:textId="77777777" w:rsidR="00101FDE" w:rsidRPr="00550971" w:rsidRDefault="00101FDE" w:rsidP="008F1EE3">
            <w:pPr>
              <w:widowControl w:val="0"/>
              <w:spacing w:line="240" w:lineRule="auto"/>
              <w:rPr>
                <w:sz w:val="21"/>
                <w:szCs w:val="21"/>
              </w:rPr>
            </w:pPr>
            <w:r w:rsidRPr="00550971">
              <w:rPr>
                <w:sz w:val="21"/>
                <w:szCs w:val="21"/>
              </w:rPr>
              <w:t>Glede na dejstvo, da lahko marsikdo pridobi status kmeta in se iz cele Slovenije in celo tujine poteguje za nakup kmetijskih zemljišč ter s tem pogosto povzroča konkurenco lokalnim kmetom, je potrebno preveriti ustreznost sedanjega seznama predkupnih upravičencev.</w:t>
            </w:r>
          </w:p>
          <w:p w14:paraId="21E4A343" w14:textId="77777777" w:rsidR="00101FDE" w:rsidRPr="00550971" w:rsidRDefault="00101FDE" w:rsidP="008F1EE3">
            <w:pPr>
              <w:widowControl w:val="0"/>
              <w:spacing w:line="240" w:lineRule="auto"/>
              <w:rPr>
                <w:sz w:val="21"/>
                <w:szCs w:val="21"/>
              </w:rPr>
            </w:pPr>
          </w:p>
          <w:p w14:paraId="5B58036D" w14:textId="77777777" w:rsidR="00101FDE" w:rsidRPr="00550971" w:rsidRDefault="00101FDE" w:rsidP="008F1EE3">
            <w:pPr>
              <w:widowControl w:val="0"/>
              <w:spacing w:line="240" w:lineRule="auto"/>
              <w:rPr>
                <w:sz w:val="21"/>
                <w:szCs w:val="21"/>
              </w:rPr>
            </w:pPr>
            <w:r w:rsidRPr="00550971">
              <w:rPr>
                <w:sz w:val="21"/>
                <w:szCs w:val="21"/>
              </w:rPr>
              <w:t>Predlagamo dopolnitev ZKZ z vsebino o realizacijo pravnega posla za promet s kmetijskim zemljiščem.</w:t>
            </w:r>
          </w:p>
        </w:tc>
        <w:tc>
          <w:tcPr>
            <w:tcW w:w="5103" w:type="dxa"/>
            <w:tcMar>
              <w:top w:w="100" w:type="dxa"/>
              <w:left w:w="100" w:type="dxa"/>
              <w:bottom w:w="100" w:type="dxa"/>
              <w:right w:w="100" w:type="dxa"/>
            </w:tcMar>
          </w:tcPr>
          <w:p w14:paraId="5A884E61" w14:textId="77777777" w:rsidR="00101FDE" w:rsidRPr="00550971" w:rsidRDefault="00101FDE" w:rsidP="008F1EE3">
            <w:pPr>
              <w:widowControl w:val="0"/>
              <w:spacing w:line="240" w:lineRule="auto"/>
              <w:rPr>
                <w:sz w:val="21"/>
                <w:szCs w:val="21"/>
              </w:rPr>
            </w:pPr>
            <w:r w:rsidRPr="00550971">
              <w:rPr>
                <w:sz w:val="21"/>
                <w:szCs w:val="21"/>
              </w:rPr>
              <w:t>Predlagamo predkupno pravico za nakup kmetijskih zemljišč za lokalnega kmeta. Točka 4. prvega odstavka 23. člena (drug kmet) naj se spremeni tako, da se glasi: »drug kmet, ki ima zemljišču, ki se prodaja, najbližje sedež KMG, pri čemer ima prednost kmet iz iste občine, za njim kmet iz sosednje občine, za njim drug kmet s stalnim bivališčem v RS, za njim drug kmet«.</w:t>
            </w:r>
          </w:p>
          <w:p w14:paraId="3A33BAA7" w14:textId="77777777" w:rsidR="00101FDE" w:rsidRPr="00550971" w:rsidRDefault="00101FDE" w:rsidP="008F1EE3">
            <w:pPr>
              <w:widowControl w:val="0"/>
              <w:spacing w:line="240" w:lineRule="auto"/>
              <w:rPr>
                <w:sz w:val="21"/>
                <w:szCs w:val="21"/>
              </w:rPr>
            </w:pPr>
          </w:p>
          <w:p w14:paraId="6D8C6338" w14:textId="77777777" w:rsidR="00101FDE" w:rsidRPr="00550971" w:rsidRDefault="00101FDE" w:rsidP="008F1EE3">
            <w:pPr>
              <w:widowControl w:val="0"/>
              <w:spacing w:line="240" w:lineRule="auto"/>
              <w:rPr>
                <w:sz w:val="21"/>
                <w:szCs w:val="21"/>
              </w:rPr>
            </w:pPr>
            <w:r w:rsidRPr="00550971">
              <w:rPr>
                <w:sz w:val="21"/>
                <w:szCs w:val="21"/>
              </w:rPr>
              <w:t>Opozarjamo še na situacijo, ko prodajalec s predkupnim upravičencem ne želi realizirati kupoprodajne pogodbe za kmetijsko zemljišče. Predlagamo dopolnitev ZKZ z vsebino, ki bo od pogodbenih strank zahtevala realizacijo pravnega posla.</w:t>
            </w:r>
          </w:p>
          <w:p w14:paraId="3DC75148" w14:textId="77777777" w:rsidR="00101FDE" w:rsidRPr="00550971" w:rsidRDefault="00101FDE" w:rsidP="008F1EE3">
            <w:pPr>
              <w:widowControl w:val="0"/>
              <w:spacing w:line="240" w:lineRule="auto"/>
              <w:rPr>
                <w:sz w:val="21"/>
                <w:szCs w:val="21"/>
              </w:rPr>
            </w:pPr>
          </w:p>
        </w:tc>
        <w:tc>
          <w:tcPr>
            <w:tcW w:w="1701" w:type="dxa"/>
          </w:tcPr>
          <w:p w14:paraId="22860D67" w14:textId="0AEE8332" w:rsidR="00101FDE" w:rsidRPr="00550971" w:rsidRDefault="00101FDE" w:rsidP="008F1EE3">
            <w:pPr>
              <w:widowControl w:val="0"/>
              <w:spacing w:line="240" w:lineRule="auto"/>
              <w:rPr>
                <w:sz w:val="21"/>
                <w:szCs w:val="21"/>
              </w:rPr>
            </w:pPr>
          </w:p>
        </w:tc>
        <w:tc>
          <w:tcPr>
            <w:tcW w:w="4819" w:type="dxa"/>
          </w:tcPr>
          <w:p w14:paraId="2570F766" w14:textId="6AA4599A" w:rsidR="00101FDE" w:rsidRPr="00101FDE" w:rsidRDefault="00101FDE" w:rsidP="008F1EE3">
            <w:pPr>
              <w:widowControl w:val="0"/>
              <w:spacing w:line="240" w:lineRule="auto"/>
              <w:rPr>
                <w:sz w:val="21"/>
                <w:szCs w:val="21"/>
              </w:rPr>
            </w:pPr>
            <w:r w:rsidRPr="00101FDE">
              <w:rPr>
                <w:sz w:val="21"/>
                <w:szCs w:val="21"/>
              </w:rPr>
              <w:t>Člen ni odprt.</w:t>
            </w:r>
          </w:p>
        </w:tc>
      </w:tr>
      <w:tr w:rsidR="00101FDE" w:rsidRPr="00550971" w14:paraId="358EE285" w14:textId="79CFC23E" w:rsidTr="00101FDE">
        <w:trPr>
          <w:trHeight w:val="2539"/>
        </w:trPr>
        <w:tc>
          <w:tcPr>
            <w:tcW w:w="572" w:type="dxa"/>
            <w:tcMar>
              <w:top w:w="100" w:type="dxa"/>
              <w:left w:w="100" w:type="dxa"/>
              <w:bottom w:w="100" w:type="dxa"/>
              <w:right w:w="100" w:type="dxa"/>
            </w:tcMar>
          </w:tcPr>
          <w:p w14:paraId="77514EDE" w14:textId="49501178" w:rsidR="00101FDE" w:rsidRPr="00550971" w:rsidRDefault="00101FDE" w:rsidP="008F1EE3">
            <w:pPr>
              <w:widowControl w:val="0"/>
              <w:spacing w:line="240" w:lineRule="auto"/>
              <w:rPr>
                <w:sz w:val="21"/>
                <w:szCs w:val="21"/>
              </w:rPr>
            </w:pPr>
            <w:r w:rsidRPr="00550971">
              <w:rPr>
                <w:sz w:val="21"/>
                <w:szCs w:val="21"/>
              </w:rPr>
              <w:t>177.</w:t>
            </w:r>
          </w:p>
        </w:tc>
        <w:tc>
          <w:tcPr>
            <w:tcW w:w="852" w:type="dxa"/>
            <w:tcMar>
              <w:top w:w="100" w:type="dxa"/>
              <w:left w:w="100" w:type="dxa"/>
              <w:bottom w:w="100" w:type="dxa"/>
              <w:right w:w="100" w:type="dxa"/>
            </w:tcMar>
          </w:tcPr>
          <w:p w14:paraId="054B97DC" w14:textId="23425C73"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400D741E" w14:textId="43E16B10" w:rsidR="00101FDE" w:rsidRPr="00550971" w:rsidRDefault="00101FDE" w:rsidP="008F1EE3">
            <w:pPr>
              <w:widowControl w:val="0"/>
              <w:spacing w:line="240" w:lineRule="auto"/>
              <w:rPr>
                <w:sz w:val="21"/>
                <w:szCs w:val="21"/>
              </w:rPr>
            </w:pPr>
            <w:r w:rsidRPr="00550971">
              <w:rPr>
                <w:sz w:val="21"/>
                <w:szCs w:val="21"/>
              </w:rPr>
              <w:t>23. člen</w:t>
            </w:r>
          </w:p>
        </w:tc>
        <w:tc>
          <w:tcPr>
            <w:tcW w:w="2267" w:type="dxa"/>
            <w:tcMar>
              <w:top w:w="100" w:type="dxa"/>
              <w:left w:w="100" w:type="dxa"/>
              <w:bottom w:w="100" w:type="dxa"/>
              <w:right w:w="100" w:type="dxa"/>
            </w:tcMar>
          </w:tcPr>
          <w:p w14:paraId="5F2C6848"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7BDB64E7" w14:textId="77777777" w:rsidR="00101FDE" w:rsidRPr="00550971" w:rsidRDefault="00101FDE" w:rsidP="008F1EE3">
            <w:pPr>
              <w:widowControl w:val="0"/>
              <w:spacing w:line="240" w:lineRule="auto"/>
              <w:rPr>
                <w:sz w:val="21"/>
                <w:szCs w:val="21"/>
              </w:rPr>
            </w:pPr>
            <w:r w:rsidRPr="00550971">
              <w:rPr>
                <w:sz w:val="21"/>
                <w:szCs w:val="21"/>
              </w:rPr>
              <w:t>Osrednji namen Zakona o kmetijskih zemljiščih (ZKZ) je smotrna izraba zemljišč v kmetijske namene in njihovo varstvo, kar vključuje tudi ohranjanje in izboljševanje pridelovalnega potenciala ter socialno-ekonomski cilj ohranjanja krajine in razvoja podeželja. Kmetijske oz. gozdarske zadruge kot predkupni upravičenci prispevajo k tem ciljem, saj so jih kmetje člani ustanovili za ustvarjanje lastnih gospodarskih koristi, bodisi z namenom koncentracije ponudbe, dodajanja vrednosti (predelava) in trženja lastnih kmetijskih pridelkov. Kmetje člani v skladu z zakonom, ki ureja zadruge, te demokratično upravljajo in nadzorujejo. Posamezne zadruge imajo vzpostavljeno tudi lastno kmetijsko proizvodnjo, ki jo prav tako demokratično upravljajo in nadzorujejo kmetje člani. Kmetijske in gozdarske zadruge na nivoju ponudbe kmetijskih pridelkov zagotavljajo tudi pravno in enotno zaokroženost kmetijskih gospodarstev članov.</w:t>
            </w:r>
          </w:p>
          <w:p w14:paraId="2ABAECBA" w14:textId="77777777" w:rsidR="00101FDE" w:rsidRPr="00550971" w:rsidRDefault="00101FDE" w:rsidP="008F1EE3">
            <w:pPr>
              <w:widowControl w:val="0"/>
              <w:spacing w:line="240" w:lineRule="auto"/>
              <w:rPr>
                <w:sz w:val="21"/>
                <w:szCs w:val="21"/>
              </w:rPr>
            </w:pPr>
          </w:p>
          <w:p w14:paraId="60186A51" w14:textId="77777777" w:rsidR="00101FDE" w:rsidRPr="00550971" w:rsidRDefault="00101FDE" w:rsidP="008F1EE3">
            <w:pPr>
              <w:widowControl w:val="0"/>
              <w:spacing w:line="240" w:lineRule="auto"/>
              <w:rPr>
                <w:sz w:val="21"/>
                <w:szCs w:val="21"/>
              </w:rPr>
            </w:pPr>
            <w:r w:rsidRPr="00550971">
              <w:rPr>
                <w:sz w:val="21"/>
                <w:szCs w:val="21"/>
                <w:u w:val="single"/>
              </w:rPr>
              <w:t>Predlagamo, da se 23. člen ZKZ spremeni tako, da se med predkupne upravičence na peto mesto uvrstijo zadruge, katerih člani so kmetje in tudi same opravljajo kmetijsko dejavnost</w:t>
            </w:r>
            <w:r w:rsidRPr="00550971">
              <w:rPr>
                <w:sz w:val="21"/>
                <w:szCs w:val="21"/>
              </w:rPr>
              <w:t>. S tem bi zadruge pridobile enako pravico kot drugi predkupni upravičenci, kar bi prispevalo k dodatnemu ohranjanju kmetijskih zemljišč v lasti oz. upravljanju kmetov ter spodbujalo razvoj kmetijske proizvodnje in trajnostne kmetijske politike.</w:t>
            </w:r>
          </w:p>
          <w:p w14:paraId="23B3A1F5" w14:textId="77777777" w:rsidR="00101FDE" w:rsidRPr="00550971" w:rsidRDefault="00101FDE" w:rsidP="008F1EE3">
            <w:pPr>
              <w:widowControl w:val="0"/>
              <w:spacing w:line="240" w:lineRule="auto"/>
              <w:rPr>
                <w:sz w:val="21"/>
                <w:szCs w:val="21"/>
              </w:rPr>
            </w:pPr>
          </w:p>
          <w:p w14:paraId="3D59097F" w14:textId="77777777" w:rsidR="00101FDE" w:rsidRPr="00550971" w:rsidRDefault="00101FDE" w:rsidP="008F1EE3">
            <w:pPr>
              <w:widowControl w:val="0"/>
              <w:spacing w:line="240" w:lineRule="auto"/>
              <w:rPr>
                <w:sz w:val="21"/>
                <w:szCs w:val="21"/>
              </w:rPr>
            </w:pPr>
            <w:r w:rsidRPr="00550971">
              <w:rPr>
                <w:sz w:val="21"/>
                <w:szCs w:val="21"/>
              </w:rPr>
              <w:t>V kontekstu zadrug, ki bi bile vključene na peto mesto kot predkupni upravičenci, bi to pomenilo, da te zadruge, poleg svoje glavne dejavnosti (t. j. koncentracija ponudbe kmetov članov, dodajanje vrednosti in trženje kmetijskih pridelkov),  opravljajo tudi eno ali več kmetijskih dejavnosti (rastlinska pridelave, reja živali itd.). Delovanje zadrug upravljajo in nadzorujejo kmetje člani. S tem tudi njeno kmetijsko dejavnost, ki prispeva k izboljšanju poslovnega rezultata, ekonomije obsega ter moči kmetov članov v verigi oskrbe s hrano.</w:t>
            </w:r>
          </w:p>
          <w:p w14:paraId="1BCE30A5" w14:textId="77777777" w:rsidR="00101FDE" w:rsidRPr="00550971" w:rsidRDefault="00101FDE" w:rsidP="008F1EE3">
            <w:pPr>
              <w:widowControl w:val="0"/>
              <w:spacing w:line="240" w:lineRule="auto"/>
              <w:rPr>
                <w:sz w:val="21"/>
                <w:szCs w:val="21"/>
              </w:rPr>
            </w:pPr>
          </w:p>
          <w:p w14:paraId="45A973A3" w14:textId="502CE5CF" w:rsidR="00101FDE" w:rsidRPr="00550971" w:rsidRDefault="00101FDE" w:rsidP="008F1EE3">
            <w:pPr>
              <w:widowControl w:val="0"/>
              <w:spacing w:line="240" w:lineRule="auto"/>
              <w:rPr>
                <w:sz w:val="21"/>
                <w:szCs w:val="21"/>
              </w:rPr>
            </w:pPr>
            <w:r w:rsidRPr="00550971">
              <w:rPr>
                <w:sz w:val="21"/>
                <w:szCs w:val="21"/>
              </w:rPr>
              <w:t>Zadruga bi tako imela pravico predkupne možnosti na kmetijskih zemljiščih, ki so v prodaji, če te dejavnosti izvaja na območju, kjer se zemljišče nahaja. To bi spodbujalo večjo vključitev horizontalno povezanih in v verigo oskrbe s hrano vertikalno integriranih  kmetij ter zadrug ter prispevalo k ohranjanju kmetijskih zemljišč. Hkrati bi zagotavljalo večjo podporo lokalnim in trajnostnim kmetijskim praksam ter prispevalo k bolj stabilni prehranski suverenosti države.</w:t>
            </w:r>
          </w:p>
        </w:tc>
        <w:tc>
          <w:tcPr>
            <w:tcW w:w="5103" w:type="dxa"/>
            <w:tcMar>
              <w:top w:w="100" w:type="dxa"/>
              <w:left w:w="100" w:type="dxa"/>
              <w:bottom w:w="100" w:type="dxa"/>
              <w:right w:w="100" w:type="dxa"/>
            </w:tcMar>
          </w:tcPr>
          <w:p w14:paraId="2CF78E35" w14:textId="77777777" w:rsidR="00101FDE" w:rsidRPr="00550971" w:rsidRDefault="00101FDE" w:rsidP="008F1EE3">
            <w:pPr>
              <w:jc w:val="both"/>
              <w:rPr>
                <w:rFonts w:eastAsia="Calibri"/>
                <w:bCs/>
                <w:sz w:val="21"/>
                <w:szCs w:val="21"/>
              </w:rPr>
            </w:pPr>
            <w:r w:rsidRPr="00550971">
              <w:rPr>
                <w:rFonts w:eastAsia="Calibri"/>
                <w:bCs/>
                <w:sz w:val="21"/>
                <w:szCs w:val="21"/>
              </w:rPr>
              <w:t>Predlagamo spremembo oz. dopolnitev prvega odstavka 23. člena ZKZ na način, da se kmetijske oz. gozdarske zadruge kot predkupne upravičenke postavi za »drugim kmetom« in pred »kmetijsko organizacijo ali samostojnega podjetnika posameznika, ki jima je zemljišče ali kmetija potrebna za opravljanje kmetijske oziroma gozdarske dejavnosti«, tako da se nov 23. člen glasi:</w:t>
            </w:r>
          </w:p>
          <w:p w14:paraId="30175734" w14:textId="77777777" w:rsidR="00101FDE" w:rsidRPr="00550971" w:rsidRDefault="00101FDE" w:rsidP="008F1EE3">
            <w:pPr>
              <w:jc w:val="both"/>
              <w:rPr>
                <w:rFonts w:eastAsia="Calibri"/>
                <w:bCs/>
                <w:i/>
                <w:iCs/>
                <w:sz w:val="21"/>
                <w:szCs w:val="21"/>
              </w:rPr>
            </w:pPr>
            <w:r w:rsidRPr="00550971">
              <w:rPr>
                <w:rFonts w:eastAsia="Calibri"/>
                <w:bCs/>
                <w:i/>
                <w:iCs/>
                <w:sz w:val="21"/>
                <w:szCs w:val="21"/>
              </w:rPr>
              <w:t>»Pri nakupu kmetijskega zemljišča, gozda ali kmetije, če ni glede kmetijskega zemljišča, gozda ali kmetije z drugimi zakoni določeno drugače, lahko uveljavljajo predkupno pravico predkupni upravičenci po naslednjem vrstnem redu:</w:t>
            </w:r>
          </w:p>
          <w:p w14:paraId="0A793877"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solastnik;</w:t>
            </w:r>
          </w:p>
          <w:p w14:paraId="6777E726"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kmet, katerega zemljišče, ki ga ima v lasti, meji na   zemljišče, ki je naprodaj;</w:t>
            </w:r>
          </w:p>
          <w:p w14:paraId="7DEB864D"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zakupnik zemljišča, ki je naprodaj;</w:t>
            </w:r>
          </w:p>
          <w:p w14:paraId="4F8C2E95"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drug kmet;</w:t>
            </w:r>
          </w:p>
          <w:p w14:paraId="4FE3F8A6" w14:textId="77777777" w:rsidR="00101FDE" w:rsidRPr="00550971" w:rsidRDefault="00101FDE" w:rsidP="008F1EE3">
            <w:pPr>
              <w:numPr>
                <w:ilvl w:val="0"/>
                <w:numId w:val="22"/>
              </w:numPr>
              <w:spacing w:after="200"/>
              <w:contextualSpacing/>
              <w:jc w:val="both"/>
              <w:rPr>
                <w:rFonts w:eastAsia="Calibri"/>
                <w:b/>
                <w:i/>
                <w:iCs/>
                <w:sz w:val="21"/>
                <w:szCs w:val="21"/>
              </w:rPr>
            </w:pPr>
            <w:r w:rsidRPr="00550971">
              <w:rPr>
                <w:rFonts w:eastAsia="Calibri"/>
                <w:b/>
                <w:i/>
                <w:iCs/>
                <w:sz w:val="21"/>
                <w:szCs w:val="21"/>
                <w:u w:val="single"/>
              </w:rPr>
              <w:t>kmetijska oz. gozdarska zadruga, katere člani so kmetje in ji je zemljišče ali kmetija potrebna za opravljanje kmetijske oziroma gozdarske dejavnosti</w:t>
            </w:r>
            <w:r w:rsidRPr="00550971">
              <w:rPr>
                <w:rFonts w:eastAsia="Calibri"/>
                <w:b/>
                <w:i/>
                <w:iCs/>
                <w:sz w:val="21"/>
                <w:szCs w:val="21"/>
              </w:rPr>
              <w:t>;</w:t>
            </w:r>
          </w:p>
          <w:p w14:paraId="77C6CF12"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kmetijska organizacija ali samostojni podjetnik posameznik, ki jima je zemljišče ali kmetija potrebna za opravljanje kmetijske oziroma gozdarske dejavnosti;</w:t>
            </w:r>
          </w:p>
          <w:p w14:paraId="2102CC6B" w14:textId="77777777" w:rsidR="00101FDE" w:rsidRPr="00550971" w:rsidRDefault="00101FDE" w:rsidP="008F1EE3">
            <w:pPr>
              <w:numPr>
                <w:ilvl w:val="0"/>
                <w:numId w:val="22"/>
              </w:numPr>
              <w:spacing w:after="200"/>
              <w:contextualSpacing/>
              <w:jc w:val="both"/>
              <w:rPr>
                <w:rFonts w:eastAsia="Calibri"/>
                <w:bCs/>
                <w:i/>
                <w:iCs/>
                <w:sz w:val="21"/>
                <w:szCs w:val="21"/>
              </w:rPr>
            </w:pPr>
            <w:r w:rsidRPr="00550971">
              <w:rPr>
                <w:rFonts w:eastAsia="Calibri"/>
                <w:bCs/>
                <w:i/>
                <w:iCs/>
                <w:sz w:val="21"/>
                <w:szCs w:val="21"/>
              </w:rPr>
              <w:t>Sklad kmetijskih zemljišč in gozdov Republike Slovenije za Republiko Slovenijo.«</w:t>
            </w:r>
          </w:p>
          <w:p w14:paraId="10C61A1F" w14:textId="77777777" w:rsidR="00101FDE" w:rsidRPr="00550971" w:rsidRDefault="00101FDE" w:rsidP="008F1EE3">
            <w:pPr>
              <w:widowControl w:val="0"/>
              <w:spacing w:line="240" w:lineRule="auto"/>
              <w:rPr>
                <w:sz w:val="21"/>
                <w:szCs w:val="21"/>
              </w:rPr>
            </w:pPr>
          </w:p>
        </w:tc>
        <w:tc>
          <w:tcPr>
            <w:tcW w:w="1701" w:type="dxa"/>
          </w:tcPr>
          <w:p w14:paraId="56708443" w14:textId="5BA0113C" w:rsidR="00101FDE" w:rsidRPr="00550971" w:rsidRDefault="00101FDE" w:rsidP="008F1EE3">
            <w:pPr>
              <w:widowControl w:val="0"/>
              <w:spacing w:line="240" w:lineRule="auto"/>
              <w:rPr>
                <w:sz w:val="21"/>
                <w:szCs w:val="21"/>
              </w:rPr>
            </w:pPr>
            <w:r w:rsidRPr="00550971">
              <w:rPr>
                <w:sz w:val="21"/>
                <w:szCs w:val="21"/>
              </w:rPr>
              <w:t>ZZS</w:t>
            </w:r>
          </w:p>
        </w:tc>
        <w:tc>
          <w:tcPr>
            <w:tcW w:w="4819" w:type="dxa"/>
          </w:tcPr>
          <w:p w14:paraId="325BC716" w14:textId="1C9359E8" w:rsidR="00101FDE" w:rsidRPr="00101FDE" w:rsidRDefault="00101FDE" w:rsidP="008F1EE3">
            <w:pPr>
              <w:widowControl w:val="0"/>
              <w:spacing w:line="240" w:lineRule="auto"/>
              <w:rPr>
                <w:sz w:val="21"/>
                <w:szCs w:val="21"/>
              </w:rPr>
            </w:pPr>
            <w:r w:rsidRPr="00101FDE">
              <w:rPr>
                <w:sz w:val="21"/>
                <w:szCs w:val="21"/>
              </w:rPr>
              <w:t>Člen ni odprt.</w:t>
            </w:r>
          </w:p>
        </w:tc>
      </w:tr>
      <w:tr w:rsidR="00101FDE" w:rsidRPr="00550971" w14:paraId="0D888731" w14:textId="05F17149" w:rsidTr="00101FDE">
        <w:trPr>
          <w:trHeight w:val="2539"/>
        </w:trPr>
        <w:tc>
          <w:tcPr>
            <w:tcW w:w="572" w:type="dxa"/>
            <w:tcMar>
              <w:top w:w="100" w:type="dxa"/>
              <w:left w:w="100" w:type="dxa"/>
              <w:bottom w:w="100" w:type="dxa"/>
              <w:right w:w="100" w:type="dxa"/>
            </w:tcMar>
          </w:tcPr>
          <w:p w14:paraId="7CFD8035" w14:textId="6519C554" w:rsidR="00101FDE" w:rsidRPr="00550971" w:rsidRDefault="00101FDE" w:rsidP="008F1EE3">
            <w:pPr>
              <w:widowControl w:val="0"/>
              <w:spacing w:line="240" w:lineRule="auto"/>
              <w:rPr>
                <w:sz w:val="21"/>
                <w:szCs w:val="21"/>
              </w:rPr>
            </w:pPr>
            <w:r w:rsidRPr="00550971">
              <w:rPr>
                <w:sz w:val="21"/>
                <w:szCs w:val="21"/>
              </w:rPr>
              <w:t>178.</w:t>
            </w:r>
          </w:p>
        </w:tc>
        <w:tc>
          <w:tcPr>
            <w:tcW w:w="852" w:type="dxa"/>
            <w:tcMar>
              <w:top w:w="100" w:type="dxa"/>
              <w:left w:w="100" w:type="dxa"/>
              <w:bottom w:w="100" w:type="dxa"/>
              <w:right w:w="100" w:type="dxa"/>
            </w:tcMar>
          </w:tcPr>
          <w:p w14:paraId="242C676B" w14:textId="49B72530"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56883894" w14:textId="38520500" w:rsidR="00101FDE" w:rsidRPr="00550971" w:rsidRDefault="00101FDE" w:rsidP="008F1EE3">
            <w:pPr>
              <w:widowControl w:val="0"/>
              <w:spacing w:line="240" w:lineRule="auto"/>
              <w:rPr>
                <w:sz w:val="21"/>
                <w:szCs w:val="21"/>
              </w:rPr>
            </w:pPr>
            <w:r w:rsidRPr="00550971">
              <w:rPr>
                <w:sz w:val="21"/>
                <w:szCs w:val="21"/>
              </w:rPr>
              <w:t>Novi člen</w:t>
            </w:r>
          </w:p>
        </w:tc>
        <w:tc>
          <w:tcPr>
            <w:tcW w:w="2267" w:type="dxa"/>
            <w:tcMar>
              <w:top w:w="100" w:type="dxa"/>
              <w:left w:w="100" w:type="dxa"/>
              <w:bottom w:w="100" w:type="dxa"/>
              <w:right w:w="100" w:type="dxa"/>
            </w:tcMar>
          </w:tcPr>
          <w:p w14:paraId="42EF7542" w14:textId="77777777" w:rsidR="00101FDE" w:rsidRPr="00550971" w:rsidRDefault="00101FDE" w:rsidP="008F1EE3">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7772499A" w14:textId="6560C748" w:rsidR="00101FDE" w:rsidRPr="00550971" w:rsidRDefault="00101FDE" w:rsidP="008F1EE3">
            <w:pPr>
              <w:widowControl w:val="0"/>
              <w:spacing w:line="240" w:lineRule="auto"/>
              <w:rPr>
                <w:sz w:val="21"/>
                <w:szCs w:val="21"/>
              </w:rPr>
            </w:pPr>
            <w:r w:rsidRPr="00550971">
              <w:rPr>
                <w:sz w:val="21"/>
                <w:szCs w:val="21"/>
              </w:rPr>
              <w:t>Prodaja kmetijskih zemljišč, gozdov in vodnih virov tujcem je v preteklosti že povzročila izgubo nadzora nad strateškimi viri. Ta člen zagotavlja, da naravni viri ostanejo v slovenski lasti in pod nadzorom nacionalnih oblasti. Prav tako postavlja dodatne zahteve za večje nakupe zemljišč, da se prepreči njihova koncentracija v rokah velikih kmetijskih ali nepremičninskih podjetij, ki ne bi prispevala k trajnostni samooskrbi.</w:t>
            </w:r>
          </w:p>
        </w:tc>
        <w:tc>
          <w:tcPr>
            <w:tcW w:w="5103" w:type="dxa"/>
            <w:tcMar>
              <w:top w:w="100" w:type="dxa"/>
              <w:left w:w="100" w:type="dxa"/>
              <w:bottom w:w="100" w:type="dxa"/>
              <w:right w:w="100" w:type="dxa"/>
            </w:tcMar>
          </w:tcPr>
          <w:p w14:paraId="64502C37" w14:textId="77777777" w:rsidR="00101FDE" w:rsidRPr="00550971" w:rsidRDefault="00101FDE" w:rsidP="008F1EE3">
            <w:pPr>
              <w:jc w:val="both"/>
              <w:rPr>
                <w:rFonts w:eastAsia="Calibri"/>
                <w:bCs/>
                <w:sz w:val="21"/>
                <w:szCs w:val="21"/>
              </w:rPr>
            </w:pPr>
            <w:r w:rsidRPr="00550971">
              <w:rPr>
                <w:rFonts w:eastAsia="Calibri"/>
                <w:bCs/>
                <w:sz w:val="21"/>
                <w:szCs w:val="21"/>
              </w:rPr>
              <w:t xml:space="preserve">1. Predlog dopolnitev Zakona o kmetijstvu (ZKme-2): </w:t>
            </w:r>
          </w:p>
          <w:p w14:paraId="72BD2832" w14:textId="77777777" w:rsidR="00101FDE" w:rsidRPr="00550971" w:rsidRDefault="00101FDE" w:rsidP="008F1EE3">
            <w:pPr>
              <w:jc w:val="both"/>
              <w:rPr>
                <w:rFonts w:eastAsia="Calibri"/>
                <w:bCs/>
                <w:sz w:val="21"/>
                <w:szCs w:val="21"/>
              </w:rPr>
            </w:pPr>
            <w:r w:rsidRPr="00550971">
              <w:rPr>
                <w:rFonts w:eastAsia="Calibri"/>
                <w:bCs/>
                <w:sz w:val="21"/>
                <w:szCs w:val="21"/>
              </w:rPr>
              <w:t xml:space="preserve">a) nov člen (zaščita strateških kmetijskih površin) </w:t>
            </w:r>
          </w:p>
          <w:p w14:paraId="5DBC0DC8" w14:textId="77777777" w:rsidR="00101FDE" w:rsidRPr="00550971" w:rsidRDefault="00101FDE" w:rsidP="008F1EE3">
            <w:pPr>
              <w:jc w:val="both"/>
              <w:rPr>
                <w:rFonts w:eastAsia="Calibri"/>
                <w:bCs/>
                <w:sz w:val="21"/>
                <w:szCs w:val="21"/>
              </w:rPr>
            </w:pPr>
            <w:r w:rsidRPr="00550971">
              <w:rPr>
                <w:rFonts w:eastAsia="Calibri"/>
                <w:bCs/>
                <w:sz w:val="21"/>
                <w:szCs w:val="21"/>
              </w:rPr>
              <w:t xml:space="preserve">(1) Kmetijska zemljišča z boniteto nad 35 so razglašena za trajno varovana kmetijska zemljišča in jih ni mogoče spreminjati v stavbna zemljišča, razen v primerih izjemnega javnega interesa, ki ga potrdi Državni zbor Republike Slovenije z dvotretjinsko večino. </w:t>
            </w:r>
          </w:p>
          <w:p w14:paraId="1269A92C" w14:textId="77777777" w:rsidR="00101FDE" w:rsidRPr="00550971" w:rsidRDefault="00101FDE" w:rsidP="008F1EE3">
            <w:pPr>
              <w:jc w:val="both"/>
              <w:rPr>
                <w:rFonts w:eastAsia="Calibri"/>
                <w:bCs/>
                <w:sz w:val="21"/>
                <w:szCs w:val="21"/>
              </w:rPr>
            </w:pPr>
            <w:r w:rsidRPr="00550971">
              <w:rPr>
                <w:rFonts w:eastAsia="Calibri"/>
                <w:bCs/>
                <w:sz w:val="21"/>
                <w:szCs w:val="21"/>
              </w:rPr>
              <w:t xml:space="preserve">(2) Pri načrtovanju prostorskih ureditev morajo lokalne skupnosti upoštevati prednostno rabo teh zemljišč za pridelavo hrane. </w:t>
            </w:r>
          </w:p>
          <w:p w14:paraId="7A8BA598" w14:textId="77777777" w:rsidR="00101FDE" w:rsidRPr="00550971" w:rsidRDefault="00101FDE" w:rsidP="008F1EE3">
            <w:pPr>
              <w:jc w:val="both"/>
              <w:rPr>
                <w:rFonts w:eastAsia="Calibri"/>
                <w:bCs/>
                <w:sz w:val="21"/>
                <w:szCs w:val="21"/>
              </w:rPr>
            </w:pPr>
            <w:r w:rsidRPr="00550971">
              <w:rPr>
                <w:rFonts w:eastAsia="Calibri"/>
                <w:bCs/>
                <w:sz w:val="21"/>
                <w:szCs w:val="21"/>
              </w:rPr>
              <w:t xml:space="preserve">(3) Prepovedana je prodaja trajno varovanih kmetijskih zemljišč pravnim osebam, ki niso registrirane v Republiki Sloveniji vsaj 10 let. </w:t>
            </w:r>
          </w:p>
          <w:p w14:paraId="5A5CA34A" w14:textId="77777777" w:rsidR="00101FDE" w:rsidRPr="00550971" w:rsidRDefault="00101FDE" w:rsidP="008F1EE3">
            <w:pPr>
              <w:jc w:val="both"/>
              <w:rPr>
                <w:rFonts w:eastAsia="Calibri"/>
                <w:bCs/>
                <w:sz w:val="21"/>
                <w:szCs w:val="21"/>
              </w:rPr>
            </w:pPr>
            <w:r w:rsidRPr="00550971">
              <w:rPr>
                <w:rFonts w:eastAsia="Calibri"/>
                <w:bCs/>
                <w:sz w:val="21"/>
                <w:szCs w:val="21"/>
              </w:rPr>
              <w:t xml:space="preserve">Obrazložitev: </w:t>
            </w:r>
          </w:p>
          <w:p w14:paraId="2EF13D74" w14:textId="77777777" w:rsidR="00101FDE" w:rsidRPr="00550971" w:rsidRDefault="00101FDE" w:rsidP="008F1EE3">
            <w:pPr>
              <w:jc w:val="both"/>
              <w:rPr>
                <w:rFonts w:eastAsia="Calibri"/>
                <w:bCs/>
                <w:sz w:val="21"/>
                <w:szCs w:val="21"/>
              </w:rPr>
            </w:pPr>
            <w:r w:rsidRPr="00550971">
              <w:rPr>
                <w:rFonts w:eastAsia="Calibri"/>
                <w:bCs/>
                <w:sz w:val="21"/>
                <w:szCs w:val="21"/>
              </w:rPr>
              <w:t xml:space="preserve">Namen tega člena je preprečiti nadaljnje zmanjševanje kmetijskih površin zaradi pozidave in špekulativnih nakupov. Ker ima Slovenija že zdaj eno najnižjih površin njivskih zemljišč na prebivalca v EU (0,08 ha na prebivalca), je nujno, da se kmetijska zemljišča z visoko bonitetno oceno zaščitijo. Določba o dvotretjinski večini v Državnem zboru onemogoča politično zlorabo tega mehanizma in zagotavlja, da bi morebitna sprememba namembnosti potekala le v primeru nujne javne koristi. </w:t>
            </w:r>
          </w:p>
          <w:p w14:paraId="77CF505F" w14:textId="77777777" w:rsidR="00101FDE" w:rsidRPr="00550971" w:rsidRDefault="00101FDE" w:rsidP="008F1EE3">
            <w:pPr>
              <w:jc w:val="both"/>
              <w:rPr>
                <w:rFonts w:eastAsia="Calibri"/>
                <w:bCs/>
                <w:sz w:val="21"/>
                <w:szCs w:val="21"/>
              </w:rPr>
            </w:pPr>
            <w:r w:rsidRPr="00550971">
              <w:rPr>
                <w:rFonts w:eastAsia="Calibri"/>
                <w:bCs/>
                <w:sz w:val="21"/>
                <w:szCs w:val="21"/>
              </w:rPr>
              <w:t xml:space="preserve">b) nov člen (omejitev prodaje strateških naravnih virov) </w:t>
            </w:r>
          </w:p>
          <w:p w14:paraId="674B466B" w14:textId="77777777" w:rsidR="00101FDE" w:rsidRPr="00550971" w:rsidRDefault="00101FDE" w:rsidP="008F1EE3">
            <w:pPr>
              <w:jc w:val="both"/>
              <w:rPr>
                <w:rFonts w:eastAsia="Calibri"/>
                <w:bCs/>
                <w:sz w:val="21"/>
                <w:szCs w:val="21"/>
              </w:rPr>
            </w:pPr>
            <w:r w:rsidRPr="00550971">
              <w:rPr>
                <w:rFonts w:eastAsia="Calibri"/>
                <w:bCs/>
                <w:sz w:val="21"/>
                <w:szCs w:val="21"/>
              </w:rPr>
              <w:t xml:space="preserve">(1) Prepoveduje se prodaja kmetijskih zemljišč, gozdov in vodnih virov, ki so v državni ali občinski lasti, tujim pravnim ali fizičnim osebam. </w:t>
            </w:r>
          </w:p>
          <w:p w14:paraId="767E96F9" w14:textId="4DD96517" w:rsidR="00101FDE" w:rsidRPr="00550971" w:rsidRDefault="00101FDE" w:rsidP="008F1EE3">
            <w:pPr>
              <w:jc w:val="both"/>
              <w:rPr>
                <w:rFonts w:eastAsia="Calibri"/>
                <w:bCs/>
                <w:sz w:val="21"/>
                <w:szCs w:val="21"/>
              </w:rPr>
            </w:pPr>
            <w:r w:rsidRPr="00550971">
              <w:rPr>
                <w:rFonts w:eastAsia="Calibri"/>
                <w:bCs/>
                <w:sz w:val="21"/>
                <w:szCs w:val="21"/>
              </w:rPr>
              <w:t>(2) Pridobivanje več kot 5 ha kmetijskih zemljišč v zasebni lasti je mogoče le s soglasjem Ministrstva za kmetijstvo in pod pogojem, da kupec dokaže trajnostni načrt rabe zemljišča.</w:t>
            </w:r>
          </w:p>
        </w:tc>
        <w:tc>
          <w:tcPr>
            <w:tcW w:w="1701" w:type="dxa"/>
          </w:tcPr>
          <w:p w14:paraId="59B19AB2" w14:textId="773B8111" w:rsidR="00101FDE" w:rsidRPr="00550971" w:rsidRDefault="00101FDE" w:rsidP="008F1EE3">
            <w:pPr>
              <w:widowControl w:val="0"/>
              <w:spacing w:line="240" w:lineRule="auto"/>
              <w:rPr>
                <w:sz w:val="21"/>
                <w:szCs w:val="21"/>
              </w:rPr>
            </w:pPr>
            <w:r w:rsidRPr="00550971">
              <w:rPr>
                <w:sz w:val="21"/>
                <w:szCs w:val="21"/>
              </w:rPr>
              <w:t>Dudemack411</w:t>
            </w:r>
          </w:p>
        </w:tc>
        <w:tc>
          <w:tcPr>
            <w:tcW w:w="4819" w:type="dxa"/>
          </w:tcPr>
          <w:p w14:paraId="1A93AC47" w14:textId="7F9DED5B"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307D4CFD" w14:textId="2E44E075" w:rsidTr="00101FDE">
        <w:trPr>
          <w:trHeight w:val="459"/>
        </w:trPr>
        <w:tc>
          <w:tcPr>
            <w:tcW w:w="572" w:type="dxa"/>
            <w:tcMar>
              <w:top w:w="100" w:type="dxa"/>
              <w:left w:w="100" w:type="dxa"/>
              <w:bottom w:w="100" w:type="dxa"/>
              <w:right w:w="100" w:type="dxa"/>
            </w:tcMar>
          </w:tcPr>
          <w:p w14:paraId="255F8C04" w14:textId="2130FD5B" w:rsidR="00101FDE" w:rsidRPr="00550971" w:rsidRDefault="00101FDE" w:rsidP="008F1EE3">
            <w:pPr>
              <w:widowControl w:val="0"/>
              <w:spacing w:line="240" w:lineRule="auto"/>
              <w:rPr>
                <w:sz w:val="21"/>
                <w:szCs w:val="21"/>
              </w:rPr>
            </w:pPr>
            <w:r w:rsidRPr="00550971">
              <w:rPr>
                <w:sz w:val="21"/>
                <w:szCs w:val="21"/>
              </w:rPr>
              <w:t>179.</w:t>
            </w:r>
          </w:p>
        </w:tc>
        <w:tc>
          <w:tcPr>
            <w:tcW w:w="852" w:type="dxa"/>
            <w:tcMar>
              <w:top w:w="100" w:type="dxa"/>
              <w:left w:w="100" w:type="dxa"/>
              <w:bottom w:w="100" w:type="dxa"/>
              <w:right w:w="100" w:type="dxa"/>
            </w:tcMar>
          </w:tcPr>
          <w:p w14:paraId="5D8B4553" w14:textId="5B2F0D33"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42EF731E" w14:textId="371A4FCB" w:rsidR="00101FDE" w:rsidRPr="00550971" w:rsidRDefault="00101FDE" w:rsidP="008F1EE3">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77202A4D" w14:textId="77777777" w:rsidR="00101FDE" w:rsidRPr="00550971" w:rsidRDefault="00101FDE" w:rsidP="008F1EE3">
            <w:pPr>
              <w:widowControl w:val="0"/>
              <w:spacing w:line="240" w:lineRule="auto"/>
              <w:rPr>
                <w:sz w:val="21"/>
                <w:szCs w:val="21"/>
              </w:rPr>
            </w:pPr>
            <w:r w:rsidRPr="00550971">
              <w:rPr>
                <w:sz w:val="21"/>
                <w:szCs w:val="21"/>
              </w:rPr>
              <w:t>splošna pripomba</w:t>
            </w:r>
          </w:p>
        </w:tc>
        <w:tc>
          <w:tcPr>
            <w:tcW w:w="9639" w:type="dxa"/>
            <w:gridSpan w:val="2"/>
            <w:tcMar>
              <w:top w:w="100" w:type="dxa"/>
              <w:left w:w="100" w:type="dxa"/>
              <w:bottom w:w="100" w:type="dxa"/>
              <w:right w:w="100" w:type="dxa"/>
            </w:tcMar>
          </w:tcPr>
          <w:p w14:paraId="30D142B1" w14:textId="77777777" w:rsidR="00101FDE" w:rsidRPr="00550971" w:rsidRDefault="00101FDE" w:rsidP="008F1EE3">
            <w:pPr>
              <w:widowControl w:val="0"/>
              <w:spacing w:line="240" w:lineRule="auto"/>
              <w:rPr>
                <w:sz w:val="21"/>
                <w:szCs w:val="21"/>
              </w:rPr>
            </w:pPr>
            <w:r w:rsidRPr="00550971">
              <w:rPr>
                <w:sz w:val="21"/>
                <w:szCs w:val="21"/>
              </w:rPr>
              <w:t>V sklopu pripomb na ZKme-2 se v dopisu se na ZKZ nanaša točka št. 2 - Pomanjkanje zaščite kmetijskih zemljišč - nevarnost razprodaje tujim vlagateljem.</w:t>
            </w:r>
          </w:p>
          <w:p w14:paraId="186B8EC1" w14:textId="66F84D8D" w:rsidR="00101FDE" w:rsidRPr="00550971" w:rsidRDefault="00101FDE" w:rsidP="008F1EE3">
            <w:pPr>
              <w:widowControl w:val="0"/>
              <w:spacing w:line="240" w:lineRule="auto"/>
              <w:rPr>
                <w:sz w:val="21"/>
                <w:szCs w:val="21"/>
              </w:rPr>
            </w:pPr>
            <w:r w:rsidRPr="00550971">
              <w:rPr>
                <w:sz w:val="21"/>
                <w:szCs w:val="21"/>
              </w:rPr>
              <w:t>V dopisu je problematiziran bolj  vidik prodaje kmetijskih zemljišč tujcem kot pa na primer izguba kmetijskih zemljišč zaradi pozidave.</w:t>
            </w:r>
          </w:p>
        </w:tc>
        <w:tc>
          <w:tcPr>
            <w:tcW w:w="1701" w:type="dxa"/>
          </w:tcPr>
          <w:p w14:paraId="71504BEA" w14:textId="5F12B9A6" w:rsidR="00101FDE" w:rsidRPr="00550971" w:rsidRDefault="00101FDE" w:rsidP="008F1EE3">
            <w:pPr>
              <w:widowControl w:val="0"/>
              <w:spacing w:line="240" w:lineRule="auto"/>
              <w:rPr>
                <w:sz w:val="21"/>
                <w:szCs w:val="21"/>
              </w:rPr>
            </w:pPr>
            <w:r w:rsidRPr="00550971">
              <w:rPr>
                <w:color w:val="000000"/>
                <w:sz w:val="21"/>
                <w:szCs w:val="21"/>
                <w:lang w:val="sl-SI"/>
              </w:rPr>
              <w:t>dudemack411</w:t>
            </w:r>
          </w:p>
        </w:tc>
        <w:tc>
          <w:tcPr>
            <w:tcW w:w="4819" w:type="dxa"/>
          </w:tcPr>
          <w:p w14:paraId="2363B8FB" w14:textId="1156A497" w:rsidR="00101FDE" w:rsidRPr="00101FDE" w:rsidRDefault="00101FDE" w:rsidP="008F1EE3">
            <w:pPr>
              <w:widowControl w:val="0"/>
              <w:spacing w:line="240" w:lineRule="auto"/>
              <w:rPr>
                <w:sz w:val="21"/>
                <w:szCs w:val="21"/>
              </w:rPr>
            </w:pPr>
            <w:r w:rsidRPr="00101FDE">
              <w:rPr>
                <w:sz w:val="21"/>
                <w:szCs w:val="21"/>
              </w:rPr>
              <w:t>Pripomba ni upoštevana.</w:t>
            </w:r>
          </w:p>
        </w:tc>
      </w:tr>
      <w:tr w:rsidR="00101FDE" w:rsidRPr="00550971" w14:paraId="78CFE016" w14:textId="43BC2BCE" w:rsidTr="00101FDE">
        <w:trPr>
          <w:trHeight w:val="459"/>
        </w:trPr>
        <w:tc>
          <w:tcPr>
            <w:tcW w:w="572" w:type="dxa"/>
            <w:tcMar>
              <w:top w:w="100" w:type="dxa"/>
              <w:left w:w="100" w:type="dxa"/>
              <w:bottom w:w="100" w:type="dxa"/>
              <w:right w:w="100" w:type="dxa"/>
            </w:tcMar>
          </w:tcPr>
          <w:p w14:paraId="2481C1C5" w14:textId="5C7C3C7F" w:rsidR="00101FDE" w:rsidRPr="00550971" w:rsidRDefault="00101FDE" w:rsidP="008F1EE3">
            <w:pPr>
              <w:widowControl w:val="0"/>
              <w:spacing w:line="240" w:lineRule="auto"/>
              <w:rPr>
                <w:sz w:val="21"/>
                <w:szCs w:val="21"/>
              </w:rPr>
            </w:pPr>
            <w:r w:rsidRPr="00550971">
              <w:rPr>
                <w:sz w:val="21"/>
                <w:szCs w:val="21"/>
              </w:rPr>
              <w:t>180.</w:t>
            </w:r>
          </w:p>
        </w:tc>
        <w:tc>
          <w:tcPr>
            <w:tcW w:w="852" w:type="dxa"/>
            <w:tcMar>
              <w:top w:w="100" w:type="dxa"/>
              <w:left w:w="100" w:type="dxa"/>
              <w:bottom w:w="100" w:type="dxa"/>
              <w:right w:w="100" w:type="dxa"/>
            </w:tcMar>
          </w:tcPr>
          <w:p w14:paraId="20F37477" w14:textId="4A46D60F"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36C7C12A" w14:textId="1A8ECBFA" w:rsidR="00101FDE" w:rsidRPr="00550971" w:rsidRDefault="00101FDE" w:rsidP="008F1EE3">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284A2A1F" w14:textId="4C552923" w:rsidR="00101FDE" w:rsidRPr="00550971" w:rsidRDefault="00101FDE" w:rsidP="008F1EE3">
            <w:pPr>
              <w:widowControl w:val="0"/>
              <w:spacing w:line="240" w:lineRule="auto"/>
              <w:rPr>
                <w:sz w:val="21"/>
                <w:szCs w:val="21"/>
              </w:rPr>
            </w:pPr>
            <w:r w:rsidRPr="00550971">
              <w:rPr>
                <w:sz w:val="21"/>
                <w:szCs w:val="21"/>
              </w:rPr>
              <w:t>splošna pripomba</w:t>
            </w:r>
          </w:p>
        </w:tc>
        <w:tc>
          <w:tcPr>
            <w:tcW w:w="9639" w:type="dxa"/>
            <w:gridSpan w:val="2"/>
            <w:tcMar>
              <w:top w:w="100" w:type="dxa"/>
              <w:left w:w="100" w:type="dxa"/>
              <w:bottom w:w="100" w:type="dxa"/>
              <w:right w:w="100" w:type="dxa"/>
            </w:tcMar>
          </w:tcPr>
          <w:p w14:paraId="78D5F00C" w14:textId="77777777" w:rsidR="00101FDE" w:rsidRPr="00550971" w:rsidRDefault="00101FDE" w:rsidP="008F1EE3">
            <w:pPr>
              <w:widowControl w:val="0"/>
              <w:spacing w:line="240" w:lineRule="auto"/>
              <w:rPr>
                <w:sz w:val="21"/>
                <w:szCs w:val="21"/>
              </w:rPr>
            </w:pPr>
            <w:r w:rsidRPr="00550971">
              <w:rPr>
                <w:sz w:val="21"/>
                <w:szCs w:val="21"/>
              </w:rPr>
              <w:t>Naj se uskladijo pojmi z ZUNPEOVE, predvsem pa:</w:t>
            </w:r>
          </w:p>
          <w:p w14:paraId="4266FBF6" w14:textId="77777777" w:rsidR="00101FDE" w:rsidRPr="00550971" w:rsidRDefault="00101FDE" w:rsidP="008F1EE3">
            <w:pPr>
              <w:widowControl w:val="0"/>
              <w:spacing w:line="240" w:lineRule="auto"/>
              <w:rPr>
                <w:sz w:val="21"/>
                <w:szCs w:val="21"/>
              </w:rPr>
            </w:pPr>
            <w:r w:rsidRPr="00550971">
              <w:rPr>
                <w:sz w:val="21"/>
                <w:szCs w:val="21"/>
              </w:rPr>
              <w:t>FOTONAPETOSTNE NAPRAVE (sončna energija),</w:t>
            </w:r>
          </w:p>
          <w:p w14:paraId="03DCF319" w14:textId="77777777" w:rsidR="00101FDE" w:rsidRPr="00550971" w:rsidRDefault="00101FDE" w:rsidP="008F1EE3">
            <w:pPr>
              <w:widowControl w:val="0"/>
              <w:spacing w:line="240" w:lineRule="auto"/>
              <w:rPr>
                <w:sz w:val="21"/>
                <w:szCs w:val="21"/>
              </w:rPr>
            </w:pPr>
            <w:r w:rsidRPr="00550971">
              <w:rPr>
                <w:sz w:val="21"/>
                <w:szCs w:val="21"/>
              </w:rPr>
              <w:t>VETRNE PROIZVODNE NAPRAVE (vetrna energija),</w:t>
            </w:r>
          </w:p>
          <w:p w14:paraId="4E66BAAE" w14:textId="77777777" w:rsidR="00101FDE" w:rsidRPr="00550971" w:rsidRDefault="00101FDE" w:rsidP="008F1EE3">
            <w:pPr>
              <w:widowControl w:val="0"/>
              <w:spacing w:line="240" w:lineRule="auto"/>
              <w:rPr>
                <w:sz w:val="21"/>
                <w:szCs w:val="21"/>
              </w:rPr>
            </w:pPr>
            <w:r w:rsidRPr="00550971">
              <w:rPr>
                <w:sz w:val="21"/>
                <w:szCs w:val="21"/>
              </w:rPr>
              <w:t>AGROFOTOVOLTAIKA (souporaba proizvodnje el. energije iz sončne energije in kmetijske proizvodnje),</w:t>
            </w:r>
          </w:p>
          <w:p w14:paraId="561492AE" w14:textId="77777777" w:rsidR="00101FDE" w:rsidRPr="00550971" w:rsidRDefault="00101FDE" w:rsidP="008F1EE3">
            <w:pPr>
              <w:widowControl w:val="0"/>
              <w:spacing w:line="240" w:lineRule="auto"/>
              <w:rPr>
                <w:sz w:val="21"/>
                <w:szCs w:val="21"/>
              </w:rPr>
            </w:pPr>
            <w:r w:rsidRPr="00550971">
              <w:rPr>
                <w:sz w:val="21"/>
                <w:szCs w:val="21"/>
              </w:rPr>
              <w:t>s čem se omogoča boljše razumevanje, katere naprave se lahko postavijo na kmetijskem zemljišču, zdaj je to v ZKZ in SDZKZ precej nejasno, ali se naj v SD ZKZ vsaj zapišejo definicije pojmov, ki so uporabljeni v tem zakonu.</w:t>
            </w:r>
          </w:p>
          <w:p w14:paraId="6E4C0582" w14:textId="77777777" w:rsidR="00101FDE" w:rsidRPr="00550971" w:rsidRDefault="00101FDE" w:rsidP="008F1EE3">
            <w:pPr>
              <w:widowControl w:val="0"/>
              <w:spacing w:line="240" w:lineRule="auto"/>
              <w:rPr>
                <w:sz w:val="21"/>
                <w:szCs w:val="21"/>
              </w:rPr>
            </w:pPr>
          </w:p>
          <w:p w14:paraId="40918A7E" w14:textId="757C466F" w:rsidR="00101FDE" w:rsidRPr="00550971" w:rsidRDefault="00101FDE" w:rsidP="008F1EE3">
            <w:pPr>
              <w:widowControl w:val="0"/>
              <w:spacing w:line="240" w:lineRule="auto"/>
              <w:rPr>
                <w:sz w:val="21"/>
                <w:szCs w:val="21"/>
              </w:rPr>
            </w:pPr>
            <w:r w:rsidRPr="00550971">
              <w:rPr>
                <w:sz w:val="21"/>
                <w:szCs w:val="21"/>
              </w:rPr>
              <w:t>- Naj se na kmetijskem zemljišču omogoči postavitev fotonapetostnih naprav (ki niso izključno agrofotovoltaike), pridobljena električna energija pa služi za kmetijsko proizvodnjo (npr. za ribogojstvo). Za zdaj je to omogočeno le na objektih za kmetijske namene.</w:t>
            </w:r>
          </w:p>
        </w:tc>
        <w:tc>
          <w:tcPr>
            <w:tcW w:w="1701" w:type="dxa"/>
          </w:tcPr>
          <w:p w14:paraId="441F1E08" w14:textId="4E463243" w:rsidR="00101FDE" w:rsidRPr="00550971" w:rsidRDefault="00101FDE" w:rsidP="008F1EE3">
            <w:pPr>
              <w:widowControl w:val="0"/>
              <w:spacing w:line="240" w:lineRule="auto"/>
              <w:rPr>
                <w:sz w:val="21"/>
                <w:szCs w:val="21"/>
              </w:rPr>
            </w:pPr>
            <w:r w:rsidRPr="00550971">
              <w:rPr>
                <w:sz w:val="21"/>
                <w:szCs w:val="21"/>
              </w:rPr>
              <w:t>Združenje občin Slovenije</w:t>
            </w:r>
          </w:p>
        </w:tc>
        <w:tc>
          <w:tcPr>
            <w:tcW w:w="4819" w:type="dxa"/>
            <w:shd w:val="clear" w:color="auto" w:fill="auto"/>
          </w:tcPr>
          <w:p w14:paraId="6FBFC8BC" w14:textId="77777777" w:rsidR="00101FDE" w:rsidRPr="00101FDE" w:rsidRDefault="00101FDE" w:rsidP="008F1EE3">
            <w:pPr>
              <w:widowControl w:val="0"/>
              <w:spacing w:line="240" w:lineRule="auto"/>
              <w:rPr>
                <w:sz w:val="21"/>
                <w:szCs w:val="21"/>
              </w:rPr>
            </w:pPr>
            <w:r w:rsidRPr="00101FDE">
              <w:rPr>
                <w:sz w:val="21"/>
                <w:szCs w:val="21"/>
              </w:rPr>
              <w:t>Pripomba bo delno upoštevana.</w:t>
            </w:r>
          </w:p>
          <w:p w14:paraId="2B84B87A" w14:textId="0755CC0E" w:rsidR="00101FDE" w:rsidRPr="00101FDE" w:rsidRDefault="00101FDE" w:rsidP="0098665F">
            <w:pPr>
              <w:widowControl w:val="0"/>
              <w:spacing w:line="240" w:lineRule="auto"/>
              <w:rPr>
                <w:sz w:val="21"/>
                <w:szCs w:val="21"/>
                <w:lang w:val="sl-SI"/>
              </w:rPr>
            </w:pPr>
            <w:r w:rsidRPr="00101FDE">
              <w:rPr>
                <w:sz w:val="21"/>
                <w:szCs w:val="21"/>
                <w:lang w:val="sl-SI"/>
              </w:rPr>
              <w:t>Definicija agrofotovoltaike je vključena v 3.čc člen in je usklajena z MOPE.</w:t>
            </w:r>
          </w:p>
          <w:p w14:paraId="24E967A3" w14:textId="2B36C8BD" w:rsidR="00101FDE" w:rsidRPr="00101FDE" w:rsidRDefault="00101FDE" w:rsidP="008F1EE3">
            <w:pPr>
              <w:widowControl w:val="0"/>
              <w:spacing w:line="240" w:lineRule="auto"/>
              <w:rPr>
                <w:sz w:val="21"/>
                <w:szCs w:val="21"/>
              </w:rPr>
            </w:pPr>
          </w:p>
        </w:tc>
      </w:tr>
      <w:tr w:rsidR="00101FDE" w:rsidRPr="00550971" w14:paraId="029E1A06" w14:textId="77777777" w:rsidTr="00101FDE">
        <w:trPr>
          <w:trHeight w:val="459"/>
        </w:trPr>
        <w:tc>
          <w:tcPr>
            <w:tcW w:w="572" w:type="dxa"/>
            <w:tcMar>
              <w:top w:w="100" w:type="dxa"/>
              <w:left w:w="100" w:type="dxa"/>
              <w:bottom w:w="100" w:type="dxa"/>
              <w:right w:w="100" w:type="dxa"/>
            </w:tcMar>
          </w:tcPr>
          <w:p w14:paraId="674BAC17" w14:textId="4DA4C33B" w:rsidR="00101FDE" w:rsidRPr="00550971" w:rsidRDefault="00101FDE" w:rsidP="008F1EE3">
            <w:pPr>
              <w:widowControl w:val="0"/>
              <w:spacing w:line="240" w:lineRule="auto"/>
              <w:rPr>
                <w:sz w:val="21"/>
                <w:szCs w:val="21"/>
              </w:rPr>
            </w:pPr>
            <w:r w:rsidRPr="00550971">
              <w:rPr>
                <w:sz w:val="21"/>
                <w:szCs w:val="21"/>
              </w:rPr>
              <w:t>181.</w:t>
            </w:r>
          </w:p>
        </w:tc>
        <w:tc>
          <w:tcPr>
            <w:tcW w:w="852" w:type="dxa"/>
            <w:tcMar>
              <w:top w:w="100" w:type="dxa"/>
              <w:left w:w="100" w:type="dxa"/>
              <w:bottom w:w="100" w:type="dxa"/>
              <w:right w:w="100" w:type="dxa"/>
            </w:tcMar>
          </w:tcPr>
          <w:p w14:paraId="5D15D920" w14:textId="06590A76" w:rsidR="00101FDE" w:rsidRPr="00550971" w:rsidRDefault="00101FDE" w:rsidP="008F1EE3">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2A379A9C" w14:textId="20F2FFC7" w:rsidR="00101FDE" w:rsidRPr="00550971" w:rsidRDefault="00101FDE" w:rsidP="008F1EE3">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3233216C" w14:textId="0B268721" w:rsidR="00101FDE" w:rsidRPr="00550971" w:rsidRDefault="00101FDE" w:rsidP="008F1EE3">
            <w:pPr>
              <w:widowControl w:val="0"/>
              <w:spacing w:line="240" w:lineRule="auto"/>
              <w:rPr>
                <w:sz w:val="21"/>
                <w:szCs w:val="21"/>
              </w:rPr>
            </w:pPr>
            <w:r w:rsidRPr="00550971">
              <w:rPr>
                <w:sz w:val="21"/>
                <w:szCs w:val="21"/>
              </w:rPr>
              <w:t>splošna pripomba</w:t>
            </w:r>
          </w:p>
        </w:tc>
        <w:tc>
          <w:tcPr>
            <w:tcW w:w="9639" w:type="dxa"/>
            <w:gridSpan w:val="2"/>
            <w:tcMar>
              <w:top w:w="100" w:type="dxa"/>
              <w:left w:w="100" w:type="dxa"/>
              <w:bottom w:w="100" w:type="dxa"/>
              <w:right w:w="100" w:type="dxa"/>
            </w:tcMar>
          </w:tcPr>
          <w:p w14:paraId="15C63B72" w14:textId="394DAD7A" w:rsidR="00101FDE" w:rsidRPr="00550971" w:rsidRDefault="00101FDE" w:rsidP="008F1EE3">
            <w:pPr>
              <w:widowControl w:val="0"/>
              <w:spacing w:line="240" w:lineRule="auto"/>
              <w:rPr>
                <w:sz w:val="21"/>
                <w:szCs w:val="21"/>
              </w:rPr>
            </w:pPr>
            <w:r w:rsidRPr="00550971">
              <w:rPr>
                <w:sz w:val="21"/>
                <w:szCs w:val="21"/>
              </w:rPr>
              <w:t>Definicija agrofotovoltaike V zakonu je potrebno opredeliti definicijo agrofotovoltaike.</w:t>
            </w:r>
          </w:p>
          <w:p w14:paraId="5A2E5D1E" w14:textId="7B5585E5" w:rsidR="00101FDE" w:rsidRPr="00550971" w:rsidRDefault="00101FDE" w:rsidP="008F1EE3">
            <w:pPr>
              <w:widowControl w:val="0"/>
              <w:spacing w:line="240" w:lineRule="auto"/>
              <w:rPr>
                <w:sz w:val="21"/>
                <w:szCs w:val="21"/>
              </w:rPr>
            </w:pPr>
            <w:r w:rsidRPr="00550971">
              <w:rPr>
                <w:sz w:val="21"/>
                <w:szCs w:val="21"/>
              </w:rPr>
              <w:t>Območja kulturne krajine in kulturne dediščine Zakon nikjer ne opredeljuje odnosa do drugih omejitev v prostoru.</w:t>
            </w:r>
          </w:p>
          <w:p w14:paraId="2AAE6BA1" w14:textId="29F990D7" w:rsidR="00101FDE" w:rsidRPr="00550971" w:rsidRDefault="00101FDE" w:rsidP="008F1EE3">
            <w:pPr>
              <w:widowControl w:val="0"/>
              <w:spacing w:line="240" w:lineRule="auto"/>
              <w:rPr>
                <w:sz w:val="21"/>
                <w:szCs w:val="21"/>
              </w:rPr>
            </w:pPr>
            <w:r w:rsidRPr="00550971">
              <w:rPr>
                <w:sz w:val="21"/>
                <w:szCs w:val="21"/>
              </w:rPr>
              <w:t>Postopek pridobitve dovoljenja za postavitev agrofotovoltaike Ni jasen postopek pridobitve dovoljenja za postavitev agrofotovoltaike. Niso opredeljeni soglasodajalci (kultura, narava, gozd,…), mnenje skladnosti s prostorskim aktom, soglasja lastnikov sosednjih</w:t>
            </w:r>
            <w:r>
              <w:rPr>
                <w:sz w:val="21"/>
                <w:szCs w:val="21"/>
              </w:rPr>
              <w:t xml:space="preserve"> </w:t>
            </w:r>
            <w:r w:rsidRPr="00550971">
              <w:rPr>
                <w:sz w:val="21"/>
                <w:szCs w:val="21"/>
              </w:rPr>
              <w:t xml:space="preserve">zemljišč,… </w:t>
            </w:r>
          </w:p>
          <w:p w14:paraId="6E960266" w14:textId="1F58FB0B" w:rsidR="00101FDE" w:rsidRPr="00550971" w:rsidRDefault="00101FDE" w:rsidP="008F1EE3">
            <w:pPr>
              <w:widowControl w:val="0"/>
              <w:spacing w:line="240" w:lineRule="auto"/>
              <w:rPr>
                <w:sz w:val="21"/>
                <w:szCs w:val="21"/>
              </w:rPr>
            </w:pPr>
            <w:r w:rsidRPr="00550971">
              <w:rPr>
                <w:sz w:val="21"/>
                <w:szCs w:val="21"/>
              </w:rPr>
              <w:t>Predlog zakona je pomanjkljiv. Manjkajo podrobne obrazložitve posameznih sprememb členov.</w:t>
            </w:r>
          </w:p>
        </w:tc>
        <w:tc>
          <w:tcPr>
            <w:tcW w:w="1701" w:type="dxa"/>
          </w:tcPr>
          <w:p w14:paraId="37CE143A" w14:textId="19B98F29" w:rsidR="00101FDE" w:rsidRPr="00550971" w:rsidRDefault="00101FDE" w:rsidP="008F1EE3">
            <w:pPr>
              <w:widowControl w:val="0"/>
              <w:spacing w:line="240" w:lineRule="auto"/>
              <w:rPr>
                <w:sz w:val="21"/>
                <w:szCs w:val="21"/>
              </w:rPr>
            </w:pPr>
            <w:r w:rsidRPr="00550971">
              <w:rPr>
                <w:sz w:val="21"/>
                <w:szCs w:val="21"/>
              </w:rPr>
              <w:t>ZMOS</w:t>
            </w:r>
          </w:p>
        </w:tc>
        <w:tc>
          <w:tcPr>
            <w:tcW w:w="4819" w:type="dxa"/>
          </w:tcPr>
          <w:p w14:paraId="4D87E24B" w14:textId="10C83677" w:rsidR="00101FDE" w:rsidRPr="00101FDE" w:rsidRDefault="00101FDE" w:rsidP="008F1EE3">
            <w:pPr>
              <w:widowControl w:val="0"/>
              <w:spacing w:line="240" w:lineRule="auto"/>
              <w:rPr>
                <w:sz w:val="21"/>
                <w:szCs w:val="21"/>
              </w:rPr>
            </w:pPr>
            <w:r w:rsidRPr="00101FDE">
              <w:rPr>
                <w:sz w:val="21"/>
                <w:szCs w:val="21"/>
              </w:rPr>
              <w:t>Vsebina bo urejena v ZKZ.</w:t>
            </w:r>
          </w:p>
          <w:p w14:paraId="1F4A828D" w14:textId="77777777" w:rsidR="00101FDE" w:rsidRPr="00101FDE" w:rsidRDefault="00101FDE" w:rsidP="008F1EE3">
            <w:pPr>
              <w:widowControl w:val="0"/>
              <w:spacing w:line="240" w:lineRule="auto"/>
              <w:rPr>
                <w:sz w:val="21"/>
                <w:szCs w:val="21"/>
              </w:rPr>
            </w:pPr>
          </w:p>
          <w:p w14:paraId="77EAB7E7" w14:textId="42D60BA4" w:rsidR="00101FDE" w:rsidRPr="00101FDE" w:rsidRDefault="00101FDE" w:rsidP="008F1EE3">
            <w:pPr>
              <w:widowControl w:val="0"/>
              <w:spacing w:line="240" w:lineRule="auto"/>
              <w:jc w:val="both"/>
              <w:rPr>
                <w:sz w:val="21"/>
                <w:szCs w:val="21"/>
              </w:rPr>
            </w:pPr>
            <w:r w:rsidRPr="00101FDE">
              <w:rPr>
                <w:sz w:val="21"/>
                <w:szCs w:val="21"/>
              </w:rPr>
              <w:t>Soglasodajalci so vsi resorji, če se posega na območja varovanj in omejitev z njihovih pristojnosti.</w:t>
            </w:r>
          </w:p>
        </w:tc>
      </w:tr>
      <w:tr w:rsidR="00101FDE" w:rsidRPr="00550971" w14:paraId="4A47FF92" w14:textId="29399DFA" w:rsidTr="00101FDE">
        <w:trPr>
          <w:trHeight w:val="459"/>
        </w:trPr>
        <w:tc>
          <w:tcPr>
            <w:tcW w:w="572" w:type="dxa"/>
            <w:tcMar>
              <w:top w:w="100" w:type="dxa"/>
              <w:left w:w="100" w:type="dxa"/>
              <w:bottom w:w="100" w:type="dxa"/>
              <w:right w:w="100" w:type="dxa"/>
            </w:tcMar>
          </w:tcPr>
          <w:p w14:paraId="4B0D6463" w14:textId="40B840EE" w:rsidR="00101FDE" w:rsidRPr="00550971" w:rsidRDefault="00101FDE" w:rsidP="005868CB">
            <w:pPr>
              <w:widowControl w:val="0"/>
              <w:spacing w:line="240" w:lineRule="auto"/>
              <w:rPr>
                <w:sz w:val="21"/>
                <w:szCs w:val="21"/>
              </w:rPr>
            </w:pPr>
            <w:r w:rsidRPr="00550971">
              <w:rPr>
                <w:sz w:val="21"/>
                <w:szCs w:val="21"/>
              </w:rPr>
              <w:t>182.</w:t>
            </w:r>
          </w:p>
        </w:tc>
        <w:tc>
          <w:tcPr>
            <w:tcW w:w="852" w:type="dxa"/>
            <w:tcMar>
              <w:top w:w="100" w:type="dxa"/>
              <w:left w:w="100" w:type="dxa"/>
              <w:bottom w:w="100" w:type="dxa"/>
              <w:right w:w="100" w:type="dxa"/>
            </w:tcMar>
          </w:tcPr>
          <w:p w14:paraId="5BD0F9D6" w14:textId="5C399549"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7B0D78B4" w14:textId="28210702" w:rsidR="00101FDE" w:rsidRPr="00550971" w:rsidRDefault="00101FDE" w:rsidP="005868CB">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5E31723E" w14:textId="77777777" w:rsidR="00101FDE" w:rsidRPr="00550971" w:rsidRDefault="00101FDE" w:rsidP="005868CB">
            <w:pPr>
              <w:widowControl w:val="0"/>
              <w:spacing w:line="240" w:lineRule="auto"/>
              <w:rPr>
                <w:sz w:val="21"/>
                <w:szCs w:val="21"/>
              </w:rPr>
            </w:pPr>
            <w:r w:rsidRPr="00550971">
              <w:rPr>
                <w:sz w:val="21"/>
                <w:szCs w:val="21"/>
              </w:rPr>
              <w:t>splošna pripomba</w:t>
            </w:r>
          </w:p>
          <w:p w14:paraId="4EDC9C28" w14:textId="5B22AC51" w:rsidR="00101FDE" w:rsidRPr="00550971" w:rsidRDefault="00101FDE" w:rsidP="005868CB">
            <w:pPr>
              <w:widowControl w:val="0"/>
              <w:spacing w:line="240" w:lineRule="auto"/>
              <w:rPr>
                <w:sz w:val="21"/>
                <w:szCs w:val="21"/>
              </w:rPr>
            </w:pPr>
            <w:r w:rsidRPr="00550971">
              <w:rPr>
                <w:sz w:val="21"/>
                <w:szCs w:val="21"/>
              </w:rPr>
              <w:t xml:space="preserve">(agrofotovoltaika) </w:t>
            </w:r>
          </w:p>
        </w:tc>
        <w:tc>
          <w:tcPr>
            <w:tcW w:w="4536" w:type="dxa"/>
            <w:tcMar>
              <w:top w:w="100" w:type="dxa"/>
              <w:left w:w="100" w:type="dxa"/>
              <w:bottom w:w="100" w:type="dxa"/>
              <w:right w:w="100" w:type="dxa"/>
            </w:tcMar>
          </w:tcPr>
          <w:p w14:paraId="68F41B64" w14:textId="1B2E38A9" w:rsidR="00101FDE" w:rsidRPr="00550971" w:rsidRDefault="00101FDE" w:rsidP="005868CB">
            <w:pPr>
              <w:widowControl w:val="0"/>
              <w:spacing w:line="240" w:lineRule="auto"/>
              <w:rPr>
                <w:sz w:val="21"/>
                <w:szCs w:val="21"/>
              </w:rPr>
            </w:pPr>
            <w:r w:rsidRPr="00550971">
              <w:rPr>
                <w:sz w:val="21"/>
                <w:szCs w:val="21"/>
              </w:rPr>
              <w:t xml:space="preserve">Nasprotujemo postavitvi fotovoltaike na kmetijskih zemljiščih, vključno s t.i. pilotnimi projekti agrofotovoltaike. </w:t>
            </w:r>
          </w:p>
          <w:p w14:paraId="5D3B3562" w14:textId="77777777" w:rsidR="00101FDE" w:rsidRPr="00550971" w:rsidRDefault="00101FDE" w:rsidP="005868CB">
            <w:pPr>
              <w:widowControl w:val="0"/>
              <w:spacing w:line="240" w:lineRule="auto"/>
              <w:rPr>
                <w:sz w:val="21"/>
                <w:szCs w:val="21"/>
              </w:rPr>
            </w:pPr>
          </w:p>
          <w:p w14:paraId="6E0880B2" w14:textId="1DD3E26B" w:rsidR="00101FDE" w:rsidRPr="00550971" w:rsidRDefault="00101FDE" w:rsidP="005868CB">
            <w:pPr>
              <w:widowControl w:val="0"/>
              <w:spacing w:line="240" w:lineRule="auto"/>
              <w:rPr>
                <w:sz w:val="21"/>
                <w:szCs w:val="21"/>
              </w:rPr>
            </w:pPr>
            <w:r w:rsidRPr="00550971">
              <w:rPr>
                <w:sz w:val="21"/>
                <w:szCs w:val="21"/>
              </w:rPr>
              <w:t xml:space="preserve">Raba kmetijskih zemljišč mora biti primarno namenjena pridelavi hrane in ne energetskim projektom. </w:t>
            </w:r>
          </w:p>
          <w:p w14:paraId="5B517F93" w14:textId="77777777" w:rsidR="00101FDE" w:rsidRPr="00550971" w:rsidRDefault="00101FDE" w:rsidP="005868CB">
            <w:pPr>
              <w:widowControl w:val="0"/>
              <w:spacing w:line="240" w:lineRule="auto"/>
              <w:rPr>
                <w:sz w:val="21"/>
                <w:szCs w:val="21"/>
              </w:rPr>
            </w:pPr>
          </w:p>
          <w:p w14:paraId="005F93A9" w14:textId="64F2EE69" w:rsidR="00101FDE" w:rsidRPr="00550971" w:rsidRDefault="00101FDE" w:rsidP="005868CB">
            <w:pPr>
              <w:widowControl w:val="0"/>
              <w:spacing w:line="240" w:lineRule="auto"/>
              <w:rPr>
                <w:sz w:val="21"/>
                <w:szCs w:val="21"/>
              </w:rPr>
            </w:pPr>
            <w:r w:rsidRPr="00550971">
              <w:rPr>
                <w:sz w:val="21"/>
                <w:szCs w:val="21"/>
              </w:rPr>
              <w:t>Občine nimajo nobene dodane vrednosti od projektov agrofotovoltaike – ne prinašajo novih delovnih mest in ne koristijo širši skupnosti. Gospodarne slovenske občine ne dovoljujejo gradnje fotovoltaike niti na stavbnih zemljiščih, kaj šele na kmetijskih zemljiščih. Postavitev fotovoltaike na kmetijskih zemljiščih bi hitro zapolnila industrijske cone, medtem ko že zdaj zelo težko pridobivajo OPN za spremembo namembnosti kmetijskih zemljišč v stavbna zemljišča. Kljub temu, da imajo investitorje, ki želijo graditi proizvodne objekte z dodano vrednostjo, kar bi prineslo koristi za lokalno skupnost, občane in državo.</w:t>
            </w:r>
          </w:p>
        </w:tc>
        <w:tc>
          <w:tcPr>
            <w:tcW w:w="5103" w:type="dxa"/>
            <w:tcMar>
              <w:top w:w="100" w:type="dxa"/>
              <w:left w:w="100" w:type="dxa"/>
              <w:bottom w:w="100" w:type="dxa"/>
              <w:right w:w="100" w:type="dxa"/>
            </w:tcMar>
          </w:tcPr>
          <w:p w14:paraId="5459C771" w14:textId="77777777" w:rsidR="00101FDE" w:rsidRPr="00550971" w:rsidRDefault="00101FDE" w:rsidP="005868CB">
            <w:pPr>
              <w:widowControl w:val="0"/>
              <w:spacing w:line="240" w:lineRule="auto"/>
              <w:rPr>
                <w:sz w:val="21"/>
                <w:szCs w:val="21"/>
              </w:rPr>
            </w:pPr>
            <w:r w:rsidRPr="00550971">
              <w:rPr>
                <w:sz w:val="21"/>
                <w:szCs w:val="21"/>
              </w:rPr>
              <w:t>Če bi se kljub temu dovolila postavitev, je nujno določiti jasne in stroge pogoje: dovoliti postavitev zgolj na zemljiščih z boniteto do 20 točk, omogočiti le družinskim kmetijskim ospodarstvom, ki se z kmetijstvom ukvarjajo več kot 10 let, imajo status kmeta ter so lastniki zemljišč najmanj 10 let, pri čemer na zakupljenih zemljiščih ne bi smela biti dovoljena postavitev fotovoltaike. Poleg tega je treba omejiti postavitev fotovoltaike zgolj na območja ob že obstoječih kmetijskih objektih. .</w:t>
            </w:r>
          </w:p>
          <w:p w14:paraId="5EF022C7" w14:textId="77777777" w:rsidR="00101FDE" w:rsidRPr="00550971" w:rsidRDefault="00101FDE" w:rsidP="005868CB">
            <w:pPr>
              <w:widowControl w:val="0"/>
              <w:spacing w:line="240" w:lineRule="auto"/>
              <w:rPr>
                <w:sz w:val="21"/>
                <w:szCs w:val="21"/>
              </w:rPr>
            </w:pPr>
          </w:p>
          <w:p w14:paraId="0568025B" w14:textId="77777777" w:rsidR="00101FDE" w:rsidRPr="00550971" w:rsidRDefault="00101FDE" w:rsidP="005868CB">
            <w:pPr>
              <w:widowControl w:val="0"/>
              <w:spacing w:line="240" w:lineRule="auto"/>
              <w:rPr>
                <w:sz w:val="21"/>
                <w:szCs w:val="21"/>
              </w:rPr>
            </w:pPr>
          </w:p>
          <w:p w14:paraId="6DB067CC" w14:textId="022F2033" w:rsidR="00101FDE" w:rsidRPr="00550971" w:rsidRDefault="00101FDE" w:rsidP="005868CB">
            <w:pPr>
              <w:widowControl w:val="0"/>
              <w:spacing w:line="240" w:lineRule="auto"/>
              <w:rPr>
                <w:sz w:val="21"/>
                <w:szCs w:val="21"/>
              </w:rPr>
            </w:pPr>
            <w:r w:rsidRPr="00550971">
              <w:rPr>
                <w:sz w:val="21"/>
                <w:szCs w:val="21"/>
              </w:rPr>
              <w:t>Preprečiti je potrebno špekulativne nakupe kmetijskih zemljišč z opisanimi jasnimo omejitvami.</w:t>
            </w:r>
          </w:p>
        </w:tc>
        <w:tc>
          <w:tcPr>
            <w:tcW w:w="1701" w:type="dxa"/>
          </w:tcPr>
          <w:p w14:paraId="26920148" w14:textId="398B4AA2" w:rsidR="00101FDE" w:rsidRPr="00550971" w:rsidRDefault="00101FDE" w:rsidP="005868CB">
            <w:pPr>
              <w:widowControl w:val="0"/>
              <w:spacing w:line="240" w:lineRule="auto"/>
              <w:rPr>
                <w:sz w:val="21"/>
                <w:szCs w:val="21"/>
              </w:rPr>
            </w:pPr>
            <w:r w:rsidRPr="00550971">
              <w:rPr>
                <w:sz w:val="21"/>
                <w:szCs w:val="21"/>
              </w:rPr>
              <w:t>Združenje slovenskih občin</w:t>
            </w:r>
          </w:p>
        </w:tc>
        <w:tc>
          <w:tcPr>
            <w:tcW w:w="4819" w:type="dxa"/>
          </w:tcPr>
          <w:p w14:paraId="226E376B" w14:textId="5C5EBEF0" w:rsidR="00101FDE" w:rsidRPr="00101FDE" w:rsidRDefault="00101FDE" w:rsidP="005868CB">
            <w:pPr>
              <w:widowControl w:val="0"/>
              <w:spacing w:line="240" w:lineRule="auto"/>
              <w:rPr>
                <w:sz w:val="21"/>
                <w:szCs w:val="21"/>
              </w:rPr>
            </w:pPr>
            <w:r w:rsidRPr="00101FDE">
              <w:rPr>
                <w:sz w:val="21"/>
                <w:szCs w:val="21"/>
              </w:rPr>
              <w:t>Pripomba ni upoštevana.</w:t>
            </w:r>
          </w:p>
        </w:tc>
      </w:tr>
      <w:tr w:rsidR="00101FDE" w:rsidRPr="00550971" w14:paraId="0EF27F7A" w14:textId="7950D52A" w:rsidTr="00101FDE">
        <w:trPr>
          <w:trHeight w:val="459"/>
        </w:trPr>
        <w:tc>
          <w:tcPr>
            <w:tcW w:w="572" w:type="dxa"/>
            <w:tcMar>
              <w:top w:w="100" w:type="dxa"/>
              <w:left w:w="100" w:type="dxa"/>
              <w:bottom w:w="100" w:type="dxa"/>
              <w:right w:w="100" w:type="dxa"/>
            </w:tcMar>
          </w:tcPr>
          <w:p w14:paraId="1827AE65" w14:textId="481AC58F" w:rsidR="00101FDE" w:rsidRPr="00550971" w:rsidRDefault="00101FDE" w:rsidP="005868CB">
            <w:pPr>
              <w:widowControl w:val="0"/>
              <w:spacing w:line="240" w:lineRule="auto"/>
              <w:rPr>
                <w:sz w:val="21"/>
                <w:szCs w:val="21"/>
              </w:rPr>
            </w:pPr>
            <w:r w:rsidRPr="00550971">
              <w:rPr>
                <w:sz w:val="21"/>
                <w:szCs w:val="21"/>
              </w:rPr>
              <w:t>183.</w:t>
            </w:r>
          </w:p>
        </w:tc>
        <w:tc>
          <w:tcPr>
            <w:tcW w:w="852" w:type="dxa"/>
            <w:tcMar>
              <w:top w:w="100" w:type="dxa"/>
              <w:left w:w="100" w:type="dxa"/>
              <w:bottom w:w="100" w:type="dxa"/>
              <w:right w:w="100" w:type="dxa"/>
            </w:tcMar>
          </w:tcPr>
          <w:p w14:paraId="455A0C9E" w14:textId="15B2108E"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2AA2DE85" w14:textId="6B31CCDC" w:rsidR="00101FDE" w:rsidRPr="00550971" w:rsidRDefault="00101FDE" w:rsidP="005868CB">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708CF361" w14:textId="77777777" w:rsidR="00101FDE" w:rsidRPr="00550971" w:rsidRDefault="00101FDE" w:rsidP="005868CB">
            <w:pPr>
              <w:widowControl w:val="0"/>
              <w:spacing w:line="240" w:lineRule="auto"/>
              <w:rPr>
                <w:sz w:val="21"/>
                <w:szCs w:val="21"/>
              </w:rPr>
            </w:pPr>
            <w:r w:rsidRPr="00550971">
              <w:rPr>
                <w:sz w:val="21"/>
                <w:szCs w:val="21"/>
              </w:rPr>
              <w:t>splošna pripomba</w:t>
            </w:r>
          </w:p>
          <w:p w14:paraId="453F54FB" w14:textId="6A61B9F6" w:rsidR="00101FDE" w:rsidRPr="00550971" w:rsidRDefault="00101FDE" w:rsidP="005868CB">
            <w:pPr>
              <w:widowControl w:val="0"/>
              <w:spacing w:line="240" w:lineRule="auto"/>
              <w:rPr>
                <w:sz w:val="21"/>
                <w:szCs w:val="21"/>
              </w:rPr>
            </w:pPr>
            <w:r w:rsidRPr="00550971">
              <w:rPr>
                <w:sz w:val="21"/>
                <w:szCs w:val="21"/>
              </w:rPr>
              <w:t xml:space="preserve">(agrofotovoltaika) </w:t>
            </w:r>
          </w:p>
        </w:tc>
        <w:tc>
          <w:tcPr>
            <w:tcW w:w="9639" w:type="dxa"/>
            <w:gridSpan w:val="2"/>
            <w:tcMar>
              <w:top w:w="100" w:type="dxa"/>
              <w:left w:w="100" w:type="dxa"/>
              <w:bottom w:w="100" w:type="dxa"/>
              <w:right w:w="100" w:type="dxa"/>
            </w:tcMar>
          </w:tcPr>
          <w:p w14:paraId="551EA909" w14:textId="77777777" w:rsidR="00101FDE" w:rsidRPr="00550971" w:rsidRDefault="00101FDE" w:rsidP="005868CB">
            <w:pPr>
              <w:widowControl w:val="0"/>
              <w:spacing w:line="240" w:lineRule="auto"/>
              <w:rPr>
                <w:sz w:val="21"/>
                <w:szCs w:val="21"/>
              </w:rPr>
            </w:pPr>
            <w:r w:rsidRPr="00550971">
              <w:rPr>
                <w:sz w:val="21"/>
                <w:szCs w:val="21"/>
              </w:rPr>
              <w:t>Najprej je potrebno poudariti, da predlog zakona z omejitvami, ki jih vsebuje, močno omejuje možnost dvojne rabe zemljišč in postavitev agro(foto)voltaike ter s tem dejanske sinergijske učinke agrofotovoltaike. V praksi gre v veliki večini za zemljišča, ki jih ni mogoče orati in na njih pridelovati poljščin, zato so zahteve glede načina implementacije agrofotovoltaičnih sistemov, neustrezna in v praksi ne morejo zaživeti.</w:t>
            </w:r>
          </w:p>
          <w:p w14:paraId="14479C88" w14:textId="77777777" w:rsidR="00101FDE" w:rsidRPr="00550971" w:rsidRDefault="00101FDE" w:rsidP="005868CB">
            <w:pPr>
              <w:widowControl w:val="0"/>
              <w:spacing w:line="240" w:lineRule="auto"/>
              <w:rPr>
                <w:sz w:val="21"/>
                <w:szCs w:val="21"/>
              </w:rPr>
            </w:pPr>
          </w:p>
          <w:p w14:paraId="10760E69" w14:textId="3D96F766" w:rsidR="00101FDE" w:rsidRPr="00550971" w:rsidRDefault="00101FDE" w:rsidP="005868CB">
            <w:pPr>
              <w:widowControl w:val="0"/>
              <w:spacing w:line="240" w:lineRule="auto"/>
              <w:rPr>
                <w:sz w:val="21"/>
                <w:szCs w:val="21"/>
              </w:rPr>
            </w:pPr>
            <w:r w:rsidRPr="00550971">
              <w:rPr>
                <w:sz w:val="21"/>
                <w:szCs w:val="21"/>
              </w:rPr>
              <w:t>Izkušnje kažejo, da je meja za dovoljeno možna postavitev</w:t>
            </w:r>
            <w:r>
              <w:rPr>
                <w:sz w:val="21"/>
                <w:szCs w:val="21"/>
              </w:rPr>
              <w:t xml:space="preserve"> </w:t>
            </w:r>
            <w:r w:rsidRPr="00550971">
              <w:rPr>
                <w:sz w:val="21"/>
                <w:szCs w:val="21"/>
              </w:rPr>
              <w:t>agrofotovoltaike na kmetijskih zemljiščih z bonitetno oceno do vključno 35 točk (ob ustrezni spremembi dejanske rabe), prenizka, saj tovrstna zemljišča predstavljajo precej nerodovitno zemljo, kar bi posledično pomenilo, da bi jih bilo potrebno umestiti pod »fotovoltaiko« ali zanje bistveno spremeniti pogoje implementacije.</w:t>
            </w:r>
          </w:p>
          <w:p w14:paraId="1C13901D" w14:textId="77777777" w:rsidR="00101FDE" w:rsidRPr="00550971" w:rsidRDefault="00101FDE" w:rsidP="005868CB">
            <w:pPr>
              <w:widowControl w:val="0"/>
              <w:spacing w:line="240" w:lineRule="auto"/>
              <w:rPr>
                <w:sz w:val="21"/>
                <w:szCs w:val="21"/>
              </w:rPr>
            </w:pPr>
          </w:p>
          <w:p w14:paraId="44629704" w14:textId="358C6454" w:rsidR="00101FDE" w:rsidRPr="00550971" w:rsidRDefault="00101FDE" w:rsidP="005868CB">
            <w:pPr>
              <w:widowControl w:val="0"/>
              <w:spacing w:line="240" w:lineRule="auto"/>
              <w:rPr>
                <w:sz w:val="21"/>
                <w:szCs w:val="21"/>
              </w:rPr>
            </w:pPr>
            <w:r w:rsidRPr="00550971">
              <w:rPr>
                <w:sz w:val="21"/>
                <w:szCs w:val="21"/>
              </w:rPr>
              <w:t>Pravila, ki so trenutno navedena, so primerna za agri(foto)voltaiko, kjer govorimo o dejanski dvojni rabi in pridelavi poljščin in drugih kultur ter trajnostnih nasadih (višina konstrukcije, način vpenjanja itd.). Ob zahtevah, kot so trenutno, agrofotovoltaika ne more zaživeti, kar bo imelo negativni vpliv na oba zadevna sektorja.</w:t>
            </w:r>
          </w:p>
        </w:tc>
        <w:tc>
          <w:tcPr>
            <w:tcW w:w="1701" w:type="dxa"/>
          </w:tcPr>
          <w:p w14:paraId="1454A960" w14:textId="727CDF74" w:rsidR="00101FDE" w:rsidRPr="00550971" w:rsidRDefault="00101FDE" w:rsidP="005868CB">
            <w:pPr>
              <w:widowControl w:val="0"/>
              <w:spacing w:line="240" w:lineRule="auto"/>
              <w:rPr>
                <w:sz w:val="21"/>
                <w:szCs w:val="21"/>
              </w:rPr>
            </w:pPr>
            <w:r w:rsidRPr="00550971">
              <w:rPr>
                <w:sz w:val="21"/>
                <w:szCs w:val="21"/>
              </w:rPr>
              <w:t>Združenje slovenske fotovoltaike</w:t>
            </w:r>
          </w:p>
        </w:tc>
        <w:tc>
          <w:tcPr>
            <w:tcW w:w="4819" w:type="dxa"/>
          </w:tcPr>
          <w:p w14:paraId="2D0EAF89" w14:textId="4749597E" w:rsidR="00101FDE" w:rsidRPr="00101FDE" w:rsidRDefault="00101FDE" w:rsidP="005868CB">
            <w:pPr>
              <w:widowControl w:val="0"/>
              <w:spacing w:line="240" w:lineRule="auto"/>
              <w:rPr>
                <w:sz w:val="21"/>
                <w:szCs w:val="21"/>
              </w:rPr>
            </w:pPr>
            <w:r w:rsidRPr="00101FDE">
              <w:rPr>
                <w:sz w:val="21"/>
                <w:szCs w:val="21"/>
              </w:rPr>
              <w:t>Pripomba ni upoštevana.</w:t>
            </w:r>
          </w:p>
        </w:tc>
      </w:tr>
      <w:tr w:rsidR="00101FDE" w:rsidRPr="00550971" w14:paraId="064DDBC9" w14:textId="2770D73D" w:rsidTr="00101FDE">
        <w:trPr>
          <w:trHeight w:val="459"/>
        </w:trPr>
        <w:tc>
          <w:tcPr>
            <w:tcW w:w="572" w:type="dxa"/>
            <w:tcMar>
              <w:top w:w="100" w:type="dxa"/>
              <w:left w:w="100" w:type="dxa"/>
              <w:bottom w:w="100" w:type="dxa"/>
              <w:right w:w="100" w:type="dxa"/>
            </w:tcMar>
          </w:tcPr>
          <w:p w14:paraId="6C1A9FC4" w14:textId="665FA8EB" w:rsidR="00101FDE" w:rsidRPr="00550971" w:rsidRDefault="00101FDE" w:rsidP="005868CB">
            <w:pPr>
              <w:widowControl w:val="0"/>
              <w:spacing w:line="240" w:lineRule="auto"/>
              <w:rPr>
                <w:sz w:val="21"/>
                <w:szCs w:val="21"/>
              </w:rPr>
            </w:pPr>
            <w:r w:rsidRPr="00550971">
              <w:rPr>
                <w:sz w:val="21"/>
                <w:szCs w:val="21"/>
              </w:rPr>
              <w:t>184.</w:t>
            </w:r>
          </w:p>
        </w:tc>
        <w:tc>
          <w:tcPr>
            <w:tcW w:w="852" w:type="dxa"/>
            <w:tcMar>
              <w:top w:w="100" w:type="dxa"/>
              <w:left w:w="100" w:type="dxa"/>
              <w:bottom w:w="100" w:type="dxa"/>
              <w:right w:w="100" w:type="dxa"/>
            </w:tcMar>
          </w:tcPr>
          <w:p w14:paraId="54701CDC" w14:textId="73F567C9"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6C100B19" w14:textId="289B8BF2" w:rsidR="00101FDE" w:rsidRPr="00550971" w:rsidRDefault="00101FDE" w:rsidP="005868CB">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3E869C7E" w14:textId="329827DA" w:rsidR="00101FDE" w:rsidRPr="00550971" w:rsidRDefault="00101FDE" w:rsidP="005868CB">
            <w:pPr>
              <w:widowControl w:val="0"/>
              <w:spacing w:line="240" w:lineRule="auto"/>
              <w:rPr>
                <w:sz w:val="21"/>
                <w:szCs w:val="21"/>
              </w:rPr>
            </w:pPr>
            <w:r w:rsidRPr="00550971">
              <w:rPr>
                <w:sz w:val="21"/>
                <w:szCs w:val="21"/>
              </w:rPr>
              <w:t>dopis – splošen komentar</w:t>
            </w:r>
          </w:p>
        </w:tc>
        <w:tc>
          <w:tcPr>
            <w:tcW w:w="9639" w:type="dxa"/>
            <w:gridSpan w:val="2"/>
            <w:tcMar>
              <w:top w:w="100" w:type="dxa"/>
              <w:left w:w="100" w:type="dxa"/>
              <w:bottom w:w="100" w:type="dxa"/>
              <w:right w:w="100" w:type="dxa"/>
            </w:tcMar>
          </w:tcPr>
          <w:p w14:paraId="07864C81" w14:textId="35405A8C" w:rsidR="00101FDE" w:rsidRPr="00550971" w:rsidRDefault="00101FDE" w:rsidP="005868CB">
            <w:pPr>
              <w:widowControl w:val="0"/>
              <w:spacing w:line="240" w:lineRule="auto"/>
              <w:rPr>
                <w:sz w:val="21"/>
                <w:szCs w:val="21"/>
              </w:rPr>
            </w:pPr>
            <w:r w:rsidRPr="00550971">
              <w:rPr>
                <w:sz w:val="21"/>
                <w:szCs w:val="21"/>
              </w:rPr>
              <w:t>Povzetek MKGP: Predlog sprememb Zakona o kmetijskih zemljiščih uvaja dodatne omejitve za umeščanje obnovljivih virov energije na kmetijska zemljišča, kar je v nasprotju z nacionalnimi in evropskimi energetskimi cilji. Posebno vprašljive so določbe, ki zmanjšujejo površine, primerne za fotovoltaične naprave, ter omejujejo proizvodnjo električne energije le na lastne potrebe kmetij, kar zmanjšuje ekonomsko upravičenost naložb. Čeprav zakon pozitivno obravnava agrofotovoltaiko, postavlja stroge tehnične omejitve in dodatne administrativne ovire. Primerjalna analiza evropskih držav kaže, da EU podpira agrofotovoltaiko kot trajnostno rešitev, zato bi bilo smiselno omiliti omejitve in poenostaviti postopke za razvoj obnovljivih virov energije.</w:t>
            </w:r>
          </w:p>
        </w:tc>
        <w:tc>
          <w:tcPr>
            <w:tcW w:w="1701" w:type="dxa"/>
          </w:tcPr>
          <w:p w14:paraId="7B299BE0" w14:textId="73F0AED6" w:rsidR="00101FDE" w:rsidRPr="00550971" w:rsidRDefault="00101FDE" w:rsidP="005868CB">
            <w:pPr>
              <w:widowControl w:val="0"/>
              <w:spacing w:line="240" w:lineRule="auto"/>
              <w:rPr>
                <w:sz w:val="21"/>
                <w:szCs w:val="21"/>
              </w:rPr>
            </w:pPr>
            <w:r w:rsidRPr="00550971">
              <w:rPr>
                <w:color w:val="000000"/>
                <w:sz w:val="21"/>
                <w:szCs w:val="21"/>
                <w:lang w:val="sl-SI"/>
              </w:rPr>
              <w:t>GEN energija d.o.o.</w:t>
            </w:r>
          </w:p>
        </w:tc>
        <w:tc>
          <w:tcPr>
            <w:tcW w:w="4819" w:type="dxa"/>
          </w:tcPr>
          <w:p w14:paraId="2EFE090A" w14:textId="7EB01050" w:rsidR="00101FDE" w:rsidRPr="00101FDE" w:rsidRDefault="00101FDE" w:rsidP="005868CB">
            <w:pPr>
              <w:widowControl w:val="0"/>
              <w:spacing w:line="240" w:lineRule="auto"/>
              <w:rPr>
                <w:sz w:val="21"/>
                <w:szCs w:val="21"/>
                <w:lang w:val="sl-SI"/>
              </w:rPr>
            </w:pPr>
            <w:r w:rsidRPr="00101FDE">
              <w:rPr>
                <w:sz w:val="21"/>
                <w:szCs w:val="21"/>
                <w:lang w:val="sl-SI"/>
              </w:rPr>
              <w:t>/</w:t>
            </w:r>
          </w:p>
        </w:tc>
      </w:tr>
      <w:tr w:rsidR="00101FDE" w:rsidRPr="00550971" w14:paraId="574F1E06" w14:textId="62ADA237" w:rsidTr="00101FDE">
        <w:trPr>
          <w:trHeight w:val="459"/>
        </w:trPr>
        <w:tc>
          <w:tcPr>
            <w:tcW w:w="572" w:type="dxa"/>
            <w:tcMar>
              <w:top w:w="100" w:type="dxa"/>
              <w:left w:w="100" w:type="dxa"/>
              <w:bottom w:w="100" w:type="dxa"/>
              <w:right w:w="100" w:type="dxa"/>
            </w:tcMar>
          </w:tcPr>
          <w:p w14:paraId="65CAA320" w14:textId="78EB9EFD" w:rsidR="00101FDE" w:rsidRPr="00550971" w:rsidRDefault="00101FDE" w:rsidP="005868CB">
            <w:pPr>
              <w:widowControl w:val="0"/>
              <w:spacing w:line="240" w:lineRule="auto"/>
              <w:rPr>
                <w:sz w:val="21"/>
                <w:szCs w:val="21"/>
              </w:rPr>
            </w:pPr>
            <w:r w:rsidRPr="00550971">
              <w:rPr>
                <w:sz w:val="21"/>
                <w:szCs w:val="21"/>
              </w:rPr>
              <w:t>185.</w:t>
            </w:r>
          </w:p>
        </w:tc>
        <w:tc>
          <w:tcPr>
            <w:tcW w:w="852" w:type="dxa"/>
            <w:tcMar>
              <w:top w:w="100" w:type="dxa"/>
              <w:left w:w="100" w:type="dxa"/>
              <w:bottom w:w="100" w:type="dxa"/>
              <w:right w:w="100" w:type="dxa"/>
            </w:tcMar>
          </w:tcPr>
          <w:p w14:paraId="29E0FCC3" w14:textId="77777777" w:rsidR="00101FDE" w:rsidRPr="00550971" w:rsidRDefault="00101FDE" w:rsidP="005868CB">
            <w:pPr>
              <w:widowControl w:val="0"/>
              <w:spacing w:line="240" w:lineRule="auto"/>
              <w:rPr>
                <w:sz w:val="21"/>
                <w:szCs w:val="21"/>
              </w:rPr>
            </w:pPr>
          </w:p>
        </w:tc>
        <w:tc>
          <w:tcPr>
            <w:tcW w:w="850" w:type="dxa"/>
            <w:tcMar>
              <w:top w:w="100" w:type="dxa"/>
              <w:left w:w="100" w:type="dxa"/>
              <w:bottom w:w="100" w:type="dxa"/>
              <w:right w:w="100" w:type="dxa"/>
            </w:tcMar>
          </w:tcPr>
          <w:p w14:paraId="374D7B2A" w14:textId="77777777" w:rsidR="00101FDE" w:rsidRPr="00550971" w:rsidRDefault="00101FDE" w:rsidP="005868CB">
            <w:pPr>
              <w:widowControl w:val="0"/>
              <w:spacing w:line="240" w:lineRule="auto"/>
              <w:rPr>
                <w:sz w:val="21"/>
                <w:szCs w:val="21"/>
              </w:rPr>
            </w:pPr>
          </w:p>
        </w:tc>
        <w:tc>
          <w:tcPr>
            <w:tcW w:w="2267" w:type="dxa"/>
            <w:tcMar>
              <w:top w:w="100" w:type="dxa"/>
              <w:left w:w="100" w:type="dxa"/>
              <w:bottom w:w="100" w:type="dxa"/>
              <w:right w:w="100" w:type="dxa"/>
            </w:tcMar>
          </w:tcPr>
          <w:p w14:paraId="327AC82F" w14:textId="455AE190" w:rsidR="00101FDE" w:rsidRPr="00550971" w:rsidRDefault="00101FDE" w:rsidP="005868CB">
            <w:pPr>
              <w:widowControl w:val="0"/>
              <w:spacing w:line="240" w:lineRule="auto"/>
              <w:rPr>
                <w:sz w:val="21"/>
                <w:szCs w:val="21"/>
              </w:rPr>
            </w:pPr>
            <w:r w:rsidRPr="00550971">
              <w:rPr>
                <w:sz w:val="21"/>
                <w:szCs w:val="21"/>
              </w:rPr>
              <w:t>dopis – splošen komentar</w:t>
            </w:r>
          </w:p>
        </w:tc>
        <w:tc>
          <w:tcPr>
            <w:tcW w:w="9639" w:type="dxa"/>
            <w:gridSpan w:val="2"/>
            <w:tcMar>
              <w:top w:w="100" w:type="dxa"/>
              <w:left w:w="100" w:type="dxa"/>
              <w:bottom w:w="100" w:type="dxa"/>
              <w:right w:w="100" w:type="dxa"/>
            </w:tcMar>
          </w:tcPr>
          <w:p w14:paraId="6DC261E2" w14:textId="77777777" w:rsidR="00101FDE" w:rsidRPr="00550971" w:rsidRDefault="00101FDE" w:rsidP="005868CB">
            <w:pPr>
              <w:spacing w:line="240" w:lineRule="auto"/>
              <w:rPr>
                <w:sz w:val="21"/>
                <w:szCs w:val="21"/>
              </w:rPr>
            </w:pPr>
            <w:r w:rsidRPr="00550971">
              <w:rPr>
                <w:sz w:val="21"/>
                <w:szCs w:val="21"/>
              </w:rPr>
              <w:t>Zakoni  in smernice s področja prostorskega načrtovanja že desetletja nazaj jasno določajo ukrepe za varstvo kmetijskih zemljišč. Ne glede na formalno zakonsko zaščito pa v praksi vsakodnevno izgubljamo najboljša kmetijska zemljišča. Tudi aktualne spremembe in dopolnitve ZKZ, ki so sicer dobrodošle, ne bodo prinesle rezultatov, če se hkrati z zakonsko zaščito ne bo okrepila moč in avtonomija MKGP kot nosilca urejanja prostora, ki podaja mnenja na osnutke OPN in s tem za spremembe kmetijskih zemljišč v stavbna. Pri tem ministrstvo še zlasti, ko gre za prometno infrastrukturo, pogosto popusti političnim pritiskom ostalih sektorjev ali lokalnim interesom.</w:t>
            </w:r>
          </w:p>
          <w:p w14:paraId="64C6C4E3" w14:textId="77777777" w:rsidR="00101FDE" w:rsidRPr="00550971" w:rsidRDefault="00101FDE" w:rsidP="005868CB">
            <w:pPr>
              <w:widowControl w:val="0"/>
              <w:spacing w:line="240" w:lineRule="auto"/>
              <w:rPr>
                <w:sz w:val="21"/>
                <w:szCs w:val="21"/>
              </w:rPr>
            </w:pPr>
          </w:p>
        </w:tc>
        <w:tc>
          <w:tcPr>
            <w:tcW w:w="1701" w:type="dxa"/>
          </w:tcPr>
          <w:p w14:paraId="0BABC271" w14:textId="7D7F6463" w:rsidR="00101FDE" w:rsidRPr="00550971" w:rsidRDefault="00101FDE" w:rsidP="005868CB">
            <w:pPr>
              <w:widowControl w:val="0"/>
              <w:spacing w:line="240" w:lineRule="auto"/>
              <w:rPr>
                <w:color w:val="000000"/>
                <w:sz w:val="21"/>
                <w:szCs w:val="21"/>
                <w:lang w:val="sl-SI"/>
              </w:rPr>
            </w:pPr>
            <w:r w:rsidRPr="00550971">
              <w:rPr>
                <w:sz w:val="21"/>
                <w:szCs w:val="21"/>
              </w:rPr>
              <w:t>Jože Čas</w:t>
            </w:r>
          </w:p>
        </w:tc>
        <w:tc>
          <w:tcPr>
            <w:tcW w:w="4819" w:type="dxa"/>
          </w:tcPr>
          <w:p w14:paraId="3A35132A" w14:textId="5D42D622" w:rsidR="00101FDE" w:rsidRPr="00101FDE" w:rsidRDefault="00101FDE" w:rsidP="005868CB">
            <w:pPr>
              <w:widowControl w:val="0"/>
              <w:spacing w:line="240" w:lineRule="auto"/>
              <w:rPr>
                <w:sz w:val="21"/>
                <w:szCs w:val="21"/>
              </w:rPr>
            </w:pPr>
            <w:r w:rsidRPr="00101FDE">
              <w:rPr>
                <w:sz w:val="21"/>
                <w:szCs w:val="21"/>
              </w:rPr>
              <w:t>/</w:t>
            </w:r>
          </w:p>
        </w:tc>
      </w:tr>
      <w:tr w:rsidR="00101FDE" w:rsidRPr="00550971" w14:paraId="00E1E626" w14:textId="212CFD6A" w:rsidTr="00101FDE">
        <w:trPr>
          <w:trHeight w:val="459"/>
        </w:trPr>
        <w:tc>
          <w:tcPr>
            <w:tcW w:w="572" w:type="dxa"/>
            <w:tcMar>
              <w:top w:w="100" w:type="dxa"/>
              <w:left w:w="100" w:type="dxa"/>
              <w:bottom w:w="100" w:type="dxa"/>
              <w:right w:w="100" w:type="dxa"/>
            </w:tcMar>
          </w:tcPr>
          <w:p w14:paraId="16073B6B" w14:textId="51E5BACC" w:rsidR="00101FDE" w:rsidRPr="00550971" w:rsidRDefault="00101FDE" w:rsidP="005868CB">
            <w:pPr>
              <w:widowControl w:val="0"/>
              <w:spacing w:line="240" w:lineRule="auto"/>
              <w:rPr>
                <w:sz w:val="21"/>
                <w:szCs w:val="21"/>
              </w:rPr>
            </w:pPr>
            <w:r w:rsidRPr="00550971">
              <w:rPr>
                <w:sz w:val="21"/>
                <w:szCs w:val="21"/>
              </w:rPr>
              <w:t>186.</w:t>
            </w:r>
          </w:p>
        </w:tc>
        <w:tc>
          <w:tcPr>
            <w:tcW w:w="852" w:type="dxa"/>
            <w:tcMar>
              <w:top w:w="100" w:type="dxa"/>
              <w:left w:w="100" w:type="dxa"/>
              <w:bottom w:w="100" w:type="dxa"/>
              <w:right w:w="100" w:type="dxa"/>
            </w:tcMar>
          </w:tcPr>
          <w:p w14:paraId="2E7F3371" w14:textId="77777777" w:rsidR="00101FDE" w:rsidRPr="00550971" w:rsidRDefault="00101FDE" w:rsidP="005868CB">
            <w:pPr>
              <w:widowControl w:val="0"/>
              <w:spacing w:line="240" w:lineRule="auto"/>
              <w:rPr>
                <w:sz w:val="21"/>
                <w:szCs w:val="21"/>
              </w:rPr>
            </w:pPr>
          </w:p>
        </w:tc>
        <w:tc>
          <w:tcPr>
            <w:tcW w:w="850" w:type="dxa"/>
            <w:tcMar>
              <w:top w:w="100" w:type="dxa"/>
              <w:left w:w="100" w:type="dxa"/>
              <w:bottom w:w="100" w:type="dxa"/>
              <w:right w:w="100" w:type="dxa"/>
            </w:tcMar>
          </w:tcPr>
          <w:p w14:paraId="60E53909" w14:textId="77777777" w:rsidR="00101FDE" w:rsidRPr="00550971" w:rsidRDefault="00101FDE" w:rsidP="005868CB">
            <w:pPr>
              <w:widowControl w:val="0"/>
              <w:spacing w:line="240" w:lineRule="auto"/>
              <w:rPr>
                <w:sz w:val="21"/>
                <w:szCs w:val="21"/>
              </w:rPr>
            </w:pPr>
          </w:p>
        </w:tc>
        <w:tc>
          <w:tcPr>
            <w:tcW w:w="2267" w:type="dxa"/>
            <w:tcMar>
              <w:top w:w="100" w:type="dxa"/>
              <w:left w:w="100" w:type="dxa"/>
              <w:bottom w:w="100" w:type="dxa"/>
              <w:right w:w="100" w:type="dxa"/>
            </w:tcMar>
          </w:tcPr>
          <w:p w14:paraId="54C9F6F2" w14:textId="09FC2BF8" w:rsidR="00101FDE" w:rsidRPr="00550971" w:rsidRDefault="00101FDE" w:rsidP="005868CB">
            <w:pPr>
              <w:widowControl w:val="0"/>
              <w:spacing w:line="240" w:lineRule="auto"/>
              <w:rPr>
                <w:sz w:val="21"/>
                <w:szCs w:val="21"/>
              </w:rPr>
            </w:pPr>
            <w:r w:rsidRPr="00550971">
              <w:rPr>
                <w:sz w:val="21"/>
                <w:szCs w:val="21"/>
              </w:rPr>
              <w:t>dopis – splošen komentar</w:t>
            </w:r>
          </w:p>
        </w:tc>
        <w:tc>
          <w:tcPr>
            <w:tcW w:w="9639" w:type="dxa"/>
            <w:gridSpan w:val="2"/>
            <w:tcMar>
              <w:top w:w="100" w:type="dxa"/>
              <w:left w:w="100" w:type="dxa"/>
              <w:bottom w:w="100" w:type="dxa"/>
              <w:right w:w="100" w:type="dxa"/>
            </w:tcMar>
          </w:tcPr>
          <w:p w14:paraId="5B115B14" w14:textId="77777777" w:rsidR="00101FDE" w:rsidRPr="00550971" w:rsidRDefault="00101FDE" w:rsidP="005868CB">
            <w:pPr>
              <w:autoSpaceDE w:val="0"/>
              <w:autoSpaceDN w:val="0"/>
              <w:adjustRightInd w:val="0"/>
              <w:spacing w:line="240" w:lineRule="auto"/>
              <w:rPr>
                <w:color w:val="000000"/>
                <w:sz w:val="21"/>
                <w:szCs w:val="21"/>
                <w:lang w:val="sl-SI"/>
              </w:rPr>
            </w:pPr>
            <w:r w:rsidRPr="00550971">
              <w:rPr>
                <w:color w:val="000000"/>
                <w:sz w:val="21"/>
                <w:szCs w:val="21"/>
                <w:lang w:val="sl-SI"/>
              </w:rPr>
              <w:t xml:space="preserve">1. Sprememba višine odškodnin zaradi spremembe namembnosti kmetijskih </w:t>
            </w:r>
            <w:r w:rsidRPr="00550971">
              <w:rPr>
                <w:sz w:val="21"/>
                <w:szCs w:val="21"/>
                <w:u w:val="single"/>
                <w:lang w:val="sl-SI"/>
              </w:rPr>
              <w:t xml:space="preserve">zemljišč </w:t>
            </w:r>
            <w:r w:rsidRPr="00550971">
              <w:rPr>
                <w:b/>
                <w:bCs/>
                <w:sz w:val="21"/>
                <w:szCs w:val="21"/>
                <w:u w:val="single"/>
                <w:lang w:val="sl-SI"/>
              </w:rPr>
              <w:t>- višine odškodnin, določene v predlogu zakona, so občutno previsoke in nesorazmerne.</w:t>
            </w:r>
            <w:r w:rsidRPr="00550971">
              <w:rPr>
                <w:b/>
                <w:bCs/>
                <w:sz w:val="21"/>
                <w:szCs w:val="21"/>
                <w:lang w:val="sl-SI"/>
              </w:rPr>
              <w:t xml:space="preserve"> </w:t>
            </w:r>
            <w:r w:rsidRPr="00550971">
              <w:rPr>
                <w:color w:val="000000"/>
                <w:sz w:val="21"/>
                <w:szCs w:val="21"/>
                <w:lang w:val="sl-SI"/>
              </w:rPr>
              <w:t xml:space="preserve">To vprašanje je bilo že prepoznano leta 2012, ko so bile odškodnine znižane na trenutno veljavne vrednosti. Za ponazoritev – gradnja stanovanjske hiše na 600 m² velikem zemljišču z boniteto 46 do 55 bi po predlogu zakona zahtevala kar 24.000 € odškodnine. Tako visoki stroški bi lahko vodili v socialno razslojevanje. Zato menimo, da je nujno ohraniti razumne in sorazmerne višine odškodnin, ki bodo omogočale trajnostni razvoj, hkrati pa ne bodo pretirano obremenile tistih, ki želijo graditi lastne domove. </w:t>
            </w:r>
          </w:p>
          <w:p w14:paraId="43DFEE53" w14:textId="77777777" w:rsidR="00101FDE" w:rsidRPr="00550971" w:rsidRDefault="00101FDE" w:rsidP="005868CB">
            <w:pPr>
              <w:pStyle w:val="Default"/>
              <w:rPr>
                <w:rFonts w:ascii="Arial" w:hAnsi="Arial" w:cs="Arial"/>
                <w:sz w:val="21"/>
                <w:szCs w:val="21"/>
              </w:rPr>
            </w:pPr>
            <w:r w:rsidRPr="00550971">
              <w:rPr>
                <w:rFonts w:ascii="Arial" w:hAnsi="Arial" w:cs="Arial"/>
                <w:sz w:val="21"/>
                <w:szCs w:val="21"/>
              </w:rPr>
              <w:t>Po Zakonu o urejanju prostora je naloga lokalnih skupnosti usmerjanje poselitve v nezadostno izkoriščena ali prosta stavbna zemljišča (zgoščevanje poselitve) ter opremljanje zemljišč za gradnjo. Namen instituta odškodnine zaradi spremembe namembnosti kmetijskih zemljišč je preusmeriti potencialne investitorje, da gradnjo objektov izvedejo na zemljiščih nekmetijske namenske rabe oziroma na kmetijskih zemljiščih z nižjo boniteto. Gradnja stavb izven območja stavbnih zemljišč, razen objektov gospodarske javne infrastrukture in določenih pomožnih kmetijsko gozdarskih stavb, ni možna. Odškodnina zaradi spremembe namembnosti kmetijskih zemljišč se odmerja na stavbnih zemljiščih na podlagi bonitetnih točk in ne na kmetijskih zemljiščih na podlagi dejanske rabe zemljišč</w:t>
            </w:r>
            <w:r w:rsidRPr="00550971">
              <w:rPr>
                <w:rFonts w:ascii="Arial" w:hAnsi="Arial" w:cs="Arial"/>
                <w:b/>
                <w:bCs/>
                <w:sz w:val="21"/>
                <w:szCs w:val="21"/>
              </w:rPr>
              <w:t>. Institut z nesorazmerno povečano višino odškodnine bo omejeval lokalne skupnosti pri izvajanju ukrepov zemljiške politike, povečal bo stroške opremljanja zemljišč za gradnjo ter povečal pritisk na širitev poselitve izven poselitvenih območij po principu – gradnja na lastni parceli</w:t>
            </w:r>
            <w:r w:rsidRPr="00550971">
              <w:rPr>
                <w:rFonts w:ascii="Arial" w:hAnsi="Arial" w:cs="Arial"/>
                <w:sz w:val="21"/>
                <w:szCs w:val="21"/>
              </w:rPr>
              <w:t xml:space="preserve">. Potencialnim investitorjem bo povišal stroške investicije, saj je predlagana višina odškodnine na m2 celo večja od tržne vrednosti komunalno opremljenega stavbnega zemljišča. Tovrstni institut bi lahko bil uveden ob spremembi namenske rabe zemljišč iz kmetijskih v stavbna zemljišča v postopku priprave prostorskih aktov. Breme plačila odškodnine bi padlo na lastnika zemljišča, ki je dal pobudo za spremembo namenske rabe zemljišča. </w:t>
            </w:r>
          </w:p>
          <w:p w14:paraId="00C6BAC0" w14:textId="77777777" w:rsidR="00101FDE" w:rsidRPr="00550971" w:rsidRDefault="00101FDE" w:rsidP="005868CB">
            <w:pPr>
              <w:autoSpaceDE w:val="0"/>
              <w:autoSpaceDN w:val="0"/>
              <w:adjustRightInd w:val="0"/>
              <w:spacing w:after="223" w:line="240" w:lineRule="auto"/>
              <w:rPr>
                <w:color w:val="000000"/>
                <w:sz w:val="21"/>
                <w:szCs w:val="21"/>
                <w:lang w:val="sl-SI"/>
              </w:rPr>
            </w:pPr>
            <w:r w:rsidRPr="00550971">
              <w:rPr>
                <w:color w:val="000000"/>
                <w:sz w:val="21"/>
                <w:szCs w:val="21"/>
                <w:lang w:val="sl-SI"/>
              </w:rPr>
              <w:t xml:space="preserve">2. določanje trajno varovanih kmetijskih zemljišč je po svoji naravi določanje pogojev glede rabe in varstva zemljišč, zato je po sprejetih mednarodnih zavezah Republike Slovenija takšne postopke treba voditi pregledno, v sodelovanju z deležniki in javnostjo. </w:t>
            </w:r>
            <w:r w:rsidRPr="00550971">
              <w:rPr>
                <w:b/>
                <w:bCs/>
                <w:color w:val="000000"/>
                <w:sz w:val="21"/>
                <w:szCs w:val="21"/>
                <w:lang w:val="sl-SI"/>
              </w:rPr>
              <w:t xml:space="preserve">Predlagana novela zakona uvaja nov sistem določanja pogojev glede rabe in varstva zemljišč, po katerem bi pogoje določila Vlada Republike Slovenije sama. </w:t>
            </w:r>
            <w:r w:rsidRPr="00550971">
              <w:rPr>
                <w:color w:val="000000"/>
                <w:sz w:val="21"/>
                <w:szCs w:val="21"/>
                <w:lang w:val="sl-SI"/>
              </w:rPr>
              <w:t xml:space="preserve">S tem bi vlada 30.000 ha zemljišč izločila iz sistema urejanja prostora in preskočila postopek pregledne priprave odločitev o dopustni rabi zemljišč, ki ga regulira Zakon o urejanju prostora. </w:t>
            </w:r>
            <w:r w:rsidRPr="00550971">
              <w:rPr>
                <w:b/>
                <w:bCs/>
                <w:color w:val="000000"/>
                <w:sz w:val="21"/>
                <w:szCs w:val="21"/>
                <w:lang w:val="sl-SI"/>
              </w:rPr>
              <w:t xml:space="preserve">Zato občine predlogu odločno nasprotujejo. </w:t>
            </w:r>
          </w:p>
          <w:p w14:paraId="62F70DFF" w14:textId="77777777" w:rsidR="00101FDE" w:rsidRPr="00550971" w:rsidRDefault="00101FDE" w:rsidP="005868CB">
            <w:pPr>
              <w:autoSpaceDE w:val="0"/>
              <w:autoSpaceDN w:val="0"/>
              <w:adjustRightInd w:val="0"/>
              <w:spacing w:after="223" w:line="240" w:lineRule="auto"/>
              <w:rPr>
                <w:color w:val="000000"/>
                <w:sz w:val="21"/>
                <w:szCs w:val="21"/>
                <w:lang w:val="sl-SI"/>
              </w:rPr>
            </w:pPr>
            <w:r w:rsidRPr="00550971">
              <w:rPr>
                <w:color w:val="000000"/>
                <w:sz w:val="21"/>
                <w:szCs w:val="21"/>
                <w:lang w:val="sl-SI"/>
              </w:rPr>
              <w:t xml:space="preserve">3. </w:t>
            </w:r>
            <w:r w:rsidRPr="00550971">
              <w:rPr>
                <w:b/>
                <w:bCs/>
                <w:color w:val="000000"/>
                <w:sz w:val="21"/>
                <w:szCs w:val="21"/>
                <w:lang w:val="sl-SI"/>
              </w:rPr>
              <w:t xml:space="preserve">V predlogu novele zakona niso predvidene rešitve za uresničitev tistih priporočil Računskega sodišča, ki bi najučinkoviteje zmanjšali izgubo kmetijskih zemljišč in sicer: </w:t>
            </w:r>
          </w:p>
          <w:p w14:paraId="3AE0DCF5" w14:textId="77777777" w:rsidR="00101FDE" w:rsidRPr="00550971" w:rsidRDefault="00101FDE" w:rsidP="005868CB">
            <w:pPr>
              <w:autoSpaceDE w:val="0"/>
              <w:autoSpaceDN w:val="0"/>
              <w:adjustRightInd w:val="0"/>
              <w:spacing w:after="223" w:line="240" w:lineRule="auto"/>
              <w:rPr>
                <w:color w:val="000000"/>
                <w:sz w:val="21"/>
                <w:szCs w:val="21"/>
                <w:lang w:val="sl-SI"/>
              </w:rPr>
            </w:pPr>
            <w:r w:rsidRPr="00550971">
              <w:rPr>
                <w:rFonts w:ascii="Cambria Math" w:hAnsi="Cambria Math" w:cs="Cambria Math"/>
                <w:color w:val="000000"/>
                <w:sz w:val="21"/>
                <w:szCs w:val="21"/>
                <w:lang w:val="sl-SI"/>
              </w:rPr>
              <w:t>⎯</w:t>
            </w:r>
            <w:r w:rsidRPr="00550971">
              <w:rPr>
                <w:color w:val="000000"/>
                <w:sz w:val="21"/>
                <w:szCs w:val="21"/>
                <w:lang w:val="sl-SI"/>
              </w:rPr>
              <w:t xml:space="preserve"> priporočilo, da naj MKGP vsaj za zemljišča, ki so v prostorskih aktih občin opredeljena kot najboljša kmetijska zemljišča, s primerjavo podatkov o dejanski rabi kmetijskih zemljišč, ki jih vodi samo in z razpoložljivimi podatki o namenski rabi, ki jih vodi MNVP, prične preverjati, ali se tudi dejansko uporabljajo za opravljanje kmetijske dejavnosti; </w:t>
            </w:r>
          </w:p>
          <w:p w14:paraId="5F8988D4" w14:textId="77777777" w:rsidR="00101FDE" w:rsidRPr="00550971" w:rsidRDefault="00101FDE" w:rsidP="005868CB">
            <w:pPr>
              <w:autoSpaceDE w:val="0"/>
              <w:autoSpaceDN w:val="0"/>
              <w:adjustRightInd w:val="0"/>
              <w:spacing w:line="240" w:lineRule="auto"/>
              <w:rPr>
                <w:color w:val="000000"/>
                <w:sz w:val="21"/>
                <w:szCs w:val="21"/>
                <w:lang w:val="sl-SI"/>
              </w:rPr>
            </w:pPr>
            <w:r w:rsidRPr="00550971">
              <w:rPr>
                <w:rFonts w:ascii="Cambria Math" w:hAnsi="Cambria Math" w:cs="Cambria Math"/>
                <w:color w:val="000000"/>
                <w:sz w:val="21"/>
                <w:szCs w:val="21"/>
                <w:lang w:val="sl-SI"/>
              </w:rPr>
              <w:t>⎯</w:t>
            </w:r>
            <w:r w:rsidRPr="00550971">
              <w:rPr>
                <w:color w:val="000000"/>
                <w:sz w:val="21"/>
                <w:szCs w:val="21"/>
                <w:lang w:val="sl-SI"/>
              </w:rPr>
              <w:t xml:space="preserve"> priporočilo, da naj MKGP prouči, kako bi lahko dodatno spodbudilo lastnike kmetijskih zemljišč k izvajanju agrarnih operacij, kjer je to smiselno z vidika izboljševanja njihovega proizvodnega potenciala. Pri tem pa naj tudi upošteva morebitne okoljske učinke teh operacij in jih spodbuja le na območjih, kjer je to okoljsko sprejemljivo. </w:t>
            </w:r>
          </w:p>
          <w:p w14:paraId="3A532773" w14:textId="77777777" w:rsidR="00101FDE" w:rsidRPr="00550971" w:rsidRDefault="00101FDE" w:rsidP="005868CB">
            <w:pPr>
              <w:autoSpaceDE w:val="0"/>
              <w:autoSpaceDN w:val="0"/>
              <w:adjustRightInd w:val="0"/>
              <w:spacing w:line="240" w:lineRule="auto"/>
              <w:rPr>
                <w:color w:val="000000"/>
                <w:sz w:val="21"/>
                <w:szCs w:val="21"/>
                <w:lang w:val="sl-SI"/>
              </w:rPr>
            </w:pPr>
          </w:p>
          <w:p w14:paraId="231D38FA" w14:textId="77777777" w:rsidR="00101FDE" w:rsidRPr="00550971" w:rsidRDefault="00101FDE" w:rsidP="005868CB">
            <w:pPr>
              <w:pStyle w:val="Default"/>
              <w:rPr>
                <w:rFonts w:ascii="Arial" w:hAnsi="Arial" w:cs="Arial"/>
                <w:sz w:val="21"/>
                <w:szCs w:val="21"/>
              </w:rPr>
            </w:pPr>
            <w:r w:rsidRPr="00550971">
              <w:rPr>
                <w:rFonts w:ascii="Arial" w:hAnsi="Arial" w:cs="Arial"/>
                <w:b/>
                <w:bCs/>
                <w:sz w:val="21"/>
                <w:szCs w:val="21"/>
              </w:rPr>
              <w:t xml:space="preserve">4. Slovenija mora uresničiti evropske in nacionalne cilje glede razogljičenja, zato bo pri uvajanju naprav OVE prišlo do pobud za gradnjo na kmetijskih zemljiščih. Predlog novele je v tem delu nejasen, </w:t>
            </w:r>
            <w:r w:rsidRPr="00550971">
              <w:rPr>
                <w:rFonts w:ascii="Arial" w:hAnsi="Arial" w:cs="Arial"/>
                <w:sz w:val="21"/>
                <w:szCs w:val="21"/>
              </w:rPr>
              <w:t xml:space="preserve">v 3.a členu navaja, da načrtovanje postavitve fotonapetostne naprave v skladu z zakonom, ki ureja uvajanje naprav za proizvodnjo električne energije iz obnovljivih virov energije, na kmetijskih zemljiščih z boniteto nad 20 točk ni dopustno. Pripravljavci novele so pojasnili, da je iz zakona jasno, da je načrtovanje postavitve fotonapetostne naprave na kmetijskih zemljiščih dopustno le s spremembo namenske rabe. </w:t>
            </w:r>
            <w:r w:rsidRPr="00550971">
              <w:rPr>
                <w:rFonts w:ascii="Arial" w:hAnsi="Arial" w:cs="Arial"/>
                <w:b/>
                <w:bCs/>
                <w:sz w:val="21"/>
                <w:szCs w:val="21"/>
              </w:rPr>
              <w:t xml:space="preserve">Občine v tem delu predlagajo uskladitev </w:t>
            </w:r>
          </w:p>
          <w:p w14:paraId="331F8C43" w14:textId="77777777" w:rsidR="00101FDE" w:rsidRPr="00550971" w:rsidRDefault="00101FDE" w:rsidP="005868CB">
            <w:pPr>
              <w:autoSpaceDE w:val="0"/>
              <w:autoSpaceDN w:val="0"/>
              <w:adjustRightInd w:val="0"/>
              <w:spacing w:after="223" w:line="240" w:lineRule="auto"/>
              <w:rPr>
                <w:color w:val="000000"/>
                <w:sz w:val="21"/>
                <w:szCs w:val="21"/>
                <w:lang w:val="sl-SI"/>
              </w:rPr>
            </w:pPr>
            <w:r w:rsidRPr="00550971">
              <w:rPr>
                <w:b/>
                <w:bCs/>
                <w:color w:val="000000"/>
                <w:sz w:val="21"/>
                <w:szCs w:val="21"/>
                <w:lang w:val="sl-SI"/>
              </w:rPr>
              <w:t>novele ZKZ-H s pogoji 42. člena ZUNPEOVE</w:t>
            </w:r>
            <w:r w:rsidRPr="00550971">
              <w:rPr>
                <w:color w:val="000000"/>
                <w:sz w:val="21"/>
                <w:szCs w:val="21"/>
                <w:lang w:val="sl-SI"/>
              </w:rPr>
              <w:t xml:space="preserve">, ki določajo, da se proizvajanje električne energije iz fotonapetostnih naprav in vetrnih proizvodnih naprav na območjih kmetijskih zemljišč v prostorskem izvedbenem aktu načrtuje tako, da se v njem določi in grafično prikaže območje posega, ni pa predvidena sprememba namembnosti. </w:t>
            </w:r>
            <w:r w:rsidRPr="00550971">
              <w:rPr>
                <w:b/>
                <w:bCs/>
                <w:color w:val="000000"/>
                <w:sz w:val="21"/>
                <w:szCs w:val="21"/>
                <w:lang w:val="sl-SI"/>
              </w:rPr>
              <w:t xml:space="preserve">V tem delu občine predlagajo jasne zakonske določbe pri katerih je smiselno razlikovati med napravami za samooskrbo in skupnostno oskrbo z OVE in napravami, ki so namenjene tržni proizvodnji OVE. </w:t>
            </w:r>
          </w:p>
          <w:p w14:paraId="5C54BE14" w14:textId="77777777" w:rsidR="00101FDE" w:rsidRPr="00550971" w:rsidRDefault="00101FDE" w:rsidP="005868CB">
            <w:pPr>
              <w:autoSpaceDE w:val="0"/>
              <w:autoSpaceDN w:val="0"/>
              <w:adjustRightInd w:val="0"/>
              <w:spacing w:after="223" w:line="240" w:lineRule="auto"/>
              <w:rPr>
                <w:color w:val="000000"/>
                <w:sz w:val="21"/>
                <w:szCs w:val="21"/>
                <w:lang w:val="sl-SI"/>
              </w:rPr>
            </w:pPr>
            <w:r w:rsidRPr="00550971">
              <w:rPr>
                <w:color w:val="000000"/>
                <w:sz w:val="21"/>
                <w:szCs w:val="21"/>
                <w:lang w:val="sl-SI"/>
              </w:rPr>
              <w:t xml:space="preserve">5. </w:t>
            </w:r>
            <w:r w:rsidRPr="00550971">
              <w:rPr>
                <w:b/>
                <w:bCs/>
                <w:color w:val="000000"/>
                <w:sz w:val="21"/>
                <w:szCs w:val="21"/>
                <w:lang w:val="sl-SI"/>
              </w:rPr>
              <w:t>Opozarjamo na nevarnost omogočanja gradenj agrofotovoltaike/fotovoltaičnih naprav na kmetijskih zemljiščih</w:t>
            </w:r>
            <w:r w:rsidRPr="00550971">
              <w:rPr>
                <w:color w:val="000000"/>
                <w:sz w:val="21"/>
                <w:szCs w:val="21"/>
                <w:lang w:val="sl-SI"/>
              </w:rPr>
              <w:t>. Kmetijska zemljišča so namenjena obdelavi (travniki, njive, polja, sadovnjaki, vinogradi, ipd.). V delu, kjer bodo nameščene fotovoltaične naprave, ni mogoče pričakovati, da se bo ta obdelava lahko izvajala oz. bila izkoriščena v enaki meri kot na zemljišču, kjer ni fotovoltaičnih naprav. Postavitev fotovoltaičnih naprav na kmetijskih zemljiščih bo prinesla neprepoznavne vzorce v odprti krajini. Velik delež dostopov do zemljišč je urejen preko sosednjih kmetijskih zemljišč. S postavitvijo fotovoltaičnih naprav se bo pojavila potreba po urejanju dostopnih poti za potrebe gradnje, delovanja in vzdrževanja sistema. Do fotovoltaičnih naprav bo potrebno pripeljati tudi ustrezno elektroenergetsko infrastrukturo.</w:t>
            </w:r>
            <w:r w:rsidRPr="00550971">
              <w:rPr>
                <w:b/>
                <w:bCs/>
                <w:color w:val="000000"/>
                <w:sz w:val="21"/>
                <w:szCs w:val="21"/>
                <w:lang w:val="sl-SI"/>
              </w:rPr>
              <w:t xml:space="preserve">Če že, bi bila </w:t>
            </w:r>
            <w:r w:rsidRPr="00550971">
              <w:rPr>
                <w:color w:val="000000"/>
                <w:sz w:val="21"/>
                <w:szCs w:val="21"/>
                <w:lang w:val="sl-SI"/>
              </w:rPr>
              <w:t xml:space="preserve">bolj primerna degradirana območja, kot npr. opuščeni kamnolomi ipd. </w:t>
            </w:r>
          </w:p>
          <w:p w14:paraId="3A0CFA01" w14:textId="77777777" w:rsidR="00101FDE" w:rsidRPr="00550971" w:rsidRDefault="00101FDE" w:rsidP="005868CB">
            <w:pPr>
              <w:autoSpaceDE w:val="0"/>
              <w:autoSpaceDN w:val="0"/>
              <w:adjustRightInd w:val="0"/>
              <w:spacing w:line="240" w:lineRule="auto"/>
              <w:rPr>
                <w:color w:val="000000"/>
                <w:sz w:val="21"/>
                <w:szCs w:val="21"/>
                <w:lang w:val="sl-SI"/>
              </w:rPr>
            </w:pPr>
            <w:r w:rsidRPr="00550971">
              <w:rPr>
                <w:color w:val="000000"/>
                <w:sz w:val="21"/>
                <w:szCs w:val="21"/>
                <w:lang w:val="sl-SI"/>
              </w:rPr>
              <w:t xml:space="preserve">6. </w:t>
            </w:r>
            <w:r w:rsidRPr="00550971">
              <w:rPr>
                <w:b/>
                <w:bCs/>
                <w:color w:val="000000"/>
                <w:sz w:val="21"/>
                <w:szCs w:val="21"/>
                <w:lang w:val="sl-SI"/>
              </w:rPr>
              <w:t xml:space="preserve">Predlagamo usklajevanje MKGP in MNVP </w:t>
            </w:r>
            <w:r w:rsidRPr="00550971">
              <w:rPr>
                <w:color w:val="000000"/>
                <w:sz w:val="21"/>
                <w:szCs w:val="21"/>
                <w:lang w:val="sl-SI"/>
              </w:rPr>
              <w:t xml:space="preserve">glede skladnosti predpisov o urejanju prostora in varstvu kmetijskih zemljišč, ki so trenutno v postopku sprememb. </w:t>
            </w:r>
            <w:r w:rsidRPr="00550971">
              <w:rPr>
                <w:b/>
                <w:bCs/>
                <w:color w:val="000000"/>
                <w:sz w:val="21"/>
                <w:szCs w:val="21"/>
                <w:lang w:val="sl-SI"/>
              </w:rPr>
              <w:t xml:space="preserve">Občine so pri tem izrazile tudi pripravljenost za strokovno sodelovanje pri usklajevanju teh predpisov. </w:t>
            </w:r>
          </w:p>
          <w:p w14:paraId="7C125D35" w14:textId="77777777" w:rsidR="00101FDE" w:rsidRPr="00550971" w:rsidRDefault="00101FDE" w:rsidP="005868CB">
            <w:pPr>
              <w:widowControl w:val="0"/>
              <w:spacing w:line="240" w:lineRule="auto"/>
              <w:rPr>
                <w:sz w:val="21"/>
                <w:szCs w:val="21"/>
              </w:rPr>
            </w:pPr>
          </w:p>
        </w:tc>
        <w:tc>
          <w:tcPr>
            <w:tcW w:w="1701" w:type="dxa"/>
          </w:tcPr>
          <w:p w14:paraId="6774A4C4" w14:textId="0F3FB14B" w:rsidR="00101FDE" w:rsidRPr="00550971" w:rsidRDefault="00101FDE" w:rsidP="005868CB">
            <w:pPr>
              <w:widowControl w:val="0"/>
              <w:spacing w:line="240" w:lineRule="auto"/>
              <w:rPr>
                <w:sz w:val="21"/>
                <w:szCs w:val="21"/>
              </w:rPr>
            </w:pPr>
            <w:r w:rsidRPr="00550971">
              <w:rPr>
                <w:sz w:val="21"/>
                <w:szCs w:val="21"/>
              </w:rPr>
              <w:t>Skupnost občin Slovenije</w:t>
            </w:r>
          </w:p>
        </w:tc>
        <w:tc>
          <w:tcPr>
            <w:tcW w:w="4819" w:type="dxa"/>
          </w:tcPr>
          <w:p w14:paraId="5602861A" w14:textId="39E0E3A9" w:rsidR="00101FDE" w:rsidRPr="00101FDE" w:rsidRDefault="00101FDE" w:rsidP="005868CB">
            <w:pPr>
              <w:widowControl w:val="0"/>
              <w:spacing w:line="240" w:lineRule="auto"/>
              <w:rPr>
                <w:sz w:val="21"/>
                <w:szCs w:val="21"/>
              </w:rPr>
            </w:pPr>
            <w:r w:rsidRPr="00101FDE">
              <w:rPr>
                <w:sz w:val="21"/>
                <w:szCs w:val="21"/>
              </w:rPr>
              <w:t>Obrazložitev je podana pri odzivu na pripombo na 14. člen.</w:t>
            </w:r>
          </w:p>
        </w:tc>
      </w:tr>
      <w:tr w:rsidR="00101FDE" w:rsidRPr="00550971" w14:paraId="6B0405B9" w14:textId="39DF6EEF" w:rsidTr="00101FDE">
        <w:trPr>
          <w:trHeight w:val="459"/>
        </w:trPr>
        <w:tc>
          <w:tcPr>
            <w:tcW w:w="572" w:type="dxa"/>
            <w:tcMar>
              <w:top w:w="100" w:type="dxa"/>
              <w:left w:w="100" w:type="dxa"/>
              <w:bottom w:w="100" w:type="dxa"/>
              <w:right w:w="100" w:type="dxa"/>
            </w:tcMar>
          </w:tcPr>
          <w:p w14:paraId="36C663CE" w14:textId="1CFCB440" w:rsidR="00101FDE" w:rsidRPr="00550971" w:rsidRDefault="00101FDE" w:rsidP="005868CB">
            <w:pPr>
              <w:widowControl w:val="0"/>
              <w:spacing w:line="240" w:lineRule="auto"/>
              <w:rPr>
                <w:sz w:val="21"/>
                <w:szCs w:val="21"/>
              </w:rPr>
            </w:pPr>
            <w:r w:rsidRPr="00550971">
              <w:rPr>
                <w:sz w:val="21"/>
                <w:szCs w:val="21"/>
              </w:rPr>
              <w:t>187.</w:t>
            </w:r>
          </w:p>
        </w:tc>
        <w:tc>
          <w:tcPr>
            <w:tcW w:w="852" w:type="dxa"/>
            <w:tcMar>
              <w:top w:w="100" w:type="dxa"/>
              <w:left w:w="100" w:type="dxa"/>
              <w:bottom w:w="100" w:type="dxa"/>
              <w:right w:w="100" w:type="dxa"/>
            </w:tcMar>
          </w:tcPr>
          <w:p w14:paraId="73EF9A05" w14:textId="77777777" w:rsidR="00101FDE" w:rsidRPr="00550971" w:rsidRDefault="00101FDE" w:rsidP="005868CB">
            <w:pPr>
              <w:widowControl w:val="0"/>
              <w:spacing w:line="240" w:lineRule="auto"/>
              <w:rPr>
                <w:sz w:val="21"/>
                <w:szCs w:val="21"/>
              </w:rPr>
            </w:pPr>
          </w:p>
        </w:tc>
        <w:tc>
          <w:tcPr>
            <w:tcW w:w="850" w:type="dxa"/>
            <w:tcMar>
              <w:top w:w="100" w:type="dxa"/>
              <w:left w:w="100" w:type="dxa"/>
              <w:bottom w:w="100" w:type="dxa"/>
              <w:right w:w="100" w:type="dxa"/>
            </w:tcMar>
          </w:tcPr>
          <w:p w14:paraId="49F496E5" w14:textId="3ED3DAB0" w:rsidR="00101FDE" w:rsidRPr="00550971" w:rsidRDefault="00101FDE" w:rsidP="005868CB">
            <w:pPr>
              <w:widowControl w:val="0"/>
              <w:spacing w:line="240" w:lineRule="auto"/>
              <w:rPr>
                <w:sz w:val="21"/>
                <w:szCs w:val="21"/>
              </w:rPr>
            </w:pPr>
            <w:r w:rsidRPr="00550971">
              <w:rPr>
                <w:sz w:val="21"/>
                <w:szCs w:val="21"/>
              </w:rPr>
              <w:t>3.e</w:t>
            </w:r>
          </w:p>
        </w:tc>
        <w:tc>
          <w:tcPr>
            <w:tcW w:w="2267" w:type="dxa"/>
            <w:tcMar>
              <w:top w:w="100" w:type="dxa"/>
              <w:left w:w="100" w:type="dxa"/>
              <w:bottom w:w="100" w:type="dxa"/>
              <w:right w:w="100" w:type="dxa"/>
            </w:tcMar>
          </w:tcPr>
          <w:p w14:paraId="474DAA61" w14:textId="77777777" w:rsidR="00101FDE" w:rsidRPr="00550971" w:rsidRDefault="00101FDE" w:rsidP="005868CB">
            <w:pPr>
              <w:widowControl w:val="0"/>
              <w:spacing w:line="240" w:lineRule="auto"/>
              <w:rPr>
                <w:sz w:val="21"/>
                <w:szCs w:val="21"/>
              </w:rPr>
            </w:pPr>
          </w:p>
        </w:tc>
        <w:tc>
          <w:tcPr>
            <w:tcW w:w="9639" w:type="dxa"/>
            <w:gridSpan w:val="2"/>
            <w:tcMar>
              <w:top w:w="100" w:type="dxa"/>
              <w:left w:w="100" w:type="dxa"/>
              <w:bottom w:w="100" w:type="dxa"/>
              <w:right w:w="100" w:type="dxa"/>
            </w:tcMar>
          </w:tcPr>
          <w:p w14:paraId="16E302C8" w14:textId="77777777" w:rsidR="00101FDE" w:rsidRPr="00550971" w:rsidRDefault="00101FDE" w:rsidP="005868CB">
            <w:pPr>
              <w:widowControl w:val="0"/>
              <w:spacing w:line="240" w:lineRule="auto"/>
              <w:rPr>
                <w:sz w:val="21"/>
                <w:szCs w:val="21"/>
              </w:rPr>
            </w:pPr>
            <w:r w:rsidRPr="00550971">
              <w:rPr>
                <w:sz w:val="21"/>
                <w:szCs w:val="21"/>
              </w:rPr>
              <w:t>Predlagamo spremembo osnutka Zakona o spremembah in dopolnitvah Zakona o kmetijskih zemljiščih, ki bi dodal spremembo 3.e člen ZKZ, tako da se c alineja 2. odstavek 3.e člena ZKZ po novem glasi:</w:t>
            </w:r>
          </w:p>
          <w:p w14:paraId="1DEE6F5A" w14:textId="77777777" w:rsidR="00101FDE" w:rsidRPr="00550971" w:rsidRDefault="00101FDE" w:rsidP="005868CB">
            <w:pPr>
              <w:widowControl w:val="0"/>
              <w:spacing w:line="240" w:lineRule="auto"/>
              <w:rPr>
                <w:sz w:val="21"/>
                <w:szCs w:val="21"/>
              </w:rPr>
            </w:pPr>
            <w:r w:rsidRPr="00550971">
              <w:rPr>
                <w:sz w:val="21"/>
                <w:szCs w:val="21"/>
              </w:rPr>
              <w:t>Ne glede na določbe prvega odstavka prejšnjega člena se lahko na območjih trajno varovanih kmetijskih zemljišč pred iztekom roka iz prvega odstavka prejšnjega člena načrtujejo nove prostorske ureditve državnega pomena s področij:</w:t>
            </w:r>
          </w:p>
          <w:p w14:paraId="5F32881D" w14:textId="77777777" w:rsidR="00101FDE" w:rsidRPr="00550971" w:rsidRDefault="00101FDE" w:rsidP="005868CB">
            <w:pPr>
              <w:widowControl w:val="0"/>
              <w:spacing w:line="240" w:lineRule="auto"/>
              <w:rPr>
                <w:sz w:val="21"/>
                <w:szCs w:val="21"/>
              </w:rPr>
            </w:pPr>
            <w:r w:rsidRPr="00550971">
              <w:rPr>
                <w:sz w:val="21"/>
                <w:szCs w:val="21"/>
              </w:rPr>
              <w:t>a) cestne infrastrukture;</w:t>
            </w:r>
          </w:p>
          <w:p w14:paraId="309CB81F" w14:textId="77777777" w:rsidR="00101FDE" w:rsidRPr="00550971" w:rsidRDefault="00101FDE" w:rsidP="005868CB">
            <w:pPr>
              <w:widowControl w:val="0"/>
              <w:spacing w:line="240" w:lineRule="auto"/>
              <w:rPr>
                <w:sz w:val="21"/>
                <w:szCs w:val="21"/>
              </w:rPr>
            </w:pPr>
            <w:r w:rsidRPr="00550971">
              <w:rPr>
                <w:sz w:val="21"/>
                <w:szCs w:val="21"/>
              </w:rPr>
              <w:t>b) železniške infrastrukture;</w:t>
            </w:r>
          </w:p>
          <w:p w14:paraId="07505335" w14:textId="77777777" w:rsidR="00101FDE" w:rsidRPr="00550971" w:rsidRDefault="00101FDE" w:rsidP="005868CB">
            <w:pPr>
              <w:widowControl w:val="0"/>
              <w:spacing w:line="240" w:lineRule="auto"/>
              <w:rPr>
                <w:sz w:val="21"/>
                <w:szCs w:val="21"/>
              </w:rPr>
            </w:pPr>
            <w:r w:rsidRPr="00550971">
              <w:rPr>
                <w:sz w:val="21"/>
                <w:szCs w:val="21"/>
              </w:rPr>
              <w:t>c) energetske infrastrukture za oskrbo z električno energijo, in sicer:</w:t>
            </w:r>
          </w:p>
          <w:p w14:paraId="2F94D8D8" w14:textId="77777777" w:rsidR="00101FDE" w:rsidRPr="00550971" w:rsidRDefault="00101FDE" w:rsidP="005868CB">
            <w:pPr>
              <w:widowControl w:val="0"/>
              <w:spacing w:line="240" w:lineRule="auto"/>
              <w:rPr>
                <w:sz w:val="21"/>
                <w:szCs w:val="21"/>
              </w:rPr>
            </w:pPr>
            <w:r w:rsidRPr="00550971">
              <w:rPr>
                <w:sz w:val="21"/>
                <w:szCs w:val="21"/>
              </w:rPr>
              <w:t xml:space="preserve">- </w:t>
            </w:r>
            <w:r w:rsidRPr="00550971">
              <w:rPr>
                <w:sz w:val="21"/>
                <w:szCs w:val="21"/>
                <w:u w:val="single"/>
              </w:rPr>
              <w:t>elektrarne z nazivno močjo najmanj 30MW,</w:t>
            </w:r>
            <w:r w:rsidRPr="00550971">
              <w:rPr>
                <w:sz w:val="21"/>
                <w:szCs w:val="21"/>
              </w:rPr>
              <w:t xml:space="preserve"> hidroelektrarne, vrtine za pridobivanje geotermalne energije, elektroenergetske vode, plinovode, vročevode in naftovode ter priključke nanje;</w:t>
            </w:r>
          </w:p>
          <w:p w14:paraId="7C4F9FF8" w14:textId="77777777" w:rsidR="00101FDE" w:rsidRPr="00550971" w:rsidRDefault="00101FDE" w:rsidP="005868CB">
            <w:pPr>
              <w:widowControl w:val="0"/>
              <w:spacing w:line="240" w:lineRule="auto"/>
              <w:rPr>
                <w:sz w:val="21"/>
                <w:szCs w:val="21"/>
              </w:rPr>
            </w:pPr>
            <w:r w:rsidRPr="00550971">
              <w:rPr>
                <w:sz w:val="21"/>
                <w:szCs w:val="21"/>
              </w:rPr>
              <w:t>- vetrne proizvodne naprave na območju kmetijskih zemljišč z boniteto do vključno 40;</w:t>
            </w:r>
          </w:p>
          <w:p w14:paraId="15B8F491" w14:textId="77777777" w:rsidR="00101FDE" w:rsidRPr="00550971" w:rsidRDefault="00101FDE" w:rsidP="005868CB">
            <w:pPr>
              <w:widowControl w:val="0"/>
              <w:spacing w:line="240" w:lineRule="auto"/>
              <w:rPr>
                <w:sz w:val="21"/>
                <w:szCs w:val="21"/>
                <w:u w:val="single"/>
              </w:rPr>
            </w:pPr>
            <w:r w:rsidRPr="00550971">
              <w:rPr>
                <w:sz w:val="21"/>
                <w:szCs w:val="21"/>
                <w:u w:val="single"/>
              </w:rPr>
              <w:t>č) jedrski objekti</w:t>
            </w:r>
          </w:p>
          <w:p w14:paraId="738B21BC" w14:textId="77777777" w:rsidR="00101FDE" w:rsidRPr="00550971" w:rsidRDefault="00101FDE" w:rsidP="005868CB">
            <w:pPr>
              <w:widowControl w:val="0"/>
              <w:spacing w:line="240" w:lineRule="auto"/>
              <w:rPr>
                <w:sz w:val="21"/>
                <w:szCs w:val="21"/>
              </w:rPr>
            </w:pPr>
            <w:r w:rsidRPr="00550971">
              <w:rPr>
                <w:sz w:val="21"/>
                <w:szCs w:val="21"/>
              </w:rPr>
              <w:t>vodne infrastrukture in vodne ureditve;</w:t>
            </w:r>
          </w:p>
          <w:p w14:paraId="3B9A18F1" w14:textId="77777777" w:rsidR="00101FDE" w:rsidRPr="00550971" w:rsidRDefault="00101FDE" w:rsidP="005868CB">
            <w:pPr>
              <w:widowControl w:val="0"/>
              <w:spacing w:line="240" w:lineRule="auto"/>
              <w:rPr>
                <w:sz w:val="21"/>
                <w:szCs w:val="21"/>
              </w:rPr>
            </w:pPr>
            <w:r w:rsidRPr="00550971">
              <w:rPr>
                <w:sz w:val="21"/>
                <w:szCs w:val="21"/>
              </w:rPr>
              <w:t>d) obrambe in varstva pred naravnimi in drugimi nesrečami;</w:t>
            </w:r>
          </w:p>
          <w:p w14:paraId="21BBA1E8" w14:textId="77777777" w:rsidR="00101FDE" w:rsidRPr="00550971" w:rsidRDefault="00101FDE" w:rsidP="005868CB">
            <w:pPr>
              <w:widowControl w:val="0"/>
              <w:spacing w:line="240" w:lineRule="auto"/>
              <w:rPr>
                <w:sz w:val="21"/>
                <w:szCs w:val="21"/>
              </w:rPr>
            </w:pPr>
            <w:r w:rsidRPr="00550971">
              <w:rPr>
                <w:sz w:val="21"/>
                <w:szCs w:val="21"/>
              </w:rPr>
              <w:t>e) zračnega prometa, in sicer radionavigacijske naprave za zračni promet.</w:t>
            </w:r>
          </w:p>
          <w:p w14:paraId="28C7A212" w14:textId="77777777" w:rsidR="00101FDE" w:rsidRPr="00550971" w:rsidRDefault="00101FDE" w:rsidP="005868CB">
            <w:pPr>
              <w:widowControl w:val="0"/>
              <w:spacing w:line="240" w:lineRule="auto"/>
              <w:rPr>
                <w:sz w:val="21"/>
                <w:szCs w:val="21"/>
              </w:rPr>
            </w:pPr>
          </w:p>
          <w:p w14:paraId="0DA1640F" w14:textId="77777777" w:rsidR="00101FDE" w:rsidRPr="00550971" w:rsidRDefault="00101FDE" w:rsidP="005868CB">
            <w:pPr>
              <w:widowControl w:val="0"/>
              <w:spacing w:line="240" w:lineRule="auto"/>
              <w:rPr>
                <w:sz w:val="21"/>
                <w:szCs w:val="21"/>
              </w:rPr>
            </w:pPr>
            <w:r w:rsidRPr="00550971">
              <w:rPr>
                <w:sz w:val="21"/>
                <w:szCs w:val="21"/>
              </w:rPr>
              <w:t>Omenjeni člen sicer v predlogu sprememb ni omenjen, vseeno pa menimo, da je ključnega pomena, da se predlog upošteva in vključi v Zakon o kmetijskih zemljiščih.</w:t>
            </w:r>
          </w:p>
          <w:p w14:paraId="03884CEC" w14:textId="77777777" w:rsidR="00101FDE" w:rsidRPr="00550971" w:rsidRDefault="00101FDE" w:rsidP="005868CB">
            <w:pPr>
              <w:widowControl w:val="0"/>
              <w:spacing w:line="240" w:lineRule="auto"/>
              <w:rPr>
                <w:sz w:val="21"/>
                <w:szCs w:val="21"/>
              </w:rPr>
            </w:pPr>
            <w:r w:rsidRPr="00550971">
              <w:rPr>
                <w:sz w:val="21"/>
                <w:szCs w:val="21"/>
              </w:rPr>
              <w:t>Jedrska energija je v strateških dokumentih Republike Slovenije prepoznana kot pomembna za dosego podnebnih ciljev. Gre za nizkoogljično energijo, ki lahko bistveno pripomore tako k energetski suverenosti kot tudi k podnebnim ciljem. Glede na to, da so v členu omenjene vse vrste proizvodnih naprav gre za čisto diskriminacijo jedrske energije, ki je glede na strateške usmeritve nedopustna.</w:t>
            </w:r>
          </w:p>
          <w:p w14:paraId="2D849E30" w14:textId="1EFBB96D" w:rsidR="00101FDE" w:rsidRPr="00550971" w:rsidRDefault="00101FDE" w:rsidP="005868CB">
            <w:pPr>
              <w:widowControl w:val="0"/>
              <w:spacing w:line="240" w:lineRule="auto"/>
              <w:rPr>
                <w:sz w:val="21"/>
                <w:szCs w:val="21"/>
              </w:rPr>
            </w:pPr>
            <w:r w:rsidRPr="00550971">
              <w:rPr>
                <w:sz w:val="21"/>
                <w:szCs w:val="21"/>
              </w:rPr>
              <w:t>Ureditve državnega pomena ureja Zakon o urejanju prostora ZUreP-3 v 2. odstavku 53. člena. Predlagamo enako obravnavo ureditve državnega pomena v različnih zakonskih aktih.</w:t>
            </w:r>
          </w:p>
        </w:tc>
        <w:tc>
          <w:tcPr>
            <w:tcW w:w="1701" w:type="dxa"/>
          </w:tcPr>
          <w:p w14:paraId="720CAADE" w14:textId="7D398EA7" w:rsidR="00101FDE" w:rsidRPr="00550971" w:rsidRDefault="00101FDE" w:rsidP="005868CB">
            <w:pPr>
              <w:widowControl w:val="0"/>
              <w:spacing w:line="240" w:lineRule="auto"/>
              <w:rPr>
                <w:color w:val="000000"/>
                <w:sz w:val="21"/>
                <w:szCs w:val="21"/>
                <w:lang w:val="sl-SI"/>
              </w:rPr>
            </w:pPr>
            <w:r w:rsidRPr="00550971">
              <w:rPr>
                <w:color w:val="000000"/>
                <w:sz w:val="21"/>
                <w:szCs w:val="21"/>
                <w:lang w:val="sl-SI"/>
              </w:rPr>
              <w:t>GEN energija d.o.o.</w:t>
            </w:r>
          </w:p>
        </w:tc>
        <w:tc>
          <w:tcPr>
            <w:tcW w:w="4819" w:type="dxa"/>
          </w:tcPr>
          <w:p w14:paraId="4BAF9859" w14:textId="12264CC4" w:rsidR="00101FDE" w:rsidRPr="00101FDE" w:rsidRDefault="00101FDE" w:rsidP="005868CB">
            <w:pPr>
              <w:widowControl w:val="0"/>
              <w:spacing w:line="240" w:lineRule="auto"/>
              <w:rPr>
                <w:sz w:val="21"/>
                <w:szCs w:val="21"/>
                <w:lang w:val="sl-SI"/>
              </w:rPr>
            </w:pPr>
            <w:r w:rsidRPr="00101FDE">
              <w:rPr>
                <w:sz w:val="21"/>
                <w:szCs w:val="21"/>
                <w:lang w:val="sl-SI"/>
              </w:rPr>
              <w:t>Člen ni odprt.</w:t>
            </w:r>
          </w:p>
        </w:tc>
      </w:tr>
      <w:tr w:rsidR="00101FDE" w:rsidRPr="00550971" w14:paraId="0A5020BB" w14:textId="2A7459C9" w:rsidTr="00101FDE">
        <w:trPr>
          <w:trHeight w:val="459"/>
        </w:trPr>
        <w:tc>
          <w:tcPr>
            <w:tcW w:w="572" w:type="dxa"/>
            <w:tcMar>
              <w:top w:w="100" w:type="dxa"/>
              <w:left w:w="100" w:type="dxa"/>
              <w:bottom w:w="100" w:type="dxa"/>
              <w:right w:w="100" w:type="dxa"/>
            </w:tcMar>
          </w:tcPr>
          <w:p w14:paraId="796E425A" w14:textId="64FD3407" w:rsidR="00101FDE" w:rsidRPr="00550971" w:rsidRDefault="00101FDE" w:rsidP="005868CB">
            <w:pPr>
              <w:widowControl w:val="0"/>
              <w:spacing w:line="240" w:lineRule="auto"/>
              <w:rPr>
                <w:sz w:val="21"/>
                <w:szCs w:val="21"/>
              </w:rPr>
            </w:pPr>
            <w:r w:rsidRPr="00550971">
              <w:rPr>
                <w:sz w:val="21"/>
                <w:szCs w:val="21"/>
              </w:rPr>
              <w:t>188.</w:t>
            </w:r>
          </w:p>
        </w:tc>
        <w:tc>
          <w:tcPr>
            <w:tcW w:w="852" w:type="dxa"/>
            <w:tcMar>
              <w:top w:w="100" w:type="dxa"/>
              <w:left w:w="100" w:type="dxa"/>
              <w:bottom w:w="100" w:type="dxa"/>
              <w:right w:w="100" w:type="dxa"/>
            </w:tcMar>
          </w:tcPr>
          <w:p w14:paraId="15F46657" w14:textId="77777777" w:rsidR="00101FDE" w:rsidRPr="00550971" w:rsidRDefault="00101FDE" w:rsidP="005868CB">
            <w:pPr>
              <w:widowControl w:val="0"/>
              <w:spacing w:line="240" w:lineRule="auto"/>
              <w:rPr>
                <w:sz w:val="21"/>
                <w:szCs w:val="21"/>
              </w:rPr>
            </w:pPr>
          </w:p>
        </w:tc>
        <w:tc>
          <w:tcPr>
            <w:tcW w:w="850" w:type="dxa"/>
            <w:tcMar>
              <w:top w:w="100" w:type="dxa"/>
              <w:left w:w="100" w:type="dxa"/>
              <w:bottom w:w="100" w:type="dxa"/>
              <w:right w:w="100" w:type="dxa"/>
            </w:tcMar>
          </w:tcPr>
          <w:p w14:paraId="1E509FFB" w14:textId="77777777" w:rsidR="00101FDE" w:rsidRPr="00550971" w:rsidRDefault="00101FDE" w:rsidP="005868CB">
            <w:pPr>
              <w:widowControl w:val="0"/>
              <w:spacing w:line="240" w:lineRule="auto"/>
              <w:rPr>
                <w:sz w:val="21"/>
                <w:szCs w:val="21"/>
              </w:rPr>
            </w:pPr>
            <w:r w:rsidRPr="00550971">
              <w:rPr>
                <w:sz w:val="21"/>
                <w:szCs w:val="21"/>
              </w:rPr>
              <w:t>4. člen</w:t>
            </w:r>
          </w:p>
          <w:p w14:paraId="5C06E3F5" w14:textId="5C46A4D0" w:rsidR="00101FDE" w:rsidRPr="00550971" w:rsidRDefault="00101FDE" w:rsidP="005868CB">
            <w:pPr>
              <w:widowControl w:val="0"/>
              <w:spacing w:line="240" w:lineRule="auto"/>
              <w:rPr>
                <w:sz w:val="21"/>
                <w:szCs w:val="21"/>
              </w:rPr>
            </w:pPr>
            <w:r w:rsidRPr="00550971">
              <w:rPr>
                <w:sz w:val="21"/>
                <w:szCs w:val="21"/>
              </w:rPr>
              <w:t>7. člen</w:t>
            </w:r>
          </w:p>
        </w:tc>
        <w:tc>
          <w:tcPr>
            <w:tcW w:w="2267" w:type="dxa"/>
            <w:tcMar>
              <w:top w:w="100" w:type="dxa"/>
              <w:left w:w="100" w:type="dxa"/>
              <w:bottom w:w="100" w:type="dxa"/>
              <w:right w:w="100" w:type="dxa"/>
            </w:tcMar>
          </w:tcPr>
          <w:p w14:paraId="0F640B5E" w14:textId="751B1809" w:rsidR="00101FDE" w:rsidRPr="00550971" w:rsidRDefault="00101FDE" w:rsidP="005868CB">
            <w:pPr>
              <w:widowControl w:val="0"/>
              <w:spacing w:line="240" w:lineRule="auto"/>
              <w:rPr>
                <w:sz w:val="21"/>
                <w:szCs w:val="21"/>
              </w:rPr>
            </w:pPr>
            <w:r w:rsidRPr="00550971">
              <w:rPr>
                <w:sz w:val="21"/>
                <w:szCs w:val="21"/>
              </w:rPr>
              <w:t>Dodati v ZKZ nov 4.b členi in dopolniti 7.člen ZKZ</w:t>
            </w:r>
          </w:p>
        </w:tc>
        <w:tc>
          <w:tcPr>
            <w:tcW w:w="4536" w:type="dxa"/>
            <w:tcMar>
              <w:top w:w="100" w:type="dxa"/>
              <w:left w:w="100" w:type="dxa"/>
              <w:bottom w:w="100" w:type="dxa"/>
              <w:right w:w="100" w:type="dxa"/>
            </w:tcMar>
          </w:tcPr>
          <w:p w14:paraId="3F045357" w14:textId="77777777" w:rsidR="00101FDE" w:rsidRPr="00550971" w:rsidRDefault="00101FDE" w:rsidP="005868CB">
            <w:pPr>
              <w:widowControl w:val="0"/>
              <w:tabs>
                <w:tab w:val="left" w:pos="2115"/>
              </w:tabs>
              <w:spacing w:line="240" w:lineRule="auto"/>
              <w:rPr>
                <w:sz w:val="21"/>
                <w:szCs w:val="21"/>
              </w:rPr>
            </w:pPr>
            <w:r w:rsidRPr="00550971">
              <w:rPr>
                <w:sz w:val="21"/>
                <w:szCs w:val="21"/>
              </w:rPr>
              <w:t>Čeprav se predlagane spremembe in dopolnitve Zakona o kmetijskih zemljiščih neposredno ne nanašajo na lovske organizacije, ugotavljamo, da bi bilo primerno ob spremembah in dopolnitvah tega zakona uskladiti obveznosti uporabnikov kmetijskih zemljišč v zvezi z rabo kmetijskih zemljišč, določeno v 4. členu zakona, in preprečevanjem zaraščanja kmetijskih zemljišč, določeno v 7. člen zakona, ter obveznostmi lovskih družin, ki jih k izvajanju načrtovanih ukrepov v skladu z ZDLov-1 zavezujejo sklenjena koncesijska pogodba in načrti upravljanja z divjadjo.</w:t>
            </w:r>
          </w:p>
          <w:p w14:paraId="3E39EC96" w14:textId="77777777" w:rsidR="00101FDE" w:rsidRPr="00550971" w:rsidRDefault="00101FDE" w:rsidP="005868CB">
            <w:pPr>
              <w:widowControl w:val="0"/>
              <w:spacing w:line="240" w:lineRule="auto"/>
              <w:rPr>
                <w:sz w:val="21"/>
                <w:szCs w:val="21"/>
              </w:rPr>
            </w:pPr>
            <w:r w:rsidRPr="00550971">
              <w:rPr>
                <w:sz w:val="21"/>
                <w:szCs w:val="21"/>
              </w:rPr>
              <w:t>Med ukrepi s področja trajnostnega gospodarjenja z divjadjo, ki jih lovske družine opravljajo pod pogoji javne službe, so tudi ukrepi za varstvo divjadi in njenega življenjskega okolja ter ukrepi za ohranjanje in izboljševanje življenjskih razmer za divjad, prav tako pa tudi ukrepi za izboljšanje življenjskih razmer vseh vrst ptic in sesalcev v skladu s predpisi s področja ohranjanja narave, s čimer se zagotavlja ohranjanje življenjskega okolja vseh prosto živečih živalskih vrst.</w:t>
            </w:r>
          </w:p>
          <w:p w14:paraId="56F2CDDE" w14:textId="77777777" w:rsidR="00101FDE" w:rsidRPr="00550971" w:rsidRDefault="00101FDE" w:rsidP="005868CB">
            <w:pPr>
              <w:widowControl w:val="0"/>
              <w:spacing w:line="240" w:lineRule="auto"/>
              <w:rPr>
                <w:sz w:val="21"/>
                <w:szCs w:val="21"/>
              </w:rPr>
            </w:pPr>
            <w:r w:rsidRPr="00550971">
              <w:rPr>
                <w:sz w:val="21"/>
                <w:szCs w:val="21"/>
              </w:rPr>
              <w:t>Ohranjanje in vzdrževanje mejic in remiz v kulturni krajini je tudi eden izmed ukrepov kmetijsko-okoljska-podnebna-plačila (v nadaljevanju: ukrep KOPOP), ki se je izvajal v okviru Programa razvoja podeželja RS za obdobje 2014-2020. Ukrep KOPOP je bil namenjen spodbujanju nadstandardnih sonaravnih kmetijskih praks, ki so usmerjene tudi k ohranjanju biotske raznovrstnosti in krajine. Za ta namen se je v okviru tega ukrepa izvajala tudi operacija "Ohranjanje mejic", ki podpira vzdrževanje in ohranjanje mejic kot enega izmed pomembnih elementov kmetijske kulturne krajine. Čeprav je ukrep omejen samo na nekaj območij, pa je vloga ohranjanja mejic enaka v kulturni krajini ne glede na opredeljeno območje. Z okoljskega vidika imajo v kulturni krajini enak ali zelo podoben pomen tudi nadomestni habitati, kot so remizne površine, krmne njive, vetrobranski pasovi ipd., zato veljajo za njih enaki naravovarstveni razlogi za vzdrževanje in ohranjanje, kot veljajo za mejice. V osiromašenem okolju nudijo remize in drugi nadomestni habitati poljski divjadi in drugim prostoživečim živalim pribežališče, prostor za poleganje mladičev, kritje pred plenilci ter vir hrane v vseh letnih časih. V mejicah in remizah pa najdejo svoj življenjski prostor tudi redke rastlinske vrste (plodonosne grmovnice) npr. leska, trdoleska, robide, gozdne jagode,... in tudi zdravilne zeli, npr. glog, bezeg, dobra misel, črni trn ter nižje rastline, kot so lišaji in glive.</w:t>
            </w:r>
          </w:p>
          <w:p w14:paraId="0C14D511" w14:textId="01E8B19F" w:rsidR="00101FDE" w:rsidRPr="00550971" w:rsidRDefault="00101FDE" w:rsidP="005868CB">
            <w:pPr>
              <w:widowControl w:val="0"/>
              <w:spacing w:line="240" w:lineRule="auto"/>
              <w:rPr>
                <w:sz w:val="21"/>
                <w:szCs w:val="21"/>
              </w:rPr>
            </w:pPr>
            <w:r w:rsidRPr="00550971">
              <w:rPr>
                <w:sz w:val="21"/>
                <w:szCs w:val="21"/>
              </w:rPr>
              <w:br/>
              <w:t>V praksi so primeri, ko kmetijska inšpekcija zoper zavezance, tudi lovske družine, vodi inšpekcijske postopke, v katerih zavezancem z inšpekcijsko odločbo odredi odstranitev zarasti tudi na kmetijskih zemljiščih, na katerih mora lovska družina v skladu z načrti upravljanja z divjadjo izvesti predpisane ukrepe za ohranjanje, vzdrževanje in izboljšanje bivalnih in prehranskih pogojev za divjad, prav tako pa tudi za izboljšanje življenjskih razmer vseh vrst ptic in sesalcev v skladu s predpisi s področja ohranjanja narave. Čeprav kmetijska inšpekcija odredi izvršitev odločbe v določenem daljšem roku, pa pri tem pogosto ne upošteva določb ZDLov-1, zlasti ne določbe 32. člena ZDLov-1, ki prepoveduje sekanje ali drugačno uničevanje živih mej, grmišč in s suho zarastjo poraslih površin na travnikih in poljih med 1. marcem in 1. avgustom t.j. v času gnezdenja ptic in poleganje mladičev.</w:t>
            </w:r>
          </w:p>
        </w:tc>
        <w:tc>
          <w:tcPr>
            <w:tcW w:w="5103" w:type="dxa"/>
            <w:tcMar>
              <w:top w:w="100" w:type="dxa"/>
              <w:left w:w="100" w:type="dxa"/>
              <w:bottom w:w="100" w:type="dxa"/>
              <w:right w:w="100" w:type="dxa"/>
            </w:tcMar>
          </w:tcPr>
          <w:p w14:paraId="516058EF" w14:textId="38E31743" w:rsidR="00101FDE" w:rsidRPr="00550971" w:rsidRDefault="00101FDE" w:rsidP="005868CB">
            <w:pPr>
              <w:widowControl w:val="0"/>
              <w:spacing w:line="240" w:lineRule="auto"/>
              <w:rPr>
                <w:sz w:val="21"/>
                <w:szCs w:val="21"/>
              </w:rPr>
            </w:pPr>
            <w:r w:rsidRPr="00550971">
              <w:rPr>
                <w:sz w:val="21"/>
                <w:szCs w:val="21"/>
              </w:rPr>
              <w:t>Glede na navedeno predlagamo, da se za 15. členom zakona ZKZ-H doda nov 16. člena, s katerim se za 4.a členom Zakona o kmetijski zemljiščih, doda nov 4.b člen, ki naj se glasi:</w:t>
            </w:r>
          </w:p>
          <w:p w14:paraId="61D2AF42" w14:textId="77777777" w:rsidR="00101FDE" w:rsidRPr="00550971" w:rsidRDefault="00101FDE" w:rsidP="005868CB">
            <w:pPr>
              <w:widowControl w:val="0"/>
              <w:spacing w:line="240" w:lineRule="auto"/>
              <w:rPr>
                <w:sz w:val="21"/>
                <w:szCs w:val="21"/>
              </w:rPr>
            </w:pPr>
          </w:p>
          <w:p w14:paraId="700171D7" w14:textId="77777777" w:rsidR="00101FDE" w:rsidRPr="00550971" w:rsidRDefault="00101FDE" w:rsidP="005868CB">
            <w:pPr>
              <w:widowControl w:val="0"/>
              <w:spacing w:line="240" w:lineRule="auto"/>
              <w:rPr>
                <w:sz w:val="21"/>
                <w:szCs w:val="21"/>
              </w:rPr>
            </w:pPr>
            <w:r w:rsidRPr="00550971">
              <w:rPr>
                <w:sz w:val="21"/>
                <w:szCs w:val="21"/>
              </w:rPr>
              <w:t>»4b. člen</w:t>
            </w:r>
            <w:r w:rsidRPr="00550971">
              <w:rPr>
                <w:sz w:val="21"/>
                <w:szCs w:val="21"/>
              </w:rPr>
              <w:br/>
              <w:t>Na zemljiščih, ki so po namenski in dejanski rabi kmetijska, je v skladu s predpisi, ki urejajo trajnostno gospodarjenje z divjadjo, dopustno izvajati ukrepe za ohranitev populacij divjadi in drugih prosto živečih živali, ki so določeni v načrtih upravljanja z divjadjo.«</w:t>
            </w:r>
          </w:p>
          <w:p w14:paraId="68A5BB07" w14:textId="77777777" w:rsidR="00101FDE" w:rsidRPr="00550971" w:rsidRDefault="00101FDE" w:rsidP="005868CB">
            <w:pPr>
              <w:widowControl w:val="0"/>
              <w:spacing w:line="240" w:lineRule="auto"/>
              <w:rPr>
                <w:sz w:val="21"/>
                <w:szCs w:val="21"/>
              </w:rPr>
            </w:pPr>
            <w:r w:rsidRPr="00550971">
              <w:rPr>
                <w:sz w:val="21"/>
                <w:szCs w:val="21"/>
              </w:rPr>
              <w:br/>
              <w:t>Za novim 16. členom osnutka zakona ZKZ-H se doda nov 17. člen, s katerim se v drugi alineji prvega odstavka 7. člena Zakona o kmetijskih zemljiščih črta podpičje in doda besedilo:</w:t>
            </w:r>
            <w:r w:rsidRPr="00550971">
              <w:rPr>
                <w:sz w:val="21"/>
                <w:szCs w:val="21"/>
              </w:rPr>
              <w:br/>
              <w:t>»in kmetijskih zemljišč, na katerih se v skladu s predpisi, ki urejajo trajnostno gospodarjenje z divjadjo, izvajajo ukrepi za ohranitev populacij divjadi in drugih prosto živečih živali, ki so določeni v načrtih upravljanja z divjadjo.«</w:t>
            </w:r>
          </w:p>
          <w:p w14:paraId="163E9E55" w14:textId="2FDA66C7" w:rsidR="00101FDE" w:rsidRPr="00550971" w:rsidRDefault="00101FDE" w:rsidP="005868CB">
            <w:pPr>
              <w:widowControl w:val="0"/>
              <w:spacing w:line="240" w:lineRule="auto"/>
              <w:rPr>
                <w:sz w:val="21"/>
                <w:szCs w:val="21"/>
              </w:rPr>
            </w:pPr>
            <w:r w:rsidRPr="00550971">
              <w:rPr>
                <w:sz w:val="21"/>
                <w:szCs w:val="21"/>
              </w:rPr>
              <w:br/>
              <w:t>Dosedanji členi osnutka zakona se ustrezno preštevilčijo.</w:t>
            </w:r>
          </w:p>
        </w:tc>
        <w:tc>
          <w:tcPr>
            <w:tcW w:w="1701" w:type="dxa"/>
          </w:tcPr>
          <w:p w14:paraId="4EAE2862" w14:textId="4F8AEB0A" w:rsidR="00101FDE" w:rsidRPr="00550971" w:rsidRDefault="00101FDE" w:rsidP="005868CB">
            <w:pPr>
              <w:widowControl w:val="0"/>
              <w:spacing w:line="240" w:lineRule="auto"/>
              <w:rPr>
                <w:color w:val="000000"/>
                <w:sz w:val="21"/>
                <w:szCs w:val="21"/>
                <w:lang w:val="sl-SI"/>
              </w:rPr>
            </w:pPr>
            <w:r w:rsidRPr="00550971">
              <w:rPr>
                <w:color w:val="000000"/>
                <w:sz w:val="21"/>
                <w:szCs w:val="21"/>
                <w:lang w:val="sl-SI"/>
              </w:rPr>
              <w:t>Lovska zveza Slovenije</w:t>
            </w:r>
          </w:p>
        </w:tc>
        <w:tc>
          <w:tcPr>
            <w:tcW w:w="4819" w:type="dxa"/>
          </w:tcPr>
          <w:p w14:paraId="4CA54A7D" w14:textId="1231D972" w:rsidR="00101FDE" w:rsidRPr="00101FDE" w:rsidRDefault="00101FDE" w:rsidP="005868CB">
            <w:pPr>
              <w:widowControl w:val="0"/>
              <w:spacing w:line="240" w:lineRule="auto"/>
              <w:rPr>
                <w:sz w:val="21"/>
                <w:szCs w:val="21"/>
                <w:lang w:val="sl-SI"/>
              </w:rPr>
            </w:pPr>
            <w:r w:rsidRPr="00101FDE">
              <w:rPr>
                <w:sz w:val="21"/>
                <w:szCs w:val="21"/>
                <w:lang w:val="sl-SI"/>
              </w:rPr>
              <w:t>Člen ni odprt.</w:t>
            </w:r>
          </w:p>
        </w:tc>
      </w:tr>
      <w:tr w:rsidR="00101FDE" w:rsidRPr="00550971" w14:paraId="49C205C6" w14:textId="7C276869" w:rsidTr="00101FDE">
        <w:trPr>
          <w:trHeight w:val="459"/>
        </w:trPr>
        <w:tc>
          <w:tcPr>
            <w:tcW w:w="572" w:type="dxa"/>
            <w:tcMar>
              <w:top w:w="100" w:type="dxa"/>
              <w:left w:w="100" w:type="dxa"/>
              <w:bottom w:w="100" w:type="dxa"/>
              <w:right w:w="100" w:type="dxa"/>
            </w:tcMar>
          </w:tcPr>
          <w:p w14:paraId="366FB184" w14:textId="08130588" w:rsidR="00101FDE" w:rsidRPr="00550971" w:rsidRDefault="00101FDE" w:rsidP="005868CB">
            <w:pPr>
              <w:widowControl w:val="0"/>
              <w:spacing w:line="240" w:lineRule="auto"/>
              <w:rPr>
                <w:sz w:val="21"/>
                <w:szCs w:val="21"/>
              </w:rPr>
            </w:pPr>
            <w:r w:rsidRPr="00550971">
              <w:rPr>
                <w:sz w:val="21"/>
                <w:szCs w:val="21"/>
              </w:rPr>
              <w:t>189.</w:t>
            </w:r>
          </w:p>
        </w:tc>
        <w:tc>
          <w:tcPr>
            <w:tcW w:w="852" w:type="dxa"/>
            <w:tcMar>
              <w:top w:w="100" w:type="dxa"/>
              <w:left w:w="100" w:type="dxa"/>
              <w:bottom w:w="100" w:type="dxa"/>
              <w:right w:w="100" w:type="dxa"/>
            </w:tcMar>
          </w:tcPr>
          <w:p w14:paraId="75F9F455" w14:textId="77777777" w:rsidR="00101FDE" w:rsidRPr="00550971" w:rsidRDefault="00101FDE" w:rsidP="005868CB">
            <w:pPr>
              <w:widowControl w:val="0"/>
              <w:spacing w:line="240" w:lineRule="auto"/>
              <w:rPr>
                <w:sz w:val="21"/>
                <w:szCs w:val="21"/>
              </w:rPr>
            </w:pPr>
          </w:p>
        </w:tc>
        <w:tc>
          <w:tcPr>
            <w:tcW w:w="850" w:type="dxa"/>
            <w:tcMar>
              <w:top w:w="100" w:type="dxa"/>
              <w:left w:w="100" w:type="dxa"/>
              <w:bottom w:w="100" w:type="dxa"/>
              <w:right w:w="100" w:type="dxa"/>
            </w:tcMar>
          </w:tcPr>
          <w:p w14:paraId="111F69DA" w14:textId="4A7DC8BF" w:rsidR="00101FDE" w:rsidRPr="00550971" w:rsidRDefault="00101FDE" w:rsidP="005868CB">
            <w:pPr>
              <w:widowControl w:val="0"/>
              <w:spacing w:line="240" w:lineRule="auto"/>
              <w:rPr>
                <w:sz w:val="21"/>
                <w:szCs w:val="21"/>
              </w:rPr>
            </w:pPr>
            <w:r w:rsidRPr="00550971">
              <w:rPr>
                <w:sz w:val="21"/>
                <w:szCs w:val="21"/>
              </w:rPr>
              <w:t>5. člen</w:t>
            </w:r>
          </w:p>
        </w:tc>
        <w:tc>
          <w:tcPr>
            <w:tcW w:w="2267" w:type="dxa"/>
            <w:tcMar>
              <w:top w:w="100" w:type="dxa"/>
              <w:left w:w="100" w:type="dxa"/>
              <w:bottom w:w="100" w:type="dxa"/>
              <w:right w:w="100" w:type="dxa"/>
            </w:tcMar>
          </w:tcPr>
          <w:p w14:paraId="7D2C852B" w14:textId="77777777" w:rsidR="00101FDE" w:rsidRPr="00550971" w:rsidRDefault="00101FDE" w:rsidP="005868CB">
            <w:pPr>
              <w:widowControl w:val="0"/>
              <w:spacing w:line="240" w:lineRule="auto"/>
              <w:rPr>
                <w:sz w:val="21"/>
                <w:szCs w:val="21"/>
              </w:rPr>
            </w:pPr>
          </w:p>
        </w:tc>
        <w:tc>
          <w:tcPr>
            <w:tcW w:w="4536" w:type="dxa"/>
            <w:tcMar>
              <w:top w:w="100" w:type="dxa"/>
              <w:left w:w="100" w:type="dxa"/>
              <w:bottom w:w="100" w:type="dxa"/>
              <w:right w:w="100" w:type="dxa"/>
            </w:tcMar>
          </w:tcPr>
          <w:p w14:paraId="071E06BB" w14:textId="77777777" w:rsidR="00101FDE" w:rsidRPr="00550971" w:rsidRDefault="00101FDE" w:rsidP="005868CB">
            <w:pPr>
              <w:widowControl w:val="0"/>
              <w:spacing w:line="240" w:lineRule="auto"/>
              <w:rPr>
                <w:sz w:val="21"/>
                <w:szCs w:val="21"/>
              </w:rPr>
            </w:pPr>
            <w:r w:rsidRPr="00550971">
              <w:rPr>
                <w:sz w:val="21"/>
                <w:szCs w:val="21"/>
              </w:rPr>
              <w:t xml:space="preserve">Glede na množične kraje pridelkov in opreme na kmetijskih zemljiščih je potrebno zaostriti zakonodajo na tem področju, kjer se pogosto dogaja, da se po brezpotjih kmetijskih zemljišč sprehajajo razni »turisti«, ki so ob prisotnosti lastnikov, zakupnikov ali drugih uporabnikov kmetijskega zemljišča le v izvidnici, ko pa so ti «turisti» sami na kmetijskem zemljišču, pa so svobodni nabiralci raznih pridelkov, opreme in orodja, ali drugače: lopovi. Zato je smiselno, da se omeji prosto gibanje po kmetijskih zemljiščih, ker to le niso parki. Potrebno je zaostriti kazensko zakonodajo, kar se tiče raznih kraj in nepooblaščen dostop raznim svobodnim »nabiralcem« na kmetijska zemljišča, ki jo uporabljajo lastniki, zakupniki ali drugi uporabniki kmetijskega zemljišča. </w:t>
            </w:r>
          </w:p>
          <w:p w14:paraId="40754C46" w14:textId="77777777" w:rsidR="00101FDE" w:rsidRPr="00550971" w:rsidRDefault="00101FDE" w:rsidP="005868CB">
            <w:pPr>
              <w:widowControl w:val="0"/>
              <w:spacing w:line="240" w:lineRule="auto"/>
              <w:rPr>
                <w:sz w:val="21"/>
                <w:szCs w:val="21"/>
              </w:rPr>
            </w:pPr>
          </w:p>
          <w:p w14:paraId="2FFDAC92" w14:textId="2DAA72C1" w:rsidR="00101FDE" w:rsidRPr="00550971" w:rsidRDefault="00101FDE" w:rsidP="005868CB">
            <w:pPr>
              <w:widowControl w:val="0"/>
              <w:spacing w:line="240" w:lineRule="auto"/>
              <w:rPr>
                <w:sz w:val="21"/>
                <w:szCs w:val="21"/>
              </w:rPr>
            </w:pPr>
            <w:r w:rsidRPr="00550971">
              <w:rPr>
                <w:sz w:val="21"/>
                <w:szCs w:val="21"/>
              </w:rPr>
              <w:t>V praksi se dogaja, da vodniki psov in mačk brezbrižno prosto spuščajo svoje hišne živali na trajno varovana kmetijska zemljišča, kjer živali tekajo in se sproščajo na obdelovalnih kmetijskih površinah. S takim početjem se dela škoda na pridelkih, poleg tega pa iztrebki teh živali lahko usodno ogrozijo zdravje prežvekovalcev, ki jih redi kmet na svoji kmetiji. Zato je treba zagotoviti, da se domače hišne živali na kmetijskih zemljiščih vodi na povodcu in da se za njimi odstrani iztrebke.</w:t>
            </w:r>
          </w:p>
        </w:tc>
        <w:tc>
          <w:tcPr>
            <w:tcW w:w="5103" w:type="dxa"/>
            <w:tcMar>
              <w:top w:w="100" w:type="dxa"/>
              <w:left w:w="100" w:type="dxa"/>
              <w:bottom w:w="100" w:type="dxa"/>
              <w:right w:w="100" w:type="dxa"/>
            </w:tcMar>
          </w:tcPr>
          <w:p w14:paraId="7A3EF5DE" w14:textId="621F9AD6" w:rsidR="00101FDE" w:rsidRPr="00550971" w:rsidRDefault="00101FDE" w:rsidP="005868CB">
            <w:pPr>
              <w:widowControl w:val="0"/>
              <w:spacing w:line="240" w:lineRule="auto"/>
              <w:rPr>
                <w:sz w:val="21"/>
                <w:szCs w:val="21"/>
              </w:rPr>
            </w:pPr>
            <w:r w:rsidRPr="00550971">
              <w:rPr>
                <w:sz w:val="21"/>
                <w:szCs w:val="21"/>
              </w:rPr>
              <w:t>»</w:t>
            </w:r>
            <w:r w:rsidRPr="00550971">
              <w:rPr>
                <w:sz w:val="21"/>
                <w:szCs w:val="21"/>
                <w:u w:val="single"/>
              </w:rPr>
              <w:t>Drugi osebi</w:t>
            </w:r>
            <w:r w:rsidRPr="00550971">
              <w:rPr>
                <w:sz w:val="21"/>
                <w:szCs w:val="21"/>
              </w:rPr>
              <w:t xml:space="preserve">, ki čebelari, lovi in rekreativno nabira plodove prosto rastočih rastlin, zelnatih prosto rastočih rastlin, gob in prostoživečih živali v skladu s predpisi, se </w:t>
            </w:r>
            <w:r w:rsidRPr="00550971">
              <w:rPr>
                <w:sz w:val="21"/>
                <w:szCs w:val="21"/>
                <w:u w:val="single"/>
              </w:rPr>
              <w:t>z dovoljenjem pravne ali fizične osebe, ki je lastnik, zakupnik ali drug uporabnik kmetijskega zemljišča</w:t>
            </w:r>
            <w:r w:rsidRPr="00550971">
              <w:rPr>
                <w:sz w:val="21"/>
                <w:szCs w:val="21"/>
              </w:rPr>
              <w:t xml:space="preserve"> (v nadaljnjem besedilu: lastnik, zakupnik ali drug uporabnik kmetijskega zemljišča) dopusti prosto gibanje po neobdelovalnih kmetijskih zemljiščih, če se s tem ne povzroči škoda. </w:t>
            </w:r>
          </w:p>
          <w:p w14:paraId="7183FF85" w14:textId="77777777" w:rsidR="00101FDE" w:rsidRPr="00550971" w:rsidRDefault="00101FDE" w:rsidP="005868CB">
            <w:pPr>
              <w:widowControl w:val="0"/>
              <w:spacing w:line="240" w:lineRule="auto"/>
              <w:rPr>
                <w:sz w:val="21"/>
                <w:szCs w:val="21"/>
              </w:rPr>
            </w:pPr>
          </w:p>
          <w:p w14:paraId="31D230E3" w14:textId="6F6D21F4" w:rsidR="00101FDE" w:rsidRPr="00550971" w:rsidRDefault="00101FDE" w:rsidP="005868CB">
            <w:pPr>
              <w:widowControl w:val="0"/>
              <w:spacing w:line="240" w:lineRule="auto"/>
              <w:rPr>
                <w:sz w:val="21"/>
                <w:szCs w:val="21"/>
              </w:rPr>
            </w:pPr>
            <w:r w:rsidRPr="00550971">
              <w:rPr>
                <w:sz w:val="21"/>
                <w:szCs w:val="21"/>
                <w:u w:val="single"/>
              </w:rPr>
              <w:t>Na območjih trajno varovanih kmetijskih zemljiščih se na brezpotjih in</w:t>
            </w:r>
            <w:r>
              <w:rPr>
                <w:sz w:val="21"/>
                <w:szCs w:val="21"/>
                <w:u w:val="single"/>
              </w:rPr>
              <w:t xml:space="preserve"> </w:t>
            </w:r>
            <w:r w:rsidRPr="00550971">
              <w:rPr>
                <w:sz w:val="21"/>
                <w:szCs w:val="21"/>
                <w:u w:val="single"/>
              </w:rPr>
              <w:t>neobdelanih kmetijskih zemljiščih hišne živali vodi na povodcih. Vodnik hišne živali je dolžan počistiti in odstraniti iztrebke svoje živali iz kmetijskega zemljišča.«</w:t>
            </w:r>
          </w:p>
        </w:tc>
        <w:tc>
          <w:tcPr>
            <w:tcW w:w="1701" w:type="dxa"/>
          </w:tcPr>
          <w:p w14:paraId="0743A949" w14:textId="4A6F5E0B" w:rsidR="00101FDE" w:rsidRPr="00550971" w:rsidRDefault="00101FDE" w:rsidP="005868CB">
            <w:pPr>
              <w:widowControl w:val="0"/>
              <w:spacing w:line="240" w:lineRule="auto"/>
              <w:rPr>
                <w:sz w:val="21"/>
                <w:szCs w:val="21"/>
              </w:rPr>
            </w:pPr>
            <w:r w:rsidRPr="00550971">
              <w:rPr>
                <w:sz w:val="21"/>
                <w:szCs w:val="21"/>
              </w:rPr>
              <w:t>Bojan Malovrh</w:t>
            </w:r>
          </w:p>
        </w:tc>
        <w:tc>
          <w:tcPr>
            <w:tcW w:w="4819" w:type="dxa"/>
          </w:tcPr>
          <w:p w14:paraId="0EDD7D88" w14:textId="2283A8F0" w:rsidR="00101FDE" w:rsidRPr="00101FDE" w:rsidRDefault="00101FDE" w:rsidP="005868CB">
            <w:pPr>
              <w:widowControl w:val="0"/>
              <w:spacing w:line="240" w:lineRule="auto"/>
              <w:rPr>
                <w:sz w:val="21"/>
                <w:szCs w:val="21"/>
              </w:rPr>
            </w:pPr>
            <w:r w:rsidRPr="00101FDE">
              <w:rPr>
                <w:sz w:val="21"/>
                <w:szCs w:val="21"/>
              </w:rPr>
              <w:t>Člen ni odprt.</w:t>
            </w:r>
          </w:p>
        </w:tc>
      </w:tr>
      <w:tr w:rsidR="00101FDE" w:rsidRPr="00550971" w14:paraId="198C6EE0" w14:textId="622587C5" w:rsidTr="00101FDE">
        <w:trPr>
          <w:trHeight w:val="2539"/>
        </w:trPr>
        <w:tc>
          <w:tcPr>
            <w:tcW w:w="572" w:type="dxa"/>
            <w:tcMar>
              <w:top w:w="100" w:type="dxa"/>
              <w:left w:w="100" w:type="dxa"/>
              <w:bottom w:w="100" w:type="dxa"/>
              <w:right w:w="100" w:type="dxa"/>
            </w:tcMar>
          </w:tcPr>
          <w:p w14:paraId="55DD6998" w14:textId="7D68CE26" w:rsidR="00101FDE" w:rsidRPr="00550971" w:rsidRDefault="00101FDE" w:rsidP="005868CB">
            <w:pPr>
              <w:widowControl w:val="0"/>
              <w:spacing w:line="240" w:lineRule="auto"/>
              <w:rPr>
                <w:sz w:val="21"/>
                <w:szCs w:val="21"/>
              </w:rPr>
            </w:pPr>
            <w:r w:rsidRPr="00550971">
              <w:rPr>
                <w:sz w:val="21"/>
                <w:szCs w:val="21"/>
              </w:rPr>
              <w:t>190.</w:t>
            </w:r>
          </w:p>
        </w:tc>
        <w:tc>
          <w:tcPr>
            <w:tcW w:w="852" w:type="dxa"/>
            <w:tcMar>
              <w:top w:w="100" w:type="dxa"/>
              <w:left w:w="100" w:type="dxa"/>
              <w:bottom w:w="100" w:type="dxa"/>
              <w:right w:w="100" w:type="dxa"/>
            </w:tcMar>
          </w:tcPr>
          <w:p w14:paraId="2A28D80B" w14:textId="0773F8AA"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7BF4E014" w14:textId="4922EF0C" w:rsidR="00101FDE" w:rsidRPr="00550971" w:rsidRDefault="00101FDE" w:rsidP="005868CB">
            <w:pPr>
              <w:widowControl w:val="0"/>
              <w:spacing w:line="240" w:lineRule="auto"/>
              <w:rPr>
                <w:sz w:val="21"/>
                <w:szCs w:val="21"/>
              </w:rPr>
            </w:pPr>
            <w:r w:rsidRPr="00550971">
              <w:rPr>
                <w:sz w:val="21"/>
                <w:szCs w:val="21"/>
              </w:rPr>
              <w:t>17.a</w:t>
            </w:r>
          </w:p>
        </w:tc>
        <w:tc>
          <w:tcPr>
            <w:tcW w:w="2267" w:type="dxa"/>
            <w:tcMar>
              <w:top w:w="100" w:type="dxa"/>
              <w:left w:w="100" w:type="dxa"/>
              <w:bottom w:w="100" w:type="dxa"/>
              <w:right w:w="100" w:type="dxa"/>
            </w:tcMar>
          </w:tcPr>
          <w:p w14:paraId="7C456768" w14:textId="1F31F920" w:rsidR="00101FDE" w:rsidRPr="00550971" w:rsidRDefault="00101FDE" w:rsidP="005868CB">
            <w:pPr>
              <w:pBdr>
                <w:top w:val="none" w:sz="0" w:space="12" w:color="000000"/>
              </w:pBdr>
              <w:spacing w:line="240" w:lineRule="auto"/>
              <w:rPr>
                <w:sz w:val="21"/>
                <w:szCs w:val="21"/>
              </w:rPr>
            </w:pPr>
            <w:r w:rsidRPr="00550971">
              <w:rPr>
                <w:sz w:val="21"/>
                <w:szCs w:val="21"/>
              </w:rPr>
              <w:t>darilne pogodbe</w:t>
            </w:r>
          </w:p>
        </w:tc>
        <w:tc>
          <w:tcPr>
            <w:tcW w:w="4536" w:type="dxa"/>
            <w:tcMar>
              <w:top w:w="100" w:type="dxa"/>
              <w:left w:w="100" w:type="dxa"/>
              <w:bottom w:w="100" w:type="dxa"/>
              <w:right w:w="100" w:type="dxa"/>
            </w:tcMar>
          </w:tcPr>
          <w:p w14:paraId="68FEF6A2" w14:textId="77777777" w:rsidR="00101FDE" w:rsidRPr="00550971" w:rsidRDefault="00101FDE" w:rsidP="005868CB">
            <w:pPr>
              <w:widowControl w:val="0"/>
              <w:spacing w:line="240" w:lineRule="auto"/>
              <w:rPr>
                <w:sz w:val="21"/>
                <w:szCs w:val="21"/>
              </w:rPr>
            </w:pPr>
            <w:r w:rsidRPr="00550971">
              <w:rPr>
                <w:sz w:val="21"/>
                <w:szCs w:val="21"/>
              </w:rPr>
              <w:t xml:space="preserve">ugotavljam, da v predstavljenem osnutku Zakona o spremembah in dopolnitvah Zakona o kmetijskih zemljiščih (ZKZ-H), ni predvidena sprememba 17.a člena Zakona kmetijskih zemljiščih (Uradni list RS, št. št. 71/11 – UPB2, 58/12, 27/16, 27/17 – ZKme-1D, 79/17, 44/22 in 78/23 – ZUNPEOVE), predvsem katere namen je omejiti sklepanje darilnih pogodb na krog upravičencev, za katere je utemeljeno pričakovati, da bodo med seboj sklepali darilne pogodbe in s tem preprečiti zlorabo predkupne pravice (na način, da bi se namesto prodajnih sklepale darilne pogodbe), ki jo sicer določa ZKZ za primer prodaje kmetijskih zemljišč. </w:t>
            </w:r>
          </w:p>
          <w:p w14:paraId="1848958C" w14:textId="77777777" w:rsidR="00101FDE" w:rsidRPr="00550971" w:rsidRDefault="00101FDE" w:rsidP="005868CB">
            <w:pPr>
              <w:widowControl w:val="0"/>
              <w:spacing w:line="240" w:lineRule="auto"/>
              <w:rPr>
                <w:sz w:val="21"/>
                <w:szCs w:val="21"/>
              </w:rPr>
            </w:pPr>
          </w:p>
          <w:p w14:paraId="339DD688" w14:textId="77777777" w:rsidR="00101FDE" w:rsidRPr="00550971" w:rsidRDefault="00101FDE" w:rsidP="005868CB">
            <w:pPr>
              <w:widowControl w:val="0"/>
              <w:spacing w:line="240" w:lineRule="auto"/>
              <w:rPr>
                <w:sz w:val="21"/>
                <w:szCs w:val="21"/>
              </w:rPr>
            </w:pPr>
            <w:r w:rsidRPr="00550971">
              <w:rPr>
                <w:sz w:val="21"/>
                <w:szCs w:val="21"/>
              </w:rPr>
              <w:t xml:space="preserve">Po določbi 1. alinee 1.odst.17.a člena ZKZ, lahko lastnik sklene darilno pogodbo, katere predmet so kmetijska zemljišča, gozdovi ali kmetija, le z: </w:t>
            </w:r>
          </w:p>
          <w:p w14:paraId="493BDB80" w14:textId="77777777" w:rsidR="00101FDE" w:rsidRPr="00550971" w:rsidRDefault="00101FDE" w:rsidP="005868CB">
            <w:pPr>
              <w:widowControl w:val="0"/>
              <w:spacing w:line="240" w:lineRule="auto"/>
              <w:rPr>
                <w:sz w:val="21"/>
                <w:szCs w:val="21"/>
              </w:rPr>
            </w:pPr>
            <w:r w:rsidRPr="00550971">
              <w:rPr>
                <w:sz w:val="21"/>
                <w:szCs w:val="21"/>
              </w:rPr>
              <w:t xml:space="preserve">- zakoncem oziroma zunajzakonskim partnerjem, otroci oziroma posvojenci, starši oziroma posvojitelji, brati oziroma sestrami, nečaki oziroma nečakinjami in vnuki oziroma vnukinjami. </w:t>
            </w:r>
          </w:p>
          <w:p w14:paraId="18608AE7" w14:textId="77777777" w:rsidR="00101FDE" w:rsidRPr="00550971" w:rsidRDefault="00101FDE" w:rsidP="005868CB">
            <w:pPr>
              <w:widowControl w:val="0"/>
              <w:spacing w:line="240" w:lineRule="auto"/>
              <w:rPr>
                <w:sz w:val="21"/>
                <w:szCs w:val="21"/>
              </w:rPr>
            </w:pPr>
          </w:p>
          <w:p w14:paraId="0D9D02A3" w14:textId="4ABD8BBF" w:rsidR="00101FDE" w:rsidRPr="00550971" w:rsidRDefault="00101FDE" w:rsidP="005868CB">
            <w:pPr>
              <w:widowControl w:val="0"/>
              <w:spacing w:line="240" w:lineRule="auto"/>
              <w:rPr>
                <w:sz w:val="21"/>
                <w:szCs w:val="21"/>
              </w:rPr>
            </w:pPr>
            <w:r w:rsidRPr="00550971">
              <w:rPr>
                <w:sz w:val="21"/>
                <w:szCs w:val="21"/>
              </w:rPr>
              <w:t>V skladu s cit. določbo z veljavnostjo od 18. 6. 2011 (ZKZ-C), ni bila nikoli sprejeta nobena uradna razlaga ali je možna sklenitev darilne pogodbe tudi "v obratni smeri" torej ali lahko npr. nečakinja oziroma nečak kmetijsko zemljišče podari teti oziroma stricu in vnuk oziroma vnukinja staremu staršu. Utemeljeno je pričakovati, da lahko lastnik sklene darilno pogodbo z vsemi v citirani določbi naštetimi osebami in seveda tudi obratno.</w:t>
            </w:r>
          </w:p>
        </w:tc>
        <w:tc>
          <w:tcPr>
            <w:tcW w:w="5103" w:type="dxa"/>
            <w:tcMar>
              <w:top w:w="100" w:type="dxa"/>
              <w:left w:w="100" w:type="dxa"/>
              <w:bottom w:w="100" w:type="dxa"/>
              <w:right w:w="100" w:type="dxa"/>
            </w:tcMar>
          </w:tcPr>
          <w:p w14:paraId="67F431A2" w14:textId="77777777" w:rsidR="00101FDE" w:rsidRPr="00550971" w:rsidRDefault="00101FDE" w:rsidP="005868CB">
            <w:pPr>
              <w:widowControl w:val="0"/>
              <w:spacing w:line="240" w:lineRule="auto"/>
              <w:rPr>
                <w:sz w:val="21"/>
                <w:szCs w:val="21"/>
              </w:rPr>
            </w:pPr>
            <w:r w:rsidRPr="00550971">
              <w:rPr>
                <w:sz w:val="21"/>
                <w:szCs w:val="21"/>
              </w:rPr>
              <w:t>Ker zaradi nekoliko nenatančne zakonske določbe v praksi prihaja do različnih interpretacij in praks pri izvajanju cit. določbe ZKZ, predlagam spremembo in dopolnitev 1.alinee 1.odst. 17.a člena ZKZ, tako da glasi:</w:t>
            </w:r>
          </w:p>
          <w:p w14:paraId="1E20F4D0" w14:textId="77777777" w:rsidR="00101FDE" w:rsidRPr="00550971" w:rsidRDefault="00101FDE" w:rsidP="005868CB">
            <w:pPr>
              <w:widowControl w:val="0"/>
              <w:spacing w:line="240" w:lineRule="auto"/>
              <w:rPr>
                <w:sz w:val="21"/>
                <w:szCs w:val="21"/>
              </w:rPr>
            </w:pPr>
          </w:p>
          <w:p w14:paraId="715C84AF" w14:textId="77777777" w:rsidR="00101FDE" w:rsidRPr="00550971" w:rsidRDefault="00101FDE" w:rsidP="005868CB">
            <w:pPr>
              <w:widowControl w:val="0"/>
              <w:spacing w:line="240" w:lineRule="auto"/>
              <w:rPr>
                <w:sz w:val="21"/>
                <w:szCs w:val="21"/>
              </w:rPr>
            </w:pPr>
            <w:r w:rsidRPr="00550971">
              <w:rPr>
                <w:sz w:val="21"/>
                <w:szCs w:val="21"/>
              </w:rPr>
              <w:t xml:space="preserve"> Lastnik lahko sklene darilno pogodbo, katere predmet so kmetijska zemljišča, gozdovi ali kmetija, le z : </w:t>
            </w:r>
          </w:p>
          <w:p w14:paraId="5B7AD272" w14:textId="055B2577" w:rsidR="00101FDE" w:rsidRPr="00550971" w:rsidRDefault="00101FDE" w:rsidP="005868CB">
            <w:pPr>
              <w:widowControl w:val="0"/>
              <w:spacing w:line="240" w:lineRule="auto"/>
              <w:rPr>
                <w:sz w:val="21"/>
                <w:szCs w:val="21"/>
              </w:rPr>
            </w:pPr>
            <w:r w:rsidRPr="00550971">
              <w:rPr>
                <w:sz w:val="21"/>
                <w:szCs w:val="21"/>
              </w:rPr>
              <w:t>– zakoncem oziroma zunajzakonskim partnerjem, otroci oziroma posvojenci, starši oziroma posvojitelji, starimi starši, brati oziroma sestrami, tetami oziroma strici, nečaki oziroma nečakinjami in vnuki oziroma vnukinjami;</w:t>
            </w:r>
          </w:p>
        </w:tc>
        <w:tc>
          <w:tcPr>
            <w:tcW w:w="1701" w:type="dxa"/>
          </w:tcPr>
          <w:p w14:paraId="11E85834" w14:textId="098AA3FB" w:rsidR="00101FDE" w:rsidRPr="00550971" w:rsidRDefault="00101FDE" w:rsidP="005868CB">
            <w:pPr>
              <w:widowControl w:val="0"/>
              <w:spacing w:line="240" w:lineRule="auto"/>
              <w:rPr>
                <w:sz w:val="21"/>
                <w:szCs w:val="21"/>
              </w:rPr>
            </w:pPr>
            <w:r w:rsidRPr="00550971">
              <w:rPr>
                <w:sz w:val="21"/>
                <w:szCs w:val="21"/>
              </w:rPr>
              <w:t>Erika Bolnar</w:t>
            </w:r>
          </w:p>
        </w:tc>
        <w:tc>
          <w:tcPr>
            <w:tcW w:w="4819" w:type="dxa"/>
          </w:tcPr>
          <w:p w14:paraId="54D687B4" w14:textId="6BAEECF6" w:rsidR="00101FDE" w:rsidRPr="00101FDE" w:rsidRDefault="00101FDE" w:rsidP="005868CB">
            <w:pPr>
              <w:widowControl w:val="0"/>
              <w:spacing w:line="240" w:lineRule="auto"/>
              <w:rPr>
                <w:sz w:val="21"/>
                <w:szCs w:val="21"/>
              </w:rPr>
            </w:pPr>
            <w:r w:rsidRPr="00101FDE">
              <w:rPr>
                <w:sz w:val="21"/>
                <w:szCs w:val="21"/>
              </w:rPr>
              <w:t>Člen ni odprt.</w:t>
            </w:r>
          </w:p>
        </w:tc>
      </w:tr>
      <w:tr w:rsidR="00101FDE" w:rsidRPr="00550971" w14:paraId="0FABEC1B" w14:textId="4520D6E3" w:rsidTr="00101FDE">
        <w:trPr>
          <w:trHeight w:val="2539"/>
        </w:trPr>
        <w:tc>
          <w:tcPr>
            <w:tcW w:w="572" w:type="dxa"/>
            <w:tcMar>
              <w:top w:w="100" w:type="dxa"/>
              <w:left w:w="100" w:type="dxa"/>
              <w:bottom w:w="100" w:type="dxa"/>
              <w:right w:w="100" w:type="dxa"/>
            </w:tcMar>
          </w:tcPr>
          <w:p w14:paraId="099BFF5C" w14:textId="3DE0664A" w:rsidR="00101FDE" w:rsidRPr="00550971" w:rsidRDefault="00101FDE" w:rsidP="005868CB">
            <w:pPr>
              <w:widowControl w:val="0"/>
              <w:spacing w:line="240" w:lineRule="auto"/>
              <w:rPr>
                <w:sz w:val="21"/>
                <w:szCs w:val="21"/>
                <w:highlight w:val="yellow"/>
              </w:rPr>
            </w:pPr>
            <w:r w:rsidRPr="00550971">
              <w:rPr>
                <w:sz w:val="21"/>
                <w:szCs w:val="21"/>
              </w:rPr>
              <w:t>191.</w:t>
            </w:r>
          </w:p>
        </w:tc>
        <w:tc>
          <w:tcPr>
            <w:tcW w:w="852" w:type="dxa"/>
            <w:tcMar>
              <w:top w:w="100" w:type="dxa"/>
              <w:left w:w="100" w:type="dxa"/>
              <w:bottom w:w="100" w:type="dxa"/>
              <w:right w:w="100" w:type="dxa"/>
            </w:tcMar>
          </w:tcPr>
          <w:p w14:paraId="40A02179" w14:textId="518D730B" w:rsidR="00101FDE" w:rsidRPr="00C0775B" w:rsidRDefault="00101FDE" w:rsidP="005868CB">
            <w:pPr>
              <w:widowControl w:val="0"/>
              <w:spacing w:line="240" w:lineRule="auto"/>
              <w:rPr>
                <w:sz w:val="21"/>
                <w:szCs w:val="21"/>
              </w:rPr>
            </w:pPr>
            <w:r w:rsidRPr="00C0775B">
              <w:rPr>
                <w:sz w:val="21"/>
                <w:szCs w:val="21"/>
              </w:rPr>
              <w:t>/</w:t>
            </w:r>
          </w:p>
        </w:tc>
        <w:tc>
          <w:tcPr>
            <w:tcW w:w="850" w:type="dxa"/>
            <w:tcMar>
              <w:top w:w="100" w:type="dxa"/>
              <w:left w:w="100" w:type="dxa"/>
              <w:bottom w:w="100" w:type="dxa"/>
              <w:right w:w="100" w:type="dxa"/>
            </w:tcMar>
          </w:tcPr>
          <w:p w14:paraId="3DE3E760" w14:textId="77777777" w:rsidR="00101FDE" w:rsidRPr="00C0775B" w:rsidRDefault="00101FDE" w:rsidP="005868CB">
            <w:pPr>
              <w:widowControl w:val="0"/>
              <w:spacing w:line="240" w:lineRule="auto"/>
              <w:rPr>
                <w:sz w:val="21"/>
                <w:szCs w:val="21"/>
              </w:rPr>
            </w:pPr>
            <w:r w:rsidRPr="00C0775B">
              <w:rPr>
                <w:sz w:val="21"/>
                <w:szCs w:val="21"/>
              </w:rPr>
              <w:t>23. člen,</w:t>
            </w:r>
          </w:p>
          <w:p w14:paraId="3233E05C" w14:textId="77777777" w:rsidR="00101FDE" w:rsidRPr="00C0775B" w:rsidRDefault="00101FDE" w:rsidP="005868CB">
            <w:pPr>
              <w:widowControl w:val="0"/>
              <w:spacing w:line="240" w:lineRule="auto"/>
              <w:rPr>
                <w:sz w:val="21"/>
                <w:szCs w:val="21"/>
              </w:rPr>
            </w:pPr>
          </w:p>
          <w:p w14:paraId="5A310081" w14:textId="6B302CCF" w:rsidR="00101FDE" w:rsidRPr="00C0775B" w:rsidRDefault="00101FDE" w:rsidP="005868CB">
            <w:pPr>
              <w:widowControl w:val="0"/>
              <w:spacing w:line="240" w:lineRule="auto"/>
              <w:rPr>
                <w:sz w:val="21"/>
                <w:szCs w:val="21"/>
              </w:rPr>
            </w:pPr>
            <w:r w:rsidRPr="00C0775B">
              <w:rPr>
                <w:sz w:val="21"/>
                <w:szCs w:val="21"/>
              </w:rPr>
              <w:t>24. člen</w:t>
            </w:r>
          </w:p>
        </w:tc>
        <w:tc>
          <w:tcPr>
            <w:tcW w:w="2267" w:type="dxa"/>
            <w:tcMar>
              <w:top w:w="100" w:type="dxa"/>
              <w:left w:w="100" w:type="dxa"/>
              <w:bottom w:w="100" w:type="dxa"/>
              <w:right w:w="100" w:type="dxa"/>
            </w:tcMar>
          </w:tcPr>
          <w:p w14:paraId="24ED3273" w14:textId="02F0D0BA" w:rsidR="00101FDE" w:rsidRPr="00C0775B" w:rsidRDefault="00101FDE" w:rsidP="005868CB">
            <w:pPr>
              <w:pBdr>
                <w:top w:val="none" w:sz="0" w:space="12" w:color="000000"/>
              </w:pBdr>
              <w:spacing w:line="240" w:lineRule="auto"/>
              <w:rPr>
                <w:sz w:val="21"/>
                <w:szCs w:val="21"/>
              </w:rPr>
            </w:pPr>
            <w:r w:rsidRPr="00C0775B">
              <w:rPr>
                <w:sz w:val="21"/>
                <w:szCs w:val="21"/>
              </w:rPr>
              <w:t>V 24. čl. ZKZ, ki pogojuje pri nakupu kmetijskega zemljišča vsakokratno ponovno pridobitev tega statusa pod nemogočimi pogoji. Kot osnovni pogoj je naveden pomemben dohodek, ki je zaradi višine povsem izključujoč za male samooskrbne kmetovalce, ki želijo pridobiti manjše zemljišče in s tem izboljšati svoj socialni položaj, ter poseljenost in urejanje krajine.</w:t>
            </w:r>
          </w:p>
        </w:tc>
        <w:tc>
          <w:tcPr>
            <w:tcW w:w="4536" w:type="dxa"/>
            <w:tcMar>
              <w:top w:w="100" w:type="dxa"/>
              <w:left w:w="100" w:type="dxa"/>
              <w:bottom w:w="100" w:type="dxa"/>
              <w:right w:w="100" w:type="dxa"/>
            </w:tcMar>
          </w:tcPr>
          <w:p w14:paraId="3AB53A99" w14:textId="0E5088CF" w:rsidR="00101FDE" w:rsidRPr="00C0775B" w:rsidRDefault="00101FDE" w:rsidP="005868CB">
            <w:pPr>
              <w:widowControl w:val="0"/>
              <w:spacing w:line="240" w:lineRule="auto"/>
              <w:rPr>
                <w:sz w:val="21"/>
                <w:szCs w:val="21"/>
              </w:rPr>
            </w:pPr>
            <w:r w:rsidRPr="00C0775B">
              <w:rPr>
                <w:sz w:val="21"/>
                <w:szCs w:val="21"/>
              </w:rPr>
              <w:t>Da na kratko povzamem, kaj je glavni problem. ZKZ je pred leti uvedel, da mora kmet vedno znova ob nakupu zemljišča dokazovati, da je kmet. Ovira je določilo, da je kmet tisti, ki dosega letni dohodek 15.726 EUR. Tega pa na 1 ha ali manj ni mogoče doseči. Zato je  malim kmetovalcem povsem odvzeta pravica do širitve ali pa tistim, ki želijo na novo začeti z lastno pridelavo.</w:t>
            </w:r>
          </w:p>
        </w:tc>
        <w:tc>
          <w:tcPr>
            <w:tcW w:w="5103" w:type="dxa"/>
            <w:tcMar>
              <w:top w:w="100" w:type="dxa"/>
              <w:left w:w="100" w:type="dxa"/>
              <w:bottom w:w="100" w:type="dxa"/>
              <w:right w:w="100" w:type="dxa"/>
            </w:tcMar>
          </w:tcPr>
          <w:p w14:paraId="5595CABC" w14:textId="61424F0B" w:rsidR="00101FDE" w:rsidRPr="00C0775B" w:rsidRDefault="00101FDE" w:rsidP="005868CB">
            <w:pPr>
              <w:widowControl w:val="0"/>
              <w:spacing w:line="240" w:lineRule="auto"/>
              <w:rPr>
                <w:sz w:val="21"/>
                <w:szCs w:val="21"/>
              </w:rPr>
            </w:pPr>
            <w:r w:rsidRPr="00C0775B">
              <w:rPr>
                <w:sz w:val="21"/>
                <w:szCs w:val="21"/>
              </w:rPr>
              <w:t>PREDLAGAM : da se dokazilo o statusu kmeta v zakonu črta v tem delu, ko se postavlja  pogoj o doseganju  dohodka. Dovolj je drugih dokazov da je nekdo kmet, to je : poseduje in obdeluje kmetijsko zemljišče, mora v primeru prodaje zemljišča dati javno objavo,  je obvezen član KGZ in s tem obvezno plačuje članarino, je po ukrepih kmetijske politike uvrščen s KMG-MID kot kmetijsko gospodarstvo, se mu ugotavlja katastrski dohodek in zanj plačuje davek.</w:t>
            </w:r>
          </w:p>
        </w:tc>
        <w:tc>
          <w:tcPr>
            <w:tcW w:w="1701" w:type="dxa"/>
          </w:tcPr>
          <w:p w14:paraId="6E8F6F40" w14:textId="0F716C7F" w:rsidR="00101FDE" w:rsidRPr="00550971" w:rsidRDefault="00101FDE" w:rsidP="005868CB">
            <w:pPr>
              <w:widowControl w:val="0"/>
              <w:spacing w:line="240" w:lineRule="auto"/>
              <w:rPr>
                <w:sz w:val="21"/>
                <w:szCs w:val="21"/>
              </w:rPr>
            </w:pPr>
          </w:p>
        </w:tc>
        <w:tc>
          <w:tcPr>
            <w:tcW w:w="4819" w:type="dxa"/>
          </w:tcPr>
          <w:p w14:paraId="17E09BC8" w14:textId="66CC2F69" w:rsidR="00101FDE" w:rsidRPr="00101FDE" w:rsidRDefault="00101FDE" w:rsidP="005868CB">
            <w:pPr>
              <w:widowControl w:val="0"/>
              <w:spacing w:line="240" w:lineRule="auto"/>
              <w:rPr>
                <w:sz w:val="21"/>
                <w:szCs w:val="21"/>
              </w:rPr>
            </w:pPr>
            <w:r w:rsidRPr="00101FDE">
              <w:rPr>
                <w:sz w:val="21"/>
                <w:szCs w:val="21"/>
              </w:rPr>
              <w:t>Člen ni odprt.</w:t>
            </w:r>
          </w:p>
        </w:tc>
      </w:tr>
      <w:tr w:rsidR="00101FDE" w:rsidRPr="00550971" w14:paraId="3028A699" w14:textId="1EC50EEA" w:rsidTr="00101FDE">
        <w:trPr>
          <w:trHeight w:val="2539"/>
        </w:trPr>
        <w:tc>
          <w:tcPr>
            <w:tcW w:w="572" w:type="dxa"/>
            <w:tcMar>
              <w:top w:w="100" w:type="dxa"/>
              <w:left w:w="100" w:type="dxa"/>
              <w:bottom w:w="100" w:type="dxa"/>
              <w:right w:w="100" w:type="dxa"/>
            </w:tcMar>
          </w:tcPr>
          <w:p w14:paraId="71E48BE4" w14:textId="58A5CBA6" w:rsidR="00101FDE" w:rsidRPr="00550971" w:rsidRDefault="00101FDE" w:rsidP="005868CB">
            <w:pPr>
              <w:widowControl w:val="0"/>
              <w:spacing w:line="240" w:lineRule="auto"/>
              <w:rPr>
                <w:sz w:val="21"/>
                <w:szCs w:val="21"/>
              </w:rPr>
            </w:pPr>
            <w:r w:rsidRPr="00550971">
              <w:rPr>
                <w:sz w:val="21"/>
                <w:szCs w:val="21"/>
              </w:rPr>
              <w:t>192.</w:t>
            </w:r>
          </w:p>
        </w:tc>
        <w:tc>
          <w:tcPr>
            <w:tcW w:w="852" w:type="dxa"/>
            <w:tcMar>
              <w:top w:w="100" w:type="dxa"/>
              <w:left w:w="100" w:type="dxa"/>
              <w:bottom w:w="100" w:type="dxa"/>
              <w:right w:w="100" w:type="dxa"/>
            </w:tcMar>
          </w:tcPr>
          <w:p w14:paraId="67D79533" w14:textId="33AE4FAC"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5483AA9B" w14:textId="5DDAF322" w:rsidR="00101FDE" w:rsidRPr="00550971" w:rsidRDefault="00101FDE" w:rsidP="005868CB">
            <w:pPr>
              <w:widowControl w:val="0"/>
              <w:spacing w:line="240" w:lineRule="auto"/>
              <w:rPr>
                <w:sz w:val="21"/>
                <w:szCs w:val="21"/>
              </w:rPr>
            </w:pPr>
            <w:r w:rsidRPr="00550971">
              <w:rPr>
                <w:sz w:val="21"/>
                <w:szCs w:val="21"/>
              </w:rPr>
              <w:t>24. člen</w:t>
            </w:r>
          </w:p>
        </w:tc>
        <w:tc>
          <w:tcPr>
            <w:tcW w:w="2267" w:type="dxa"/>
            <w:tcMar>
              <w:top w:w="100" w:type="dxa"/>
              <w:left w:w="100" w:type="dxa"/>
              <w:bottom w:w="100" w:type="dxa"/>
              <w:right w:w="100" w:type="dxa"/>
            </w:tcMar>
          </w:tcPr>
          <w:p w14:paraId="5A34D76C" w14:textId="77777777" w:rsidR="00101FDE" w:rsidRPr="00550971" w:rsidRDefault="00101FDE" w:rsidP="005868CB">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42561EFE" w14:textId="77777777" w:rsidR="00101FDE" w:rsidRPr="00550971" w:rsidRDefault="00101FDE" w:rsidP="005868CB">
            <w:pPr>
              <w:jc w:val="both"/>
              <w:rPr>
                <w:rFonts w:eastAsia="Times New Roman"/>
                <w:sz w:val="21"/>
                <w:szCs w:val="21"/>
              </w:rPr>
            </w:pPr>
            <w:r w:rsidRPr="00550971">
              <w:rPr>
                <w:rFonts w:eastAsia="Times New Roman"/>
                <w:sz w:val="21"/>
                <w:szCs w:val="21"/>
              </w:rPr>
              <w:t xml:space="preserve">Zadruge imajo ključno vlogo pri povezovanju in podpiranju kmetov, saj omogočajo učinkovitejše obvladovanje kmetijskih in gozdarskih dejavnosti, ki jih ti izvajajo na svojih kmetijah. Kljub temu, da same niso vedno registrirane za izvajanje kmetijske in gozdarske dejavnosti kot glavne dejavnosti, saj je njihova glavna vloga koncentracija ponudbe kmetijskih pridelkov svojih članov  in dodajanje vrednosti ter trženje kmetijskih pridelkov in lesa – t. j. dejavnost predelave in trgovine za pridelke iz kmetijske pridelave njihovih članov. </w:t>
            </w:r>
          </w:p>
          <w:p w14:paraId="7CEFCE3C" w14:textId="77777777" w:rsidR="00101FDE" w:rsidRPr="00550971" w:rsidRDefault="00101FDE" w:rsidP="005868CB">
            <w:pPr>
              <w:jc w:val="both"/>
              <w:rPr>
                <w:rFonts w:eastAsia="Times New Roman"/>
                <w:sz w:val="21"/>
                <w:szCs w:val="21"/>
              </w:rPr>
            </w:pPr>
          </w:p>
          <w:p w14:paraId="16C7DD71" w14:textId="77777777" w:rsidR="00101FDE" w:rsidRPr="00550971" w:rsidRDefault="00101FDE" w:rsidP="005868CB">
            <w:pPr>
              <w:jc w:val="both"/>
              <w:rPr>
                <w:rFonts w:eastAsia="Times New Roman"/>
                <w:sz w:val="21"/>
                <w:szCs w:val="21"/>
              </w:rPr>
            </w:pPr>
            <w:r w:rsidRPr="00550971">
              <w:rPr>
                <w:rFonts w:eastAsia="Times New Roman"/>
                <w:sz w:val="21"/>
                <w:szCs w:val="21"/>
              </w:rPr>
              <w:t>V luči navedenega predlagamo, da se v 24. člen ZKZ  pred dosedanji, četrtim odstavkom doda nov četrti odstavek, ostale odstavke pa se ustrezno preštevilči. Nov odstavek bo omogočil širšo vključitev kmetijskih oz. gozdarskih zadrug med predkupne upravičence, ne glede na to ali je kmetijska ali gozdarska dejavnost glavna dejavnost zadruge. Člen bi še vedno zagotavljal, da je kmetijska ali gozdarska dejavnost ena izmed registriranih dejavnosti zadruge, vendar ne nujno edina oz. glavna dejavnost.  Glaven namen zadrug je ustvarjanje gospodarskih koristi za kmete člane in sicer preko koncentracije ponudbe, dodajanja vrednosti in trženja njihovih kmetijskih pridelkov ter lesa. Kljub temu, da zadruga ni registrirana izključno za kmetijsko dejavnost ali gozdarsko dejavnost oz. ti nista njena glavna dejavnost, ostaja tesno povezana s kmetijsko ali gozdarsko proizvodnjo preko svojih članov, ki opravljajo kmetijsko ali gozdarsko dejavnost.  Zadruga na ta način z ekonomijo obsega višje v verigi za svoje člane ustvarja gospodarsko korist in krepi njihov pogajalski položaj ter za svoje člane ustvarja bolj stabilen prihodek.</w:t>
            </w:r>
          </w:p>
          <w:p w14:paraId="0C870575" w14:textId="77777777" w:rsidR="00101FDE" w:rsidRPr="00550971" w:rsidRDefault="00101FDE" w:rsidP="005868CB">
            <w:pPr>
              <w:jc w:val="both"/>
              <w:rPr>
                <w:rFonts w:eastAsia="Times New Roman"/>
                <w:sz w:val="21"/>
                <w:szCs w:val="21"/>
              </w:rPr>
            </w:pPr>
          </w:p>
          <w:p w14:paraId="32E8FEF8" w14:textId="77777777" w:rsidR="00101FDE" w:rsidRPr="00550971" w:rsidRDefault="00101FDE" w:rsidP="005868CB">
            <w:pPr>
              <w:jc w:val="both"/>
              <w:rPr>
                <w:rFonts w:eastAsia="Times New Roman"/>
                <w:sz w:val="21"/>
                <w:szCs w:val="21"/>
              </w:rPr>
            </w:pPr>
            <w:r w:rsidRPr="00550971">
              <w:rPr>
                <w:rFonts w:eastAsia="Times New Roman"/>
                <w:sz w:val="21"/>
                <w:szCs w:val="21"/>
              </w:rPr>
              <w:t>Z vključitvijo teh zadrug med predkupne upravičence bi omogočili enako obravnavo vseh zadrug, ki aktivno prispevajo k razvoju in stabilnosti kmetijstva ter gozdarstva, ne glede na specifično registracijo dejavnosti, ki jo opravljajo.</w:t>
            </w:r>
          </w:p>
          <w:p w14:paraId="2F8A430A" w14:textId="77777777" w:rsidR="00101FDE" w:rsidRPr="00550971" w:rsidRDefault="00101FDE" w:rsidP="005868CB">
            <w:pPr>
              <w:jc w:val="both"/>
              <w:rPr>
                <w:rFonts w:eastAsia="Times New Roman"/>
                <w:sz w:val="21"/>
                <w:szCs w:val="21"/>
              </w:rPr>
            </w:pPr>
          </w:p>
          <w:p w14:paraId="663AB364" w14:textId="77777777" w:rsidR="00101FDE" w:rsidRPr="00550971" w:rsidRDefault="00101FDE" w:rsidP="005868CB">
            <w:pPr>
              <w:jc w:val="both"/>
              <w:rPr>
                <w:rFonts w:eastAsia="Times New Roman"/>
                <w:sz w:val="21"/>
                <w:szCs w:val="21"/>
              </w:rPr>
            </w:pPr>
            <w:r w:rsidRPr="00550971">
              <w:rPr>
                <w:rFonts w:eastAsia="Times New Roman"/>
                <w:sz w:val="21"/>
                <w:szCs w:val="21"/>
              </w:rPr>
              <w:t xml:space="preserve">Iz sedanjega petega odstavka 24. člena ZKZ  se črta oz. izvzame besedna zveza », kmetijsko zadrugo«. </w:t>
            </w:r>
          </w:p>
          <w:p w14:paraId="7500FE95" w14:textId="77777777" w:rsidR="00101FDE" w:rsidRPr="00550971" w:rsidRDefault="00101FDE" w:rsidP="005868CB">
            <w:pPr>
              <w:jc w:val="both"/>
              <w:rPr>
                <w:rFonts w:eastAsia="Times New Roman"/>
                <w:sz w:val="21"/>
                <w:szCs w:val="21"/>
              </w:rPr>
            </w:pPr>
            <w:r w:rsidRPr="00550971">
              <w:rPr>
                <w:rFonts w:eastAsia="Times New Roman"/>
                <w:sz w:val="21"/>
                <w:szCs w:val="21"/>
              </w:rPr>
              <w:t>S tem bi zagotovili, da so vse zadruge obravnavane enakopravno kot predkupni upravičenci, ne glede na to, ali so registrirane za kmetijsko ali gozdarsko dejavnost ali pa opravljajo drugo glavno dejavnost za svoje člane (kmete). Zadruge, ki niso v upravljanju in nadzoru kmetov članov in s kmetijskimi gospodarstvo svojih kmetov članov poslovno ne sodelujejo na področju odkupa, se še zmeraj uvrščajo med predkupne upravičence kot druge pravne osebe.</w:t>
            </w:r>
          </w:p>
          <w:p w14:paraId="4233929D" w14:textId="77777777" w:rsidR="00101FDE" w:rsidRPr="00550971" w:rsidRDefault="00101FDE" w:rsidP="005868CB">
            <w:pPr>
              <w:jc w:val="both"/>
              <w:rPr>
                <w:rFonts w:eastAsia="Times New Roman"/>
                <w:sz w:val="21"/>
                <w:szCs w:val="21"/>
              </w:rPr>
            </w:pPr>
          </w:p>
          <w:p w14:paraId="4F8C6DDF" w14:textId="77777777" w:rsidR="00101FDE" w:rsidRPr="00550971" w:rsidRDefault="00101FDE" w:rsidP="005868CB">
            <w:pPr>
              <w:jc w:val="both"/>
              <w:rPr>
                <w:rFonts w:eastAsia="Times New Roman"/>
                <w:sz w:val="21"/>
                <w:szCs w:val="21"/>
              </w:rPr>
            </w:pPr>
            <w:r w:rsidRPr="00550971">
              <w:rPr>
                <w:rFonts w:eastAsia="Times New Roman"/>
                <w:sz w:val="21"/>
                <w:szCs w:val="21"/>
              </w:rPr>
              <w:t>Zadruge so kot samostojen predkupni upravičenec razvrščene na 5. mesto, kar omogoča enako obravnavo vseh zadrug, ki imajo sedež na območju Republike Slovenije, ne glede na vrsto dejavnosti, ki jo opravljajo. To vključuje tako tiste, ki opravljajo kmetijsko ali gozdarsko dejavnost, kot tudi tiste, katerih glavna dejavnost ni kmetijska, vendar so še vedno tesno povezane s kmetijstvom in gozdarstvom preko svojih članov, ki so kmetje.</w:t>
            </w:r>
          </w:p>
          <w:p w14:paraId="595FDFDF" w14:textId="77777777" w:rsidR="00101FDE" w:rsidRPr="00550971" w:rsidRDefault="00101FDE" w:rsidP="005868CB">
            <w:pPr>
              <w:jc w:val="both"/>
              <w:rPr>
                <w:rFonts w:eastAsia="Times New Roman"/>
                <w:sz w:val="21"/>
                <w:szCs w:val="21"/>
              </w:rPr>
            </w:pPr>
          </w:p>
          <w:p w14:paraId="38391F47" w14:textId="4E1C6260" w:rsidR="00101FDE" w:rsidRPr="00550971" w:rsidRDefault="00101FDE" w:rsidP="005868CB">
            <w:pPr>
              <w:widowControl w:val="0"/>
              <w:spacing w:line="240" w:lineRule="auto"/>
              <w:rPr>
                <w:sz w:val="21"/>
                <w:szCs w:val="21"/>
              </w:rPr>
            </w:pPr>
            <w:r w:rsidRPr="00550971">
              <w:rPr>
                <w:rFonts w:eastAsia="Times New Roman"/>
                <w:sz w:val="21"/>
                <w:szCs w:val="21"/>
              </w:rPr>
              <w:t>Takšna sprememba omogoča večjo pravičnost in enakopravnost med zadrugami pri uveljavljanju predkupnih pravic.</w:t>
            </w:r>
          </w:p>
        </w:tc>
        <w:tc>
          <w:tcPr>
            <w:tcW w:w="5103" w:type="dxa"/>
            <w:tcMar>
              <w:top w:w="100" w:type="dxa"/>
              <w:left w:w="100" w:type="dxa"/>
              <w:bottom w:w="100" w:type="dxa"/>
              <w:right w:w="100" w:type="dxa"/>
            </w:tcMar>
          </w:tcPr>
          <w:p w14:paraId="54A5CFE1" w14:textId="77777777" w:rsidR="00101FDE" w:rsidRPr="00550971" w:rsidRDefault="00101FDE" w:rsidP="005868CB">
            <w:pPr>
              <w:jc w:val="both"/>
              <w:rPr>
                <w:rFonts w:eastAsia="Times New Roman"/>
                <w:sz w:val="21"/>
                <w:szCs w:val="21"/>
              </w:rPr>
            </w:pPr>
            <w:r w:rsidRPr="00550971">
              <w:rPr>
                <w:rFonts w:eastAsia="Times New Roman"/>
                <w:sz w:val="21"/>
                <w:szCs w:val="21"/>
              </w:rPr>
              <w:t>Predlagamo, da se pred dosedanji četrti odstavek doda nov četrti odstavek in spremeni dosedanji peti odstavek, tako da se nov 24. člen glasi:</w:t>
            </w:r>
          </w:p>
          <w:p w14:paraId="7824D06A" w14:textId="77777777" w:rsidR="00101FDE" w:rsidRPr="00550971" w:rsidRDefault="00101FDE" w:rsidP="005868CB">
            <w:pPr>
              <w:jc w:val="both"/>
              <w:rPr>
                <w:rFonts w:eastAsia="Times New Roman"/>
                <w:sz w:val="21"/>
                <w:szCs w:val="21"/>
              </w:rPr>
            </w:pPr>
          </w:p>
          <w:p w14:paraId="375C5F01" w14:textId="77777777" w:rsidR="00101FDE" w:rsidRPr="00550971" w:rsidRDefault="00101FDE" w:rsidP="005868CB">
            <w:pPr>
              <w:jc w:val="both"/>
              <w:rPr>
                <w:rFonts w:eastAsia="Times New Roman"/>
                <w:sz w:val="21"/>
                <w:szCs w:val="21"/>
              </w:rPr>
            </w:pPr>
            <w:r w:rsidRPr="00550971">
              <w:rPr>
                <w:rFonts w:eastAsia="Times New Roman"/>
                <w:sz w:val="21"/>
                <w:szCs w:val="21"/>
              </w:rPr>
              <w:t>»V smislu tega zakona je kmet fizična oseba:</w:t>
            </w:r>
          </w:p>
          <w:p w14:paraId="6DB583CD" w14:textId="77777777" w:rsidR="00101FDE" w:rsidRPr="00550971" w:rsidRDefault="00101FDE" w:rsidP="005868CB">
            <w:pPr>
              <w:numPr>
                <w:ilvl w:val="0"/>
                <w:numId w:val="23"/>
              </w:numPr>
              <w:spacing w:after="200"/>
              <w:contextualSpacing/>
              <w:jc w:val="both"/>
              <w:rPr>
                <w:rFonts w:eastAsia="Times New Roman"/>
                <w:sz w:val="21"/>
                <w:szCs w:val="21"/>
              </w:rPr>
            </w:pPr>
            <w:r w:rsidRPr="00550971">
              <w:rPr>
                <w:rFonts w:eastAsia="Times New Roman"/>
                <w:sz w:val="21"/>
                <w:szCs w:val="21"/>
              </w:rPr>
              <w:t>ki je lastnica, zakupnica oziroma drugačna uporabnica kmetijskega zemljišča, to zemljišče obdeluje sama ali s pomočjo drugih, je za to obdelovanje ustrezno usposobljena in iz kmetijske dejavnosti pridobiva pomemben del dohodka;</w:t>
            </w:r>
          </w:p>
          <w:p w14:paraId="678E3287" w14:textId="77777777" w:rsidR="00101FDE" w:rsidRPr="00550971" w:rsidRDefault="00101FDE" w:rsidP="005868CB">
            <w:pPr>
              <w:numPr>
                <w:ilvl w:val="0"/>
                <w:numId w:val="23"/>
              </w:numPr>
              <w:spacing w:after="200"/>
              <w:contextualSpacing/>
              <w:jc w:val="both"/>
              <w:rPr>
                <w:rFonts w:eastAsia="Times New Roman"/>
                <w:sz w:val="21"/>
                <w:szCs w:val="21"/>
              </w:rPr>
            </w:pPr>
            <w:r w:rsidRPr="00550971">
              <w:rPr>
                <w:rFonts w:eastAsia="Times New Roman"/>
                <w:sz w:val="21"/>
                <w:szCs w:val="21"/>
              </w:rPr>
              <w:t>ki je družinski član osebe iz prejšnje alinee, če opravlja kmetijsko dejavnost na kmetiji kot edino oziroma glavno dejavnost in je za to ustrezno usposobljena. Kmetijska dejavnost se šteje za edino in glavno dejavnost v primerih, določenih v prejšnjem členu;</w:t>
            </w:r>
          </w:p>
          <w:p w14:paraId="553543FA" w14:textId="77777777" w:rsidR="00101FDE" w:rsidRPr="00550971" w:rsidRDefault="00101FDE" w:rsidP="005868CB">
            <w:pPr>
              <w:numPr>
                <w:ilvl w:val="0"/>
                <w:numId w:val="23"/>
              </w:numPr>
              <w:spacing w:after="200"/>
              <w:contextualSpacing/>
              <w:jc w:val="both"/>
              <w:rPr>
                <w:rFonts w:eastAsia="Times New Roman"/>
                <w:sz w:val="21"/>
                <w:szCs w:val="21"/>
              </w:rPr>
            </w:pPr>
            <w:r w:rsidRPr="00550971">
              <w:rPr>
                <w:rFonts w:eastAsia="Times New Roman"/>
                <w:sz w:val="21"/>
                <w:szCs w:val="21"/>
              </w:rPr>
              <w:t>ki je iz kmetijske dejavnosti na kmetiji pridobivala pomemben del dohodka, pa zaradi starosti ali delovne nezmožnosti ne opravlja kmetijske dejavnosti na kmetiji, če poskrbi za obdelavo kmetijskih zemljišč;</w:t>
            </w:r>
          </w:p>
          <w:p w14:paraId="777DACFA" w14:textId="77777777" w:rsidR="00101FDE" w:rsidRPr="00550971" w:rsidRDefault="00101FDE" w:rsidP="005868CB">
            <w:pPr>
              <w:numPr>
                <w:ilvl w:val="0"/>
                <w:numId w:val="23"/>
              </w:numPr>
              <w:spacing w:after="200"/>
              <w:contextualSpacing/>
              <w:jc w:val="both"/>
              <w:rPr>
                <w:rFonts w:eastAsia="Times New Roman"/>
                <w:sz w:val="21"/>
                <w:szCs w:val="21"/>
              </w:rPr>
            </w:pPr>
            <w:r w:rsidRPr="00550971">
              <w:rPr>
                <w:rFonts w:eastAsia="Times New Roman"/>
                <w:sz w:val="21"/>
                <w:szCs w:val="21"/>
              </w:rPr>
              <w:t>ki da izjavo na zapisnik pri upravni enoti, da bo sama ali s pomočjo drugih obdelovala kmetijska zemljišča, za katera izkaže, da jih bo pridobila, da bo iz kmetijske dejavnosti na teh zemljiščih pridobivala pomemben del dohodka in izpolnjuje pogoje glede usposobljenosti iz tretjega odstavka tega člena.</w:t>
            </w:r>
          </w:p>
          <w:p w14:paraId="2B61E6E3" w14:textId="77777777" w:rsidR="00101FDE" w:rsidRPr="00550971" w:rsidRDefault="00101FDE" w:rsidP="005868CB">
            <w:pPr>
              <w:jc w:val="both"/>
              <w:rPr>
                <w:rFonts w:eastAsia="Times New Roman"/>
                <w:sz w:val="21"/>
                <w:szCs w:val="21"/>
              </w:rPr>
            </w:pPr>
          </w:p>
          <w:p w14:paraId="65E353E0" w14:textId="77777777" w:rsidR="00101FDE" w:rsidRPr="00550971" w:rsidRDefault="00101FDE" w:rsidP="005868CB">
            <w:pPr>
              <w:jc w:val="both"/>
              <w:rPr>
                <w:rFonts w:eastAsia="Times New Roman"/>
                <w:sz w:val="21"/>
                <w:szCs w:val="21"/>
              </w:rPr>
            </w:pPr>
            <w:r w:rsidRPr="00550971">
              <w:rPr>
                <w:rFonts w:eastAsia="Times New Roman"/>
                <w:sz w:val="21"/>
                <w:szCs w:val="21"/>
              </w:rPr>
              <w:t>Za kmetijsko dejavnost se šteje vse kmetijske dejavnosti po predpisih o standardni klasifikaciji dejavnosti. Kot pomemben dohodek iz kmetijske dejavnosti se po tem zakonu šteje vrednost kmetijskih pridelkov na kmetiji, vključno s prihodki iz naslova ukrepov kmetijske politike in iz naslova državnih pomoči v gospodarskem letu pred ugotavljanjem pogojev, ki dosega najmanj 2/3 letne poprečne plače na zaposlenega v Republiki Sloveniji v istem obdobju.</w:t>
            </w:r>
          </w:p>
          <w:p w14:paraId="5D15A82B" w14:textId="77777777" w:rsidR="00101FDE" w:rsidRPr="00550971" w:rsidRDefault="00101FDE" w:rsidP="005868CB">
            <w:pPr>
              <w:jc w:val="both"/>
              <w:rPr>
                <w:rFonts w:eastAsia="Times New Roman"/>
                <w:sz w:val="21"/>
                <w:szCs w:val="21"/>
              </w:rPr>
            </w:pPr>
          </w:p>
          <w:p w14:paraId="22E153C3" w14:textId="77777777" w:rsidR="00101FDE" w:rsidRPr="00550971" w:rsidRDefault="00101FDE" w:rsidP="005868CB">
            <w:pPr>
              <w:jc w:val="both"/>
              <w:rPr>
                <w:rFonts w:eastAsia="Times New Roman"/>
                <w:sz w:val="21"/>
                <w:szCs w:val="21"/>
              </w:rPr>
            </w:pPr>
            <w:r w:rsidRPr="00550971">
              <w:rPr>
                <w:rFonts w:eastAsia="Times New Roman"/>
                <w:sz w:val="21"/>
                <w:szCs w:val="21"/>
              </w:rPr>
              <w:t>Šteje se, da je kmet ustrezno usposobljen za opravljanje kmetijske dejavnosti, če ima strokovno izobrazbo najmanj IV. stopnje kmetijske smeri ali katerokoli smer izobrazbe najmanj IV. stopnje in opravljen preizkus znanja po veljavnem programu kmetijskih poklicnih ali srednjih šol s področja kmetijske dejavnosti, ki jo opravlja ali jo namerava opravljati ali če pridobi nacionalno poklicno kvalifikacijo za področje kmetijstva v skladu z zakonom, ki ureja nacionalne poklicne kvalifikacije.</w:t>
            </w:r>
          </w:p>
          <w:p w14:paraId="39572706" w14:textId="77777777" w:rsidR="00101FDE" w:rsidRPr="00550971" w:rsidRDefault="00101FDE" w:rsidP="005868CB">
            <w:pPr>
              <w:jc w:val="both"/>
              <w:rPr>
                <w:rFonts w:eastAsia="Times New Roman"/>
                <w:sz w:val="21"/>
                <w:szCs w:val="21"/>
              </w:rPr>
            </w:pPr>
          </w:p>
          <w:p w14:paraId="5F80DA15" w14:textId="77777777" w:rsidR="00101FDE" w:rsidRPr="00550971" w:rsidRDefault="00101FDE" w:rsidP="005868CB">
            <w:pPr>
              <w:jc w:val="both"/>
              <w:rPr>
                <w:rFonts w:eastAsia="Times New Roman"/>
                <w:b/>
                <w:bCs/>
                <w:sz w:val="21"/>
                <w:szCs w:val="21"/>
              </w:rPr>
            </w:pPr>
            <w:r w:rsidRPr="00550971">
              <w:rPr>
                <w:rFonts w:eastAsia="Times New Roman"/>
                <w:b/>
                <w:bCs/>
                <w:sz w:val="21"/>
                <w:szCs w:val="21"/>
              </w:rPr>
              <w:t>Za kmetijsko oz. gozdarsko zadrugo po tem zakonu šteje zadruga, ne glede na glavno registrirano dejavnost, ki ustvari več kot 50 % prihodkov iz prodaje pridelkov oz. predelanih pridelkov svojih članov kmetov in iz lastne kmetijske dejavnosti, vključno s prihodki iz naslova ukrepov kmetijske politike in s prihodki iz naslova državnih pomoči, ki jih za kmetijsko dejavnost pridobi zadruga. Podatki o prihodkih so razvidni iz zadnjega revidiranega izkaza prihodkov in odhodkov oziroma izkaza poslovnega izida.</w:t>
            </w:r>
          </w:p>
          <w:p w14:paraId="6D3B4DB7" w14:textId="77777777" w:rsidR="00101FDE" w:rsidRPr="00550971" w:rsidRDefault="00101FDE" w:rsidP="005868CB">
            <w:pPr>
              <w:jc w:val="both"/>
              <w:rPr>
                <w:rFonts w:eastAsia="Times New Roman"/>
                <w:b/>
                <w:bCs/>
                <w:i/>
                <w:iCs/>
                <w:sz w:val="21"/>
                <w:szCs w:val="21"/>
              </w:rPr>
            </w:pPr>
          </w:p>
          <w:p w14:paraId="17214983" w14:textId="77777777" w:rsidR="00101FDE" w:rsidRPr="00550971" w:rsidRDefault="00101FDE" w:rsidP="005868CB">
            <w:pPr>
              <w:jc w:val="both"/>
              <w:rPr>
                <w:rFonts w:eastAsia="Times New Roman"/>
                <w:sz w:val="21"/>
                <w:szCs w:val="21"/>
              </w:rPr>
            </w:pPr>
            <w:r w:rsidRPr="00550971">
              <w:rPr>
                <w:rFonts w:eastAsia="Times New Roman"/>
                <w:sz w:val="21"/>
                <w:szCs w:val="21"/>
              </w:rPr>
              <w:t>Za samostojnega podjetnika posameznika po tem zakonu se šteje fizična oseba, ki je priglašena oziroma registrirana za kmetijsko dejavnost in ustvari več kot 50% prihodkov iz kmetijske dejavnosti, vključno s prihodki iz naslova ukrepov kmetijske politike in s prihodki iz naslova državnih pomoči, kar je razvidno iz potrjene zadnje bilance stanja in bilance uspeha.</w:t>
            </w:r>
          </w:p>
          <w:p w14:paraId="730DECF2" w14:textId="77777777" w:rsidR="00101FDE" w:rsidRPr="00550971" w:rsidRDefault="00101FDE" w:rsidP="005868CB">
            <w:pPr>
              <w:jc w:val="both"/>
              <w:rPr>
                <w:rFonts w:eastAsia="Times New Roman"/>
                <w:sz w:val="21"/>
                <w:szCs w:val="21"/>
              </w:rPr>
            </w:pPr>
          </w:p>
          <w:p w14:paraId="7847EF41" w14:textId="77777777" w:rsidR="00101FDE" w:rsidRPr="00550971" w:rsidRDefault="00101FDE" w:rsidP="005868CB">
            <w:pPr>
              <w:jc w:val="both"/>
              <w:rPr>
                <w:rFonts w:eastAsia="Times New Roman"/>
                <w:sz w:val="21"/>
                <w:szCs w:val="21"/>
              </w:rPr>
            </w:pPr>
            <w:r w:rsidRPr="00550971">
              <w:rPr>
                <w:rFonts w:eastAsia="Times New Roman"/>
                <w:sz w:val="21"/>
                <w:szCs w:val="21"/>
              </w:rPr>
              <w:t>Za kmetijsko organizacijo po tem zakonu se šteje gospodarsko družbo</w:t>
            </w:r>
            <w:r w:rsidRPr="00550971">
              <w:rPr>
                <w:rFonts w:eastAsia="Times New Roman"/>
                <w:b/>
                <w:bCs/>
                <w:strike/>
                <w:sz w:val="21"/>
                <w:szCs w:val="21"/>
              </w:rPr>
              <w:t>, kmetijsko zadrugo</w:t>
            </w:r>
            <w:r w:rsidRPr="00550971">
              <w:rPr>
                <w:rFonts w:eastAsia="Times New Roman"/>
                <w:sz w:val="21"/>
                <w:szCs w:val="21"/>
              </w:rPr>
              <w:t xml:space="preserve"> ali drugo pravno osebo, ki je registrirana za kmetijsko dejavnost in ustvari več kot 50% prihodkov iz kmetijske dejavnosti, vključno s prihodki iz naslova ukrepov kmetijske politike in s prihodki iz naslova državnih pomoči, kar je razvidno iz zadnjega revidiranega izkaza prihodkov in odhodkov oziroma izkaza poslovnega izida.</w:t>
            </w:r>
          </w:p>
          <w:p w14:paraId="7AB28DD1" w14:textId="77777777" w:rsidR="00101FDE" w:rsidRPr="00550971" w:rsidRDefault="00101FDE" w:rsidP="005868CB">
            <w:pPr>
              <w:jc w:val="both"/>
              <w:rPr>
                <w:rFonts w:eastAsia="Times New Roman"/>
                <w:sz w:val="21"/>
                <w:szCs w:val="21"/>
              </w:rPr>
            </w:pPr>
          </w:p>
          <w:p w14:paraId="2EF778D9" w14:textId="77777777" w:rsidR="00101FDE" w:rsidRPr="00550971" w:rsidRDefault="00101FDE" w:rsidP="005868CB">
            <w:pPr>
              <w:jc w:val="both"/>
              <w:rPr>
                <w:rFonts w:eastAsia="Times New Roman"/>
                <w:sz w:val="21"/>
                <w:szCs w:val="21"/>
              </w:rPr>
            </w:pPr>
            <w:r w:rsidRPr="00550971">
              <w:rPr>
                <w:rFonts w:eastAsia="Times New Roman"/>
                <w:sz w:val="21"/>
                <w:szCs w:val="21"/>
              </w:rPr>
              <w:t>Če nastane dvom, ali je fizična oseba kmet oziroma samostojni podjetnik posameznik oziroma ali je pravna oseba kmetijska organizacija, odloča o tem upravna enota na območju katere leži pretežni del kmetijskega zemljišča, ki ga fizična oseba, samostojni podjetnik posameznik oziroma kmetijska organizacija uporabljajo.</w:t>
            </w:r>
          </w:p>
          <w:p w14:paraId="66E3E24A" w14:textId="77777777" w:rsidR="00101FDE" w:rsidRPr="00550971" w:rsidRDefault="00101FDE" w:rsidP="005868CB">
            <w:pPr>
              <w:jc w:val="both"/>
              <w:rPr>
                <w:rFonts w:eastAsia="Times New Roman"/>
                <w:sz w:val="21"/>
                <w:szCs w:val="21"/>
              </w:rPr>
            </w:pPr>
          </w:p>
          <w:p w14:paraId="4F6D1955" w14:textId="77777777" w:rsidR="00101FDE" w:rsidRPr="00550971" w:rsidRDefault="00101FDE" w:rsidP="005868CB">
            <w:pPr>
              <w:jc w:val="both"/>
              <w:rPr>
                <w:rFonts w:eastAsia="Times New Roman"/>
                <w:sz w:val="21"/>
                <w:szCs w:val="21"/>
              </w:rPr>
            </w:pPr>
            <w:r w:rsidRPr="00550971">
              <w:rPr>
                <w:rFonts w:eastAsia="Times New Roman"/>
                <w:sz w:val="21"/>
                <w:szCs w:val="21"/>
              </w:rPr>
              <w:t>Minister, pristojen za kmetijstvo, predpiše vsebino in način preizkusa znanja iz tretjega odstavka.«</w:t>
            </w:r>
          </w:p>
          <w:p w14:paraId="0271C6DB" w14:textId="77777777" w:rsidR="00101FDE" w:rsidRPr="00550971" w:rsidRDefault="00101FDE" w:rsidP="005868CB">
            <w:pPr>
              <w:widowControl w:val="0"/>
              <w:spacing w:line="240" w:lineRule="auto"/>
              <w:rPr>
                <w:sz w:val="21"/>
                <w:szCs w:val="21"/>
              </w:rPr>
            </w:pPr>
          </w:p>
        </w:tc>
        <w:tc>
          <w:tcPr>
            <w:tcW w:w="1701" w:type="dxa"/>
          </w:tcPr>
          <w:p w14:paraId="600EBAFF" w14:textId="4FCB4B4D" w:rsidR="00101FDE" w:rsidRPr="00550971" w:rsidRDefault="00101FDE" w:rsidP="005868CB">
            <w:pPr>
              <w:widowControl w:val="0"/>
              <w:spacing w:line="240" w:lineRule="auto"/>
              <w:rPr>
                <w:sz w:val="21"/>
                <w:szCs w:val="21"/>
              </w:rPr>
            </w:pPr>
            <w:r w:rsidRPr="00550971">
              <w:rPr>
                <w:sz w:val="21"/>
                <w:szCs w:val="21"/>
              </w:rPr>
              <w:t>ZZS</w:t>
            </w:r>
          </w:p>
        </w:tc>
        <w:tc>
          <w:tcPr>
            <w:tcW w:w="4819" w:type="dxa"/>
          </w:tcPr>
          <w:p w14:paraId="08D9F6E3" w14:textId="7D3A0849" w:rsidR="00101FDE" w:rsidRPr="00101FDE" w:rsidRDefault="00101FDE" w:rsidP="005868CB">
            <w:pPr>
              <w:widowControl w:val="0"/>
              <w:spacing w:line="240" w:lineRule="auto"/>
              <w:rPr>
                <w:sz w:val="21"/>
                <w:szCs w:val="21"/>
              </w:rPr>
            </w:pPr>
            <w:r w:rsidRPr="00101FDE">
              <w:rPr>
                <w:sz w:val="21"/>
                <w:szCs w:val="21"/>
              </w:rPr>
              <w:t>Člen ni odprt.</w:t>
            </w:r>
          </w:p>
        </w:tc>
      </w:tr>
      <w:tr w:rsidR="00101FDE" w:rsidRPr="00550971" w14:paraId="7F0BE8A3" w14:textId="2CE107B5" w:rsidTr="00101FDE">
        <w:trPr>
          <w:trHeight w:val="2539"/>
        </w:trPr>
        <w:tc>
          <w:tcPr>
            <w:tcW w:w="572" w:type="dxa"/>
            <w:tcMar>
              <w:top w:w="100" w:type="dxa"/>
              <w:left w:w="100" w:type="dxa"/>
              <w:bottom w:w="100" w:type="dxa"/>
              <w:right w:w="100" w:type="dxa"/>
            </w:tcMar>
          </w:tcPr>
          <w:p w14:paraId="5808F248" w14:textId="08B8E33F" w:rsidR="00101FDE" w:rsidRPr="00550971" w:rsidRDefault="00101FDE" w:rsidP="005868CB">
            <w:pPr>
              <w:widowControl w:val="0"/>
              <w:spacing w:line="240" w:lineRule="auto"/>
              <w:rPr>
                <w:sz w:val="21"/>
                <w:szCs w:val="21"/>
              </w:rPr>
            </w:pPr>
            <w:r w:rsidRPr="00550971">
              <w:rPr>
                <w:sz w:val="21"/>
                <w:szCs w:val="21"/>
              </w:rPr>
              <w:t>193.</w:t>
            </w:r>
          </w:p>
        </w:tc>
        <w:tc>
          <w:tcPr>
            <w:tcW w:w="852" w:type="dxa"/>
            <w:tcMar>
              <w:top w:w="100" w:type="dxa"/>
              <w:left w:w="100" w:type="dxa"/>
              <w:bottom w:w="100" w:type="dxa"/>
              <w:right w:w="100" w:type="dxa"/>
            </w:tcMar>
          </w:tcPr>
          <w:p w14:paraId="6A43A7FE" w14:textId="06E8B5A5"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4090B46F" w14:textId="05E03009" w:rsidR="00101FDE" w:rsidRPr="00550971" w:rsidRDefault="00101FDE" w:rsidP="005868CB">
            <w:pPr>
              <w:widowControl w:val="0"/>
              <w:spacing w:line="240" w:lineRule="auto"/>
              <w:rPr>
                <w:sz w:val="21"/>
                <w:szCs w:val="21"/>
              </w:rPr>
            </w:pPr>
            <w:r w:rsidRPr="00550971">
              <w:rPr>
                <w:sz w:val="21"/>
                <w:szCs w:val="21"/>
              </w:rPr>
              <w:t>27. člen</w:t>
            </w:r>
          </w:p>
        </w:tc>
        <w:tc>
          <w:tcPr>
            <w:tcW w:w="2267" w:type="dxa"/>
            <w:tcMar>
              <w:top w:w="100" w:type="dxa"/>
              <w:left w:w="100" w:type="dxa"/>
              <w:bottom w:w="100" w:type="dxa"/>
              <w:right w:w="100" w:type="dxa"/>
            </w:tcMar>
          </w:tcPr>
          <w:p w14:paraId="0A66D527" w14:textId="77777777" w:rsidR="00101FDE" w:rsidRPr="00550971" w:rsidRDefault="00101FDE" w:rsidP="005868CB">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260BEFF1" w14:textId="5C47ED49" w:rsidR="00101FDE" w:rsidRPr="00550971" w:rsidRDefault="00101FDE" w:rsidP="005868CB">
            <w:pPr>
              <w:jc w:val="both"/>
              <w:rPr>
                <w:rFonts w:eastAsia="Times New Roman"/>
                <w:sz w:val="21"/>
                <w:szCs w:val="21"/>
              </w:rPr>
            </w:pPr>
            <w:r w:rsidRPr="00550971">
              <w:rPr>
                <w:rFonts w:eastAsia="Times New Roman"/>
                <w:sz w:val="21"/>
                <w:szCs w:val="21"/>
              </w:rPr>
              <w:t>V tretjo točko drugega odstavka se doda zapis »kmetijska ali gozdarska zadruga«, kot posledica in uskladitev s predlaganimi spremembami iz zapisa v 23. in 24. členu ZKZ. S predlagano spremembo smo kmetijske zadruge izključili iz širše opredelitve kmetijske organizacije.</w:t>
            </w:r>
          </w:p>
        </w:tc>
        <w:tc>
          <w:tcPr>
            <w:tcW w:w="5103" w:type="dxa"/>
            <w:tcMar>
              <w:top w:w="100" w:type="dxa"/>
              <w:left w:w="100" w:type="dxa"/>
              <w:bottom w:w="100" w:type="dxa"/>
              <w:right w:w="100" w:type="dxa"/>
            </w:tcMar>
          </w:tcPr>
          <w:p w14:paraId="27EE43C5" w14:textId="77777777" w:rsidR="00101FDE" w:rsidRPr="00550971" w:rsidRDefault="00101FDE" w:rsidP="005868CB">
            <w:pPr>
              <w:jc w:val="both"/>
              <w:rPr>
                <w:rFonts w:eastAsia="Times New Roman"/>
                <w:sz w:val="21"/>
                <w:szCs w:val="21"/>
              </w:rPr>
            </w:pPr>
            <w:r w:rsidRPr="00550971">
              <w:rPr>
                <w:rFonts w:eastAsia="Times New Roman"/>
                <w:sz w:val="21"/>
                <w:szCs w:val="21"/>
              </w:rPr>
              <w:t>Tretja točka drugega odstavka 27. člena se dopolni tako, da se glasi:</w:t>
            </w:r>
          </w:p>
          <w:p w14:paraId="3300C1ED" w14:textId="7AAA9522" w:rsidR="00101FDE" w:rsidRPr="00550971" w:rsidRDefault="00101FDE" w:rsidP="005868CB">
            <w:pPr>
              <w:jc w:val="both"/>
              <w:rPr>
                <w:rFonts w:eastAsia="Times New Roman"/>
                <w:sz w:val="21"/>
                <w:szCs w:val="21"/>
              </w:rPr>
            </w:pPr>
            <w:r w:rsidRPr="00550971">
              <w:rPr>
                <w:rFonts w:eastAsia="Times New Roman"/>
                <w:sz w:val="21"/>
                <w:szCs w:val="21"/>
              </w:rPr>
              <w:t>»- drug kmet</w:t>
            </w:r>
            <w:r w:rsidRPr="00550971">
              <w:rPr>
                <w:rFonts w:eastAsia="Times New Roman"/>
                <w:b/>
                <w:bCs/>
                <w:sz w:val="21"/>
                <w:szCs w:val="21"/>
              </w:rPr>
              <w:t xml:space="preserve">, </w:t>
            </w:r>
            <w:r w:rsidRPr="00550971">
              <w:rPr>
                <w:rFonts w:eastAsia="Times New Roman"/>
                <w:b/>
                <w:bCs/>
                <w:sz w:val="21"/>
                <w:szCs w:val="21"/>
                <w:u w:val="single"/>
              </w:rPr>
              <w:t>kmetijska oz. gozdarska zadruga</w:t>
            </w:r>
            <w:r w:rsidRPr="00550971">
              <w:rPr>
                <w:rFonts w:eastAsia="Times New Roman"/>
                <w:sz w:val="21"/>
                <w:szCs w:val="21"/>
              </w:rPr>
              <w:t>, kmetijska organizacija ali samostojni podjetnik posameznik, ki jim je zemljišče ali kmetija potrebna za opravljanje kmetijske oziroma gozdarske dejavnosti.«</w:t>
            </w:r>
          </w:p>
        </w:tc>
        <w:tc>
          <w:tcPr>
            <w:tcW w:w="1701" w:type="dxa"/>
          </w:tcPr>
          <w:p w14:paraId="3E668BBF" w14:textId="5C78AF42" w:rsidR="00101FDE" w:rsidRPr="00550971" w:rsidRDefault="00101FDE" w:rsidP="005868CB">
            <w:pPr>
              <w:widowControl w:val="0"/>
              <w:spacing w:line="240" w:lineRule="auto"/>
              <w:rPr>
                <w:sz w:val="21"/>
                <w:szCs w:val="21"/>
              </w:rPr>
            </w:pPr>
            <w:r w:rsidRPr="00550971">
              <w:rPr>
                <w:sz w:val="21"/>
                <w:szCs w:val="21"/>
              </w:rPr>
              <w:t>ZZS</w:t>
            </w:r>
          </w:p>
        </w:tc>
        <w:tc>
          <w:tcPr>
            <w:tcW w:w="4819" w:type="dxa"/>
          </w:tcPr>
          <w:p w14:paraId="4FF168CB" w14:textId="19CB3504" w:rsidR="00101FDE" w:rsidRPr="00101FDE" w:rsidRDefault="00101FDE" w:rsidP="005868CB">
            <w:pPr>
              <w:widowControl w:val="0"/>
              <w:spacing w:line="240" w:lineRule="auto"/>
              <w:rPr>
                <w:sz w:val="21"/>
                <w:szCs w:val="21"/>
              </w:rPr>
            </w:pPr>
            <w:r w:rsidRPr="00101FDE">
              <w:rPr>
                <w:sz w:val="21"/>
                <w:szCs w:val="21"/>
              </w:rPr>
              <w:t>Člen ni odprt.</w:t>
            </w:r>
          </w:p>
        </w:tc>
      </w:tr>
      <w:tr w:rsidR="00101FDE" w:rsidRPr="00550971" w14:paraId="77F96A72" w14:textId="7B4E1CDE" w:rsidTr="00101FDE">
        <w:trPr>
          <w:trHeight w:val="2539"/>
        </w:trPr>
        <w:tc>
          <w:tcPr>
            <w:tcW w:w="572" w:type="dxa"/>
            <w:tcMar>
              <w:top w:w="100" w:type="dxa"/>
              <w:left w:w="100" w:type="dxa"/>
              <w:bottom w:w="100" w:type="dxa"/>
              <w:right w:w="100" w:type="dxa"/>
            </w:tcMar>
          </w:tcPr>
          <w:p w14:paraId="60BAB030" w14:textId="6F286882" w:rsidR="00101FDE" w:rsidRPr="00550971" w:rsidRDefault="00101FDE" w:rsidP="005868CB">
            <w:pPr>
              <w:widowControl w:val="0"/>
              <w:spacing w:line="240" w:lineRule="auto"/>
              <w:rPr>
                <w:sz w:val="21"/>
                <w:szCs w:val="21"/>
              </w:rPr>
            </w:pPr>
            <w:r w:rsidRPr="00550971">
              <w:rPr>
                <w:sz w:val="21"/>
                <w:szCs w:val="21"/>
              </w:rPr>
              <w:t>194.</w:t>
            </w:r>
          </w:p>
        </w:tc>
        <w:tc>
          <w:tcPr>
            <w:tcW w:w="852" w:type="dxa"/>
            <w:tcMar>
              <w:top w:w="100" w:type="dxa"/>
              <w:left w:w="100" w:type="dxa"/>
              <w:bottom w:w="100" w:type="dxa"/>
              <w:right w:w="100" w:type="dxa"/>
            </w:tcMar>
          </w:tcPr>
          <w:p w14:paraId="750607A3" w14:textId="7333F714"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035FEF21" w14:textId="2900DD40" w:rsidR="00101FDE" w:rsidRPr="00550971" w:rsidRDefault="00101FDE" w:rsidP="005868CB">
            <w:pPr>
              <w:widowControl w:val="0"/>
              <w:spacing w:line="240" w:lineRule="auto"/>
              <w:rPr>
                <w:sz w:val="21"/>
                <w:szCs w:val="21"/>
              </w:rPr>
            </w:pPr>
            <w:r w:rsidRPr="00550971">
              <w:rPr>
                <w:sz w:val="21"/>
                <w:szCs w:val="21"/>
              </w:rPr>
              <w:t>106. člen</w:t>
            </w:r>
          </w:p>
        </w:tc>
        <w:tc>
          <w:tcPr>
            <w:tcW w:w="2267" w:type="dxa"/>
            <w:tcMar>
              <w:top w:w="100" w:type="dxa"/>
              <w:left w:w="100" w:type="dxa"/>
              <w:bottom w:w="100" w:type="dxa"/>
              <w:right w:w="100" w:type="dxa"/>
            </w:tcMar>
          </w:tcPr>
          <w:p w14:paraId="126582A8" w14:textId="77777777" w:rsidR="00101FDE" w:rsidRPr="00550971" w:rsidRDefault="00101FDE" w:rsidP="005868CB">
            <w:pPr>
              <w:pBdr>
                <w:top w:val="none" w:sz="0" w:space="12" w:color="000000"/>
              </w:pBdr>
              <w:spacing w:line="240" w:lineRule="auto"/>
              <w:rPr>
                <w:sz w:val="21"/>
                <w:szCs w:val="21"/>
              </w:rPr>
            </w:pPr>
          </w:p>
        </w:tc>
        <w:tc>
          <w:tcPr>
            <w:tcW w:w="4536" w:type="dxa"/>
            <w:tcMar>
              <w:top w:w="100" w:type="dxa"/>
              <w:left w:w="100" w:type="dxa"/>
              <w:bottom w:w="100" w:type="dxa"/>
              <w:right w:w="100" w:type="dxa"/>
            </w:tcMar>
          </w:tcPr>
          <w:p w14:paraId="344A69D5" w14:textId="638A04CD" w:rsidR="00101FDE" w:rsidRPr="00550971" w:rsidRDefault="00101FDE" w:rsidP="005868CB">
            <w:pPr>
              <w:widowControl w:val="0"/>
              <w:spacing w:line="240" w:lineRule="auto"/>
              <w:rPr>
                <w:sz w:val="21"/>
                <w:szCs w:val="21"/>
              </w:rPr>
            </w:pPr>
            <w:r w:rsidRPr="00550971">
              <w:rPr>
                <w:sz w:val="21"/>
                <w:szCs w:val="21"/>
              </w:rPr>
              <w:t>Nedopustno je, da na kmetijskem zemljišču inšpekcijski nadzor izvaja gradbeni inšpektor ali inšpektor lokalne skupnosti na podlagi gradbenega zakona.</w:t>
            </w:r>
          </w:p>
          <w:p w14:paraId="40E723AF" w14:textId="77777777" w:rsidR="00101FDE" w:rsidRPr="00550971" w:rsidRDefault="00101FDE" w:rsidP="005868CB">
            <w:pPr>
              <w:widowControl w:val="0"/>
              <w:spacing w:line="240" w:lineRule="auto"/>
              <w:rPr>
                <w:sz w:val="21"/>
                <w:szCs w:val="21"/>
              </w:rPr>
            </w:pPr>
          </w:p>
          <w:p w14:paraId="1A5653BC" w14:textId="28C74E9B" w:rsidR="00101FDE" w:rsidRPr="00550971" w:rsidRDefault="00101FDE" w:rsidP="005868CB">
            <w:pPr>
              <w:widowControl w:val="0"/>
              <w:spacing w:line="240" w:lineRule="auto"/>
              <w:rPr>
                <w:sz w:val="21"/>
                <w:szCs w:val="21"/>
              </w:rPr>
            </w:pPr>
            <w:r w:rsidRPr="00550971">
              <w:rPr>
                <w:sz w:val="21"/>
                <w:szCs w:val="21"/>
              </w:rPr>
              <w:t>Inšpekcijski nadzor na kmetijskem zemljišču mora biti v izključni pristojnosti kmetijskega inšpektorja, razen v primeru tudi inšpektorja za varstvo okolja, ko gre za</w:t>
            </w:r>
          </w:p>
          <w:p w14:paraId="72E48AE5" w14:textId="011F4A28" w:rsidR="00101FDE" w:rsidRPr="00550971" w:rsidRDefault="00101FDE" w:rsidP="005868CB">
            <w:pPr>
              <w:widowControl w:val="0"/>
              <w:spacing w:line="240" w:lineRule="auto"/>
              <w:rPr>
                <w:sz w:val="21"/>
                <w:szCs w:val="21"/>
              </w:rPr>
            </w:pPr>
            <w:r w:rsidRPr="00550971">
              <w:rPr>
                <w:sz w:val="21"/>
                <w:szCs w:val="21"/>
              </w:rPr>
              <w:t>vodovarstveno območje.</w:t>
            </w:r>
          </w:p>
          <w:p w14:paraId="286C9CB3" w14:textId="77777777" w:rsidR="00101FDE" w:rsidRPr="00550971" w:rsidRDefault="00101FDE" w:rsidP="005868CB">
            <w:pPr>
              <w:widowControl w:val="0"/>
              <w:spacing w:line="240" w:lineRule="auto"/>
              <w:rPr>
                <w:sz w:val="21"/>
                <w:szCs w:val="21"/>
              </w:rPr>
            </w:pPr>
          </w:p>
          <w:p w14:paraId="5B522D50" w14:textId="25CADF48" w:rsidR="00101FDE" w:rsidRPr="00550971" w:rsidRDefault="00101FDE" w:rsidP="005868CB">
            <w:pPr>
              <w:widowControl w:val="0"/>
              <w:spacing w:line="240" w:lineRule="auto"/>
              <w:rPr>
                <w:sz w:val="21"/>
                <w:szCs w:val="21"/>
              </w:rPr>
            </w:pPr>
            <w:r w:rsidRPr="00550971">
              <w:rPr>
                <w:sz w:val="21"/>
                <w:szCs w:val="21"/>
              </w:rPr>
              <w:t>Če je na kmetijskem zemljišču nameščena pomožna kmetijska-gozdarska oprema ali naprava ali drug gradbeni objekt, ki ni v skladu z zakonom o kmetijskem zemljišču, potem kmetijski inšpektor ukrepa iz svoje pristojnosti.</w:t>
            </w:r>
          </w:p>
        </w:tc>
        <w:tc>
          <w:tcPr>
            <w:tcW w:w="5103" w:type="dxa"/>
            <w:tcMar>
              <w:top w:w="100" w:type="dxa"/>
              <w:left w:w="100" w:type="dxa"/>
              <w:bottom w:w="100" w:type="dxa"/>
              <w:right w:w="100" w:type="dxa"/>
            </w:tcMar>
          </w:tcPr>
          <w:p w14:paraId="7AA13E6F" w14:textId="46FEDFD3" w:rsidR="00101FDE" w:rsidRPr="00550971" w:rsidRDefault="00101FDE" w:rsidP="005868CB">
            <w:pPr>
              <w:widowControl w:val="0"/>
              <w:spacing w:line="240" w:lineRule="auto"/>
              <w:rPr>
                <w:sz w:val="21"/>
                <w:szCs w:val="21"/>
              </w:rPr>
            </w:pPr>
            <w:r w:rsidRPr="00550971">
              <w:rPr>
                <w:sz w:val="21"/>
                <w:szCs w:val="21"/>
              </w:rPr>
              <w:t>»Izvajanje določb tega zakona in predpisov, izdanih na njegovi podlagi, nadzorujejo kmetijski inšpektorji, v delu, ki se nanaša na gozd, pa gozdarski inšpektorji. Določbe 6. in 7. odstavek 3d. člena tega zakona ter predpisov, izdanih na njegovi podlagi, nadzorujejo tudi inšpektorji za varstvo okolja v skladu s svojimi pristojnostmi.«</w:t>
            </w:r>
          </w:p>
        </w:tc>
        <w:tc>
          <w:tcPr>
            <w:tcW w:w="1701" w:type="dxa"/>
          </w:tcPr>
          <w:p w14:paraId="7075F308" w14:textId="20513542" w:rsidR="00101FDE" w:rsidRPr="00550971" w:rsidRDefault="00101FDE" w:rsidP="005868CB">
            <w:pPr>
              <w:widowControl w:val="0"/>
              <w:spacing w:line="240" w:lineRule="auto"/>
              <w:rPr>
                <w:sz w:val="21"/>
                <w:szCs w:val="21"/>
              </w:rPr>
            </w:pPr>
            <w:r w:rsidRPr="00550971">
              <w:rPr>
                <w:sz w:val="21"/>
                <w:szCs w:val="21"/>
              </w:rPr>
              <w:t>Bojan Malovrh</w:t>
            </w:r>
          </w:p>
        </w:tc>
        <w:tc>
          <w:tcPr>
            <w:tcW w:w="4819" w:type="dxa"/>
          </w:tcPr>
          <w:p w14:paraId="7EB66AC7" w14:textId="1F3D6D06" w:rsidR="00101FDE" w:rsidRPr="00101FDE" w:rsidRDefault="00101FDE" w:rsidP="005868CB">
            <w:pPr>
              <w:widowControl w:val="0"/>
              <w:spacing w:line="240" w:lineRule="auto"/>
              <w:rPr>
                <w:sz w:val="21"/>
                <w:szCs w:val="21"/>
              </w:rPr>
            </w:pPr>
            <w:r w:rsidRPr="00101FDE">
              <w:rPr>
                <w:sz w:val="21"/>
                <w:szCs w:val="21"/>
              </w:rPr>
              <w:t>Pripomba ni upoštevana.</w:t>
            </w:r>
          </w:p>
        </w:tc>
      </w:tr>
      <w:tr w:rsidR="00101FDE" w:rsidRPr="00550971" w14:paraId="5F7F35C8" w14:textId="372B577E" w:rsidTr="00101FDE">
        <w:trPr>
          <w:trHeight w:val="2539"/>
        </w:trPr>
        <w:tc>
          <w:tcPr>
            <w:tcW w:w="572" w:type="dxa"/>
            <w:tcMar>
              <w:top w:w="100" w:type="dxa"/>
              <w:left w:w="100" w:type="dxa"/>
              <w:bottom w:w="100" w:type="dxa"/>
              <w:right w:w="100" w:type="dxa"/>
            </w:tcMar>
          </w:tcPr>
          <w:p w14:paraId="104D9D5E" w14:textId="7B7FA6C6" w:rsidR="00101FDE" w:rsidRPr="00550971" w:rsidRDefault="00101FDE" w:rsidP="005868CB">
            <w:pPr>
              <w:widowControl w:val="0"/>
              <w:spacing w:line="240" w:lineRule="auto"/>
              <w:rPr>
                <w:sz w:val="21"/>
                <w:szCs w:val="21"/>
              </w:rPr>
            </w:pPr>
            <w:r w:rsidRPr="00550971">
              <w:rPr>
                <w:sz w:val="21"/>
                <w:szCs w:val="21"/>
              </w:rPr>
              <w:t>195.</w:t>
            </w:r>
          </w:p>
        </w:tc>
        <w:tc>
          <w:tcPr>
            <w:tcW w:w="852" w:type="dxa"/>
            <w:tcMar>
              <w:top w:w="100" w:type="dxa"/>
              <w:left w:w="100" w:type="dxa"/>
              <w:bottom w:w="100" w:type="dxa"/>
              <w:right w:w="100" w:type="dxa"/>
            </w:tcMar>
          </w:tcPr>
          <w:p w14:paraId="0C9ACA63" w14:textId="2B9AC27D" w:rsidR="00101FDE" w:rsidRPr="00550971" w:rsidRDefault="00101FDE" w:rsidP="005868CB">
            <w:pPr>
              <w:widowControl w:val="0"/>
              <w:spacing w:line="240" w:lineRule="auto"/>
              <w:rPr>
                <w:sz w:val="21"/>
                <w:szCs w:val="21"/>
              </w:rPr>
            </w:pPr>
            <w:r w:rsidRPr="00550971">
              <w:rPr>
                <w:sz w:val="21"/>
                <w:szCs w:val="21"/>
              </w:rPr>
              <w:t>/</w:t>
            </w:r>
          </w:p>
        </w:tc>
        <w:tc>
          <w:tcPr>
            <w:tcW w:w="850" w:type="dxa"/>
            <w:tcMar>
              <w:top w:w="100" w:type="dxa"/>
              <w:left w:w="100" w:type="dxa"/>
              <w:bottom w:w="100" w:type="dxa"/>
              <w:right w:w="100" w:type="dxa"/>
            </w:tcMar>
          </w:tcPr>
          <w:p w14:paraId="2952E406" w14:textId="6B23F193" w:rsidR="00101FDE" w:rsidRPr="00550971" w:rsidRDefault="00101FDE" w:rsidP="005868CB">
            <w:pPr>
              <w:widowControl w:val="0"/>
              <w:spacing w:line="240" w:lineRule="auto"/>
              <w:rPr>
                <w:sz w:val="21"/>
                <w:szCs w:val="21"/>
              </w:rPr>
            </w:pPr>
            <w:r w:rsidRPr="00550971">
              <w:rPr>
                <w:sz w:val="21"/>
                <w:szCs w:val="21"/>
              </w:rPr>
              <w:t>/</w:t>
            </w:r>
          </w:p>
        </w:tc>
        <w:tc>
          <w:tcPr>
            <w:tcW w:w="2267" w:type="dxa"/>
            <w:tcMar>
              <w:top w:w="100" w:type="dxa"/>
              <w:left w:w="100" w:type="dxa"/>
              <w:bottom w:w="100" w:type="dxa"/>
              <w:right w:w="100" w:type="dxa"/>
            </w:tcMar>
          </w:tcPr>
          <w:p w14:paraId="6C028C86" w14:textId="0C48F546" w:rsidR="00101FDE" w:rsidRPr="00550971" w:rsidRDefault="00101FDE" w:rsidP="005868CB">
            <w:pPr>
              <w:pBdr>
                <w:top w:val="none" w:sz="0" w:space="12" w:color="000000"/>
              </w:pBdr>
              <w:spacing w:line="240" w:lineRule="auto"/>
              <w:rPr>
                <w:sz w:val="21"/>
                <w:szCs w:val="21"/>
              </w:rPr>
            </w:pPr>
            <w:r w:rsidRPr="00550971">
              <w:rPr>
                <w:sz w:val="21"/>
                <w:szCs w:val="21"/>
              </w:rPr>
              <w:t>Novi 108.b člen</w:t>
            </w:r>
          </w:p>
        </w:tc>
        <w:tc>
          <w:tcPr>
            <w:tcW w:w="4536" w:type="dxa"/>
            <w:tcMar>
              <w:top w:w="100" w:type="dxa"/>
              <w:left w:w="100" w:type="dxa"/>
              <w:bottom w:w="100" w:type="dxa"/>
              <w:right w:w="100" w:type="dxa"/>
            </w:tcMar>
          </w:tcPr>
          <w:p w14:paraId="47F83985" w14:textId="69D6E092" w:rsidR="00101FDE" w:rsidRPr="00550971" w:rsidRDefault="00101FDE" w:rsidP="005868CB">
            <w:pPr>
              <w:widowControl w:val="0"/>
              <w:spacing w:line="240" w:lineRule="auto"/>
              <w:rPr>
                <w:sz w:val="21"/>
                <w:szCs w:val="21"/>
              </w:rPr>
            </w:pPr>
            <w:r w:rsidRPr="00550971">
              <w:rPr>
                <w:sz w:val="21"/>
                <w:szCs w:val="21"/>
              </w:rPr>
              <w:t>Nedopustno je, da se brez vednosti pravne ali fizične osebe, ki je lastnik, zakupnik ali drug uporabnik kmetijskega zemljišča sprehajajo posamezniki, ki</w:t>
            </w:r>
          </w:p>
          <w:p w14:paraId="4FE7019A" w14:textId="3792A57F" w:rsidR="00101FDE" w:rsidRPr="00550971" w:rsidRDefault="00101FDE" w:rsidP="005868CB">
            <w:pPr>
              <w:widowControl w:val="0"/>
              <w:spacing w:line="240" w:lineRule="auto"/>
              <w:rPr>
                <w:sz w:val="21"/>
                <w:szCs w:val="21"/>
              </w:rPr>
            </w:pPr>
            <w:r w:rsidRPr="00550971">
              <w:rPr>
                <w:sz w:val="21"/>
                <w:szCs w:val="21"/>
              </w:rPr>
              <w:t>marsikdo od teh nima dobrih in poštenih namenov. Zato je smiselno, da je dostopanje na kmetijsko zemljišče lastnika, zakupnik ali drugega uporabnika kmetijskega zemljišča omogočeno z vednostjo in dovoljenjem lastnika, zakupnik ali drugega uporabnika kmetijskega zemljišča.</w:t>
            </w:r>
          </w:p>
          <w:p w14:paraId="0FE3D2FB" w14:textId="77777777" w:rsidR="00101FDE" w:rsidRPr="00550971" w:rsidRDefault="00101FDE" w:rsidP="005868CB">
            <w:pPr>
              <w:widowControl w:val="0"/>
              <w:spacing w:line="240" w:lineRule="auto"/>
              <w:rPr>
                <w:sz w:val="21"/>
                <w:szCs w:val="21"/>
              </w:rPr>
            </w:pPr>
          </w:p>
          <w:p w14:paraId="54B664DA" w14:textId="4CFDC52A" w:rsidR="00101FDE" w:rsidRPr="00550971" w:rsidRDefault="00101FDE" w:rsidP="005868CB">
            <w:pPr>
              <w:widowControl w:val="0"/>
              <w:spacing w:line="240" w:lineRule="auto"/>
              <w:rPr>
                <w:sz w:val="21"/>
                <w:szCs w:val="21"/>
              </w:rPr>
            </w:pPr>
            <w:r w:rsidRPr="00550971">
              <w:rPr>
                <w:sz w:val="21"/>
                <w:szCs w:val="21"/>
              </w:rPr>
              <w:t>Ravno tako je pomembno, da se vodnikom hišnih živali omeji prosto gibanje oziroma spuščanje svojih živali na kmetijskem zemljišču. Vodniki hišnih živali morajo imeti na</w:t>
            </w:r>
          </w:p>
          <w:p w14:paraId="7CBBA1E9" w14:textId="77777777" w:rsidR="00101FDE" w:rsidRPr="00550971" w:rsidRDefault="00101FDE" w:rsidP="005868CB">
            <w:pPr>
              <w:widowControl w:val="0"/>
              <w:spacing w:line="240" w:lineRule="auto"/>
              <w:rPr>
                <w:sz w:val="21"/>
                <w:szCs w:val="21"/>
              </w:rPr>
            </w:pPr>
            <w:r w:rsidRPr="00550971">
              <w:rPr>
                <w:sz w:val="21"/>
                <w:szCs w:val="21"/>
              </w:rPr>
              <w:t xml:space="preserve">kmetijskem zemljišču svoje hišne živali na povodcu.  </w:t>
            </w:r>
          </w:p>
          <w:p w14:paraId="320DAA2B" w14:textId="7B9D9965" w:rsidR="00101FDE" w:rsidRPr="00550971" w:rsidRDefault="00101FDE" w:rsidP="005868CB">
            <w:pPr>
              <w:widowControl w:val="0"/>
              <w:spacing w:line="240" w:lineRule="auto"/>
              <w:rPr>
                <w:sz w:val="21"/>
                <w:szCs w:val="21"/>
              </w:rPr>
            </w:pPr>
            <w:r w:rsidRPr="00550971">
              <w:rPr>
                <w:sz w:val="21"/>
                <w:szCs w:val="21"/>
              </w:rPr>
              <w:t>Nedopustno je, da se kmetijsko zemljišče za pridelovanje hrane po mišljenju vodnikov hišnih živali smatra kot park za svobodno tekanje njihov »hišnih ljubljenčkov«.</w:t>
            </w:r>
          </w:p>
          <w:p w14:paraId="6812A981" w14:textId="77777777" w:rsidR="00101FDE" w:rsidRPr="00550971" w:rsidRDefault="00101FDE" w:rsidP="005868CB">
            <w:pPr>
              <w:widowControl w:val="0"/>
              <w:spacing w:line="240" w:lineRule="auto"/>
              <w:rPr>
                <w:sz w:val="21"/>
                <w:szCs w:val="21"/>
              </w:rPr>
            </w:pPr>
          </w:p>
          <w:p w14:paraId="38D5E26C" w14:textId="51461447" w:rsidR="00101FDE" w:rsidRPr="00550971" w:rsidRDefault="00101FDE" w:rsidP="005868CB">
            <w:pPr>
              <w:widowControl w:val="0"/>
              <w:spacing w:line="240" w:lineRule="auto"/>
              <w:rPr>
                <w:sz w:val="21"/>
                <w:szCs w:val="21"/>
              </w:rPr>
            </w:pPr>
            <w:r w:rsidRPr="00550971">
              <w:rPr>
                <w:sz w:val="21"/>
                <w:szCs w:val="21"/>
              </w:rPr>
              <w:t>Zato je treba taka dejanja sankcionirati.</w:t>
            </w:r>
          </w:p>
        </w:tc>
        <w:tc>
          <w:tcPr>
            <w:tcW w:w="5103" w:type="dxa"/>
            <w:tcMar>
              <w:top w:w="100" w:type="dxa"/>
              <w:left w:w="100" w:type="dxa"/>
              <w:bottom w:w="100" w:type="dxa"/>
              <w:right w:w="100" w:type="dxa"/>
            </w:tcMar>
          </w:tcPr>
          <w:p w14:paraId="31C8EEB5" w14:textId="08172CDF" w:rsidR="00101FDE" w:rsidRPr="00550971" w:rsidRDefault="00101FDE" w:rsidP="005868CB">
            <w:pPr>
              <w:widowControl w:val="0"/>
              <w:spacing w:line="240" w:lineRule="auto"/>
              <w:rPr>
                <w:sz w:val="21"/>
                <w:szCs w:val="21"/>
              </w:rPr>
            </w:pPr>
            <w:r w:rsidRPr="00550971">
              <w:rPr>
                <w:sz w:val="21"/>
                <w:szCs w:val="21"/>
              </w:rPr>
              <w:t>Predlaga se, da se za 108a. člen ZKZ-H dodat novi člen 108b člen, ki se glasi:</w:t>
            </w:r>
          </w:p>
          <w:p w14:paraId="3CF3A82A" w14:textId="1EC82AA7" w:rsidR="00101FDE" w:rsidRPr="00550971" w:rsidRDefault="00101FDE" w:rsidP="005868CB">
            <w:pPr>
              <w:widowControl w:val="0"/>
              <w:spacing w:line="240" w:lineRule="auto"/>
              <w:ind w:firstLine="720"/>
              <w:rPr>
                <w:sz w:val="21"/>
                <w:szCs w:val="21"/>
              </w:rPr>
            </w:pPr>
            <w:r w:rsidRPr="00550971">
              <w:rPr>
                <w:sz w:val="21"/>
                <w:szCs w:val="21"/>
              </w:rPr>
              <w:t>»Z globo od 500 do 5.000 eurov se za prekršek kaznuje posameznik, če stori katero od dejanj iz 5.člena tega zakona.</w:t>
            </w:r>
          </w:p>
          <w:p w14:paraId="7CA901C8" w14:textId="04889F96" w:rsidR="00101FDE" w:rsidRPr="00550971" w:rsidRDefault="00101FDE" w:rsidP="005868CB">
            <w:pPr>
              <w:widowControl w:val="0"/>
              <w:spacing w:line="240" w:lineRule="auto"/>
              <w:ind w:firstLine="720"/>
              <w:rPr>
                <w:sz w:val="21"/>
                <w:szCs w:val="21"/>
              </w:rPr>
            </w:pPr>
            <w:r w:rsidRPr="00550971">
              <w:rPr>
                <w:sz w:val="21"/>
                <w:szCs w:val="21"/>
              </w:rPr>
              <w:t>1. ne pridobi dovoljenja za dostop na kmetijsko zemljišče pravne ali fizične osebe, ki je lastnik, zakupnik ali drug uporabnik kmetijskega zemljišča (prvi odstavek 5. člena);</w:t>
            </w:r>
          </w:p>
          <w:p w14:paraId="005C18E3" w14:textId="3D0FEE9C" w:rsidR="00101FDE" w:rsidRPr="00550971" w:rsidRDefault="00101FDE" w:rsidP="005868CB">
            <w:pPr>
              <w:widowControl w:val="0"/>
              <w:spacing w:line="240" w:lineRule="auto"/>
              <w:ind w:firstLine="720"/>
              <w:rPr>
                <w:sz w:val="21"/>
                <w:szCs w:val="21"/>
              </w:rPr>
            </w:pPr>
            <w:r w:rsidRPr="00550971">
              <w:rPr>
                <w:sz w:val="21"/>
                <w:szCs w:val="21"/>
              </w:rPr>
              <w:t>2. vodnik hišne živali na kmetijskem zemljišču ne vodi hišnih živali na povodcu (drugi odstavek 5. člena).«</w:t>
            </w:r>
          </w:p>
        </w:tc>
        <w:tc>
          <w:tcPr>
            <w:tcW w:w="1701" w:type="dxa"/>
          </w:tcPr>
          <w:p w14:paraId="18D5DCAA" w14:textId="3C6CEB8B" w:rsidR="00101FDE" w:rsidRPr="00550971" w:rsidRDefault="00101FDE" w:rsidP="005868CB">
            <w:pPr>
              <w:widowControl w:val="0"/>
              <w:spacing w:line="240" w:lineRule="auto"/>
              <w:rPr>
                <w:sz w:val="21"/>
                <w:szCs w:val="21"/>
              </w:rPr>
            </w:pPr>
            <w:r w:rsidRPr="00550971">
              <w:rPr>
                <w:sz w:val="21"/>
                <w:szCs w:val="21"/>
              </w:rPr>
              <w:t>Bojan Malovrh</w:t>
            </w:r>
          </w:p>
        </w:tc>
        <w:tc>
          <w:tcPr>
            <w:tcW w:w="4819" w:type="dxa"/>
          </w:tcPr>
          <w:p w14:paraId="14C858B7" w14:textId="0DEF883D" w:rsidR="00101FDE" w:rsidRPr="00101FDE" w:rsidRDefault="00101FDE" w:rsidP="005868CB">
            <w:pPr>
              <w:widowControl w:val="0"/>
              <w:spacing w:line="240" w:lineRule="auto"/>
              <w:rPr>
                <w:sz w:val="21"/>
                <w:szCs w:val="21"/>
              </w:rPr>
            </w:pPr>
            <w:r w:rsidRPr="00101FDE">
              <w:rPr>
                <w:sz w:val="21"/>
                <w:szCs w:val="21"/>
              </w:rPr>
              <w:t>Pripomba ni upoštevana.</w:t>
            </w:r>
          </w:p>
        </w:tc>
      </w:tr>
    </w:tbl>
    <w:p w14:paraId="67B14D56" w14:textId="77777777" w:rsidR="005712EC" w:rsidRPr="00550971" w:rsidRDefault="005712EC" w:rsidP="00347C48">
      <w:pPr>
        <w:spacing w:line="240" w:lineRule="auto"/>
        <w:rPr>
          <w:b/>
          <w:sz w:val="21"/>
          <w:szCs w:val="21"/>
        </w:rPr>
      </w:pPr>
    </w:p>
    <w:sectPr w:rsidR="005712EC" w:rsidRPr="00550971" w:rsidSect="007B4CAE">
      <w:footerReference w:type="default" r:id="rId10"/>
      <w:pgSz w:w="23811" w:h="16838" w:orient="landscape" w:code="8"/>
      <w:pgMar w:top="1134" w:right="1440" w:bottom="1135" w:left="1440" w:header="720" w:footer="175"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A7612" w14:textId="77777777" w:rsidR="00F369AD" w:rsidRDefault="00F369AD">
      <w:pPr>
        <w:spacing w:line="240" w:lineRule="auto"/>
      </w:pPr>
      <w:r>
        <w:separator/>
      </w:r>
    </w:p>
  </w:endnote>
  <w:endnote w:type="continuationSeparator" w:id="0">
    <w:p w14:paraId="17E6E85A" w14:textId="77777777" w:rsidR="00F369AD" w:rsidRDefault="00F36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538743"/>
      <w:docPartObj>
        <w:docPartGallery w:val="Page Numbers (Bottom of Page)"/>
        <w:docPartUnique/>
      </w:docPartObj>
    </w:sdtPr>
    <w:sdtEndPr/>
    <w:sdtContent>
      <w:sdt>
        <w:sdtPr>
          <w:id w:val="-1769616900"/>
          <w:docPartObj>
            <w:docPartGallery w:val="Page Numbers (Top of Page)"/>
            <w:docPartUnique/>
          </w:docPartObj>
        </w:sdtPr>
        <w:sdtEndPr/>
        <w:sdtContent>
          <w:p w14:paraId="74C3A2B0" w14:textId="13F7EF70" w:rsidR="00BC0528" w:rsidRDefault="00BC0528">
            <w:pPr>
              <w:pStyle w:val="Noga"/>
              <w:jc w:val="right"/>
            </w:pPr>
            <w:r>
              <w:rPr>
                <w:lang w:val="sl-SI"/>
              </w:rPr>
              <w:t xml:space="preserve">Stran </w:t>
            </w:r>
            <w:r>
              <w:rPr>
                <w:b/>
                <w:bCs/>
                <w:sz w:val="24"/>
                <w:szCs w:val="24"/>
              </w:rPr>
              <w:fldChar w:fldCharType="begin"/>
            </w:r>
            <w:r>
              <w:rPr>
                <w:b/>
                <w:bCs/>
              </w:rPr>
              <w:instrText>PAGE</w:instrText>
            </w:r>
            <w:r>
              <w:rPr>
                <w:b/>
                <w:bCs/>
                <w:sz w:val="24"/>
                <w:szCs w:val="24"/>
              </w:rPr>
              <w:fldChar w:fldCharType="separate"/>
            </w:r>
            <w:r w:rsidR="000C4906">
              <w:rPr>
                <w:b/>
                <w:bCs/>
                <w:noProof/>
              </w:rPr>
              <w:t>1</w:t>
            </w:r>
            <w:r>
              <w:rPr>
                <w:b/>
                <w:bCs/>
                <w:sz w:val="24"/>
                <w:szCs w:val="24"/>
              </w:rPr>
              <w:fldChar w:fldCharType="end"/>
            </w:r>
            <w:r>
              <w:rPr>
                <w:lang w:val="sl-SI"/>
              </w:rPr>
              <w:t xml:space="preserve"> od </w:t>
            </w:r>
            <w:r>
              <w:rPr>
                <w:b/>
                <w:bCs/>
                <w:sz w:val="24"/>
                <w:szCs w:val="24"/>
              </w:rPr>
              <w:fldChar w:fldCharType="begin"/>
            </w:r>
            <w:r>
              <w:rPr>
                <w:b/>
                <w:bCs/>
              </w:rPr>
              <w:instrText>NUMPAGES</w:instrText>
            </w:r>
            <w:r>
              <w:rPr>
                <w:b/>
                <w:bCs/>
                <w:sz w:val="24"/>
                <w:szCs w:val="24"/>
              </w:rPr>
              <w:fldChar w:fldCharType="separate"/>
            </w:r>
            <w:r w:rsidR="000C4906">
              <w:rPr>
                <w:b/>
                <w:bCs/>
                <w:noProof/>
              </w:rPr>
              <w:t>92</w:t>
            </w:r>
            <w:r>
              <w:rPr>
                <w:b/>
                <w:bCs/>
                <w:sz w:val="24"/>
                <w:szCs w:val="24"/>
              </w:rPr>
              <w:fldChar w:fldCharType="end"/>
            </w:r>
          </w:p>
        </w:sdtContent>
      </w:sdt>
    </w:sdtContent>
  </w:sdt>
  <w:p w14:paraId="62492E0B" w14:textId="77777777" w:rsidR="00BC0528" w:rsidRDefault="00BC052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7A007" w14:textId="77777777" w:rsidR="00F369AD" w:rsidRDefault="00F369AD">
      <w:pPr>
        <w:spacing w:line="240" w:lineRule="auto"/>
      </w:pPr>
      <w:r>
        <w:separator/>
      </w:r>
    </w:p>
  </w:footnote>
  <w:footnote w:type="continuationSeparator" w:id="0">
    <w:p w14:paraId="6F90F1C9" w14:textId="77777777" w:rsidR="00F369AD" w:rsidRDefault="00F369AD">
      <w:pPr>
        <w:spacing w:line="240" w:lineRule="auto"/>
      </w:pPr>
      <w:r>
        <w:continuationSeparator/>
      </w:r>
    </w:p>
  </w:footnote>
  <w:footnote w:id="1">
    <w:p w14:paraId="3AA0B761" w14:textId="77777777" w:rsidR="00101FDE" w:rsidRDefault="00101FDE" w:rsidP="008F7625">
      <w:pPr>
        <w:pStyle w:val="Sprotnaopomba-besedilo"/>
      </w:pPr>
      <w:r>
        <w:rPr>
          <w:rStyle w:val="Sprotnaopomba-sklic"/>
        </w:rPr>
        <w:footnoteRef/>
      </w:r>
      <w:r>
        <w:t xml:space="preserve"> </w:t>
      </w:r>
      <w:hyperlink r:id="rId1" w:history="1">
        <w:r w:rsidRPr="000A5708">
          <w:rPr>
            <w:rStyle w:val="Hiperpovezava"/>
          </w:rPr>
          <w:t>https://www.merkur.de/lokales/freising/attenkirchen-ort28248/fuer-die-buerger-ergeben-sich-grosse-chancen-attenkirchens-ortschef-weist-kritik-an-agri-pv-anlagen-zurueck-93082948.html</w:t>
        </w:r>
      </w:hyperlink>
      <w:r>
        <w:t>, spletna stran dostopna 6. 3. 2025</w:t>
      </w:r>
    </w:p>
    <w:p w14:paraId="42A7D5C3" w14:textId="77777777" w:rsidR="00101FDE" w:rsidRPr="00C15954" w:rsidRDefault="00101FDE" w:rsidP="008F7625">
      <w:pPr>
        <w:pStyle w:val="Sprotnaopomba-besedilo"/>
        <w:rPr>
          <w:lang w:val="sl-SI"/>
        </w:rPr>
      </w:pPr>
    </w:p>
  </w:footnote>
  <w:footnote w:id="2">
    <w:p w14:paraId="3BC0654B" w14:textId="77777777" w:rsidR="00101FDE" w:rsidRPr="00F93D9D" w:rsidRDefault="00101FDE" w:rsidP="008F7625">
      <w:pPr>
        <w:pStyle w:val="Sprotnaopomba-besedilo"/>
        <w:rPr>
          <w:lang w:val="sl-SI"/>
        </w:rPr>
      </w:pPr>
      <w:r>
        <w:rPr>
          <w:rStyle w:val="Sprotnaopomba-sklic"/>
        </w:rPr>
        <w:footnoteRef/>
      </w:r>
      <w:r>
        <w:t xml:space="preserve"> </w:t>
      </w:r>
      <w:hyperlink r:id="rId2" w:history="1">
        <w:r w:rsidRPr="000A5708">
          <w:rPr>
            <w:rStyle w:val="Hiperpovezava"/>
          </w:rPr>
          <w:t>https://www.ingenieur.de/fachmedien/vdi-energie-umwelt/energie-vdi-energie-umwelt/erneuerbare-energien/kein-ersatz-der-klassischen-solarparks-durch-agri-pv/</w:t>
        </w:r>
      </w:hyperlink>
      <w:r>
        <w:t>, spletna stran dostopna 6. 3. 2025</w:t>
      </w:r>
    </w:p>
  </w:footnote>
  <w:footnote w:id="3">
    <w:p w14:paraId="5EFAC4B6" w14:textId="77777777" w:rsidR="00101FDE" w:rsidRPr="009C0B0D" w:rsidRDefault="00101FDE" w:rsidP="008F7625">
      <w:pPr>
        <w:pStyle w:val="Sprotnaopomba-besedilo"/>
        <w:rPr>
          <w:lang w:val="sl-SI"/>
        </w:rPr>
      </w:pPr>
      <w:r>
        <w:rPr>
          <w:rStyle w:val="Sprotnaopomba-sklic"/>
        </w:rPr>
        <w:footnoteRef/>
      </w:r>
      <w:r>
        <w:t xml:space="preserve"> </w:t>
      </w:r>
      <w:hyperlink r:id="rId3" w:history="1">
        <w:r w:rsidRPr="000A5708">
          <w:rPr>
            <w:rStyle w:val="Hiperpovezava"/>
          </w:rPr>
          <w:t>https://foodhub-nrw.de/news/agri-pv-antwort-auf-klimaherausforderungen-der-landwirtschaft</w:t>
        </w:r>
      </w:hyperlink>
      <w:r>
        <w:t xml:space="preserve">, spletna stran dostopna 6. 3.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07A37"/>
    <w:multiLevelType w:val="hybridMultilevel"/>
    <w:tmpl w:val="2BA739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3B428CA"/>
    <w:multiLevelType w:val="hybridMultilevel"/>
    <w:tmpl w:val="A2A018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6BB3F"/>
    <w:multiLevelType w:val="hybridMultilevel"/>
    <w:tmpl w:val="D2D398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D0316B"/>
    <w:multiLevelType w:val="hybridMultilevel"/>
    <w:tmpl w:val="0AFA6CA4"/>
    <w:lvl w:ilvl="0" w:tplc="D89A401A">
      <w:start w:val="9"/>
      <w:numFmt w:val="bullet"/>
      <w:lvlText w:val="-"/>
      <w:lvlJc w:val="left"/>
      <w:rPr>
        <w:rFonts w:ascii="Arial Narrow" w:eastAsiaTheme="minorHAnsi" w:hAnsi="Arial Narrow"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E209F1"/>
    <w:multiLevelType w:val="multilevel"/>
    <w:tmpl w:val="266C7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3F663D"/>
    <w:multiLevelType w:val="hybridMultilevel"/>
    <w:tmpl w:val="BDA2A3C2"/>
    <w:lvl w:ilvl="0" w:tplc="3754F5C8">
      <w:numFmt w:val="bullet"/>
      <w:lvlText w:val="–"/>
      <w:lvlJc w:val="left"/>
      <w:pPr>
        <w:ind w:left="1080" w:hanging="72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EB696B"/>
    <w:multiLevelType w:val="hybridMultilevel"/>
    <w:tmpl w:val="D7DA83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837B0"/>
    <w:multiLevelType w:val="hybridMultilevel"/>
    <w:tmpl w:val="520AC49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AA5670"/>
    <w:multiLevelType w:val="hybridMultilevel"/>
    <w:tmpl w:val="9B9646BA"/>
    <w:lvl w:ilvl="0" w:tplc="4650D8F0">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D3A7DC9"/>
    <w:multiLevelType w:val="hybridMultilevel"/>
    <w:tmpl w:val="9EF466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852568"/>
    <w:multiLevelType w:val="hybridMultilevel"/>
    <w:tmpl w:val="77CAE00A"/>
    <w:lvl w:ilvl="0" w:tplc="3D0C470E">
      <w:start w:val="1"/>
      <w:numFmt w:val="bullet"/>
      <w:lvlText w:val="-"/>
      <w:lvlJc w:val="left"/>
      <w:pPr>
        <w:ind w:left="360" w:hanging="360"/>
      </w:pPr>
      <w:rPr>
        <w:rFonts w:ascii="Verdana" w:eastAsia="Times New Roman" w:hAnsi="Verdan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48A02EB"/>
    <w:multiLevelType w:val="hybridMultilevel"/>
    <w:tmpl w:val="E68E6C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7C74808"/>
    <w:multiLevelType w:val="hybridMultilevel"/>
    <w:tmpl w:val="31A25ABA"/>
    <w:lvl w:ilvl="0" w:tplc="053E57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84A5D2E"/>
    <w:multiLevelType w:val="hybridMultilevel"/>
    <w:tmpl w:val="D67688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E4AC5F"/>
    <w:multiLevelType w:val="hybridMultilevel"/>
    <w:tmpl w:val="97746C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812715"/>
    <w:multiLevelType w:val="hybridMultilevel"/>
    <w:tmpl w:val="9E824914"/>
    <w:lvl w:ilvl="0" w:tplc="79E82DF0">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C67E45"/>
    <w:multiLevelType w:val="hybridMultilevel"/>
    <w:tmpl w:val="C71C21BA"/>
    <w:lvl w:ilvl="0" w:tplc="0CD47B3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86E7488"/>
    <w:multiLevelType w:val="hybridMultilevel"/>
    <w:tmpl w:val="411E8B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59B272C"/>
    <w:multiLevelType w:val="hybridMultilevel"/>
    <w:tmpl w:val="FCBA2B94"/>
    <w:lvl w:ilvl="0" w:tplc="053E57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DF51B05"/>
    <w:multiLevelType w:val="hybridMultilevel"/>
    <w:tmpl w:val="6CF8BF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E753DF7"/>
    <w:multiLevelType w:val="hybridMultilevel"/>
    <w:tmpl w:val="88AE03DE"/>
    <w:lvl w:ilvl="0" w:tplc="6378635E">
      <w:start w:val="3"/>
      <w:numFmt w:val="bullet"/>
      <w:lvlText w:val="-"/>
      <w:lvlJc w:val="left"/>
      <w:pPr>
        <w:ind w:left="360" w:hanging="360"/>
      </w:pPr>
      <w:rPr>
        <w:rFonts w:ascii="Verdana" w:eastAsia="Times New Roman" w:hAnsi="Verdana" w:cs="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F8F1649"/>
    <w:multiLevelType w:val="hybridMultilevel"/>
    <w:tmpl w:val="5594A804"/>
    <w:lvl w:ilvl="0" w:tplc="A16062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84F510F"/>
    <w:multiLevelType w:val="hybridMultilevel"/>
    <w:tmpl w:val="42A04612"/>
    <w:lvl w:ilvl="0" w:tplc="8EECA004">
      <w:start w:val="1"/>
      <w:numFmt w:val="bullet"/>
      <w:lvlText w:val="-"/>
      <w:lvlJc w:val="left"/>
      <w:pPr>
        <w:ind w:left="420" w:hanging="360"/>
      </w:pPr>
      <w:rPr>
        <w:rFonts w:ascii="Arial" w:eastAsia="Arial"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3" w15:restartNumberingAfterBreak="0">
    <w:nsid w:val="7A100888"/>
    <w:multiLevelType w:val="hybridMultilevel"/>
    <w:tmpl w:val="098219A6"/>
    <w:lvl w:ilvl="0" w:tplc="D89A401A">
      <w:start w:val="9"/>
      <w:numFmt w:val="bullet"/>
      <w:lvlText w:val="-"/>
      <w:lvlJc w:val="left"/>
      <w:rPr>
        <w:rFonts w:ascii="Arial Narrow" w:eastAsiaTheme="minorHAnsi" w:hAnsi="Arial Narrow"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22"/>
  </w:num>
  <w:num w:numId="3">
    <w:abstractNumId w:val="15"/>
  </w:num>
  <w:num w:numId="4">
    <w:abstractNumId w:val="21"/>
  </w:num>
  <w:num w:numId="5">
    <w:abstractNumId w:val="5"/>
  </w:num>
  <w:num w:numId="6">
    <w:abstractNumId w:val="17"/>
  </w:num>
  <w:num w:numId="7">
    <w:abstractNumId w:val="7"/>
  </w:num>
  <w:num w:numId="8">
    <w:abstractNumId w:val="19"/>
  </w:num>
  <w:num w:numId="9">
    <w:abstractNumId w:val="20"/>
  </w:num>
  <w:num w:numId="10">
    <w:abstractNumId w:val="18"/>
  </w:num>
  <w:num w:numId="11">
    <w:abstractNumId w:val="16"/>
  </w:num>
  <w:num w:numId="12">
    <w:abstractNumId w:val="10"/>
  </w:num>
  <w:num w:numId="13">
    <w:abstractNumId w:val="12"/>
  </w:num>
  <w:num w:numId="14">
    <w:abstractNumId w:val="1"/>
  </w:num>
  <w:num w:numId="15">
    <w:abstractNumId w:val="14"/>
  </w:num>
  <w:num w:numId="16">
    <w:abstractNumId w:val="9"/>
  </w:num>
  <w:num w:numId="17">
    <w:abstractNumId w:val="2"/>
  </w:num>
  <w:num w:numId="18">
    <w:abstractNumId w:val="13"/>
  </w:num>
  <w:num w:numId="19">
    <w:abstractNumId w:val="23"/>
  </w:num>
  <w:num w:numId="20">
    <w:abstractNumId w:val="3"/>
  </w:num>
  <w:num w:numId="21">
    <w:abstractNumId w:val="0"/>
  </w:num>
  <w:num w:numId="22">
    <w:abstractNumId w:val="6"/>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DF"/>
    <w:rsid w:val="00001F42"/>
    <w:rsid w:val="00005C5B"/>
    <w:rsid w:val="00006F58"/>
    <w:rsid w:val="00011937"/>
    <w:rsid w:val="00012451"/>
    <w:rsid w:val="000138A5"/>
    <w:rsid w:val="00013CAF"/>
    <w:rsid w:val="00015B26"/>
    <w:rsid w:val="000217CF"/>
    <w:rsid w:val="00024364"/>
    <w:rsid w:val="0002694E"/>
    <w:rsid w:val="00027B36"/>
    <w:rsid w:val="00030879"/>
    <w:rsid w:val="00031904"/>
    <w:rsid w:val="00031A54"/>
    <w:rsid w:val="000326A2"/>
    <w:rsid w:val="000338A7"/>
    <w:rsid w:val="00033CE3"/>
    <w:rsid w:val="000346C6"/>
    <w:rsid w:val="0004067C"/>
    <w:rsid w:val="00041F70"/>
    <w:rsid w:val="00042481"/>
    <w:rsid w:val="000457B9"/>
    <w:rsid w:val="00045E0C"/>
    <w:rsid w:val="00053BC3"/>
    <w:rsid w:val="000557F4"/>
    <w:rsid w:val="00057967"/>
    <w:rsid w:val="000604A6"/>
    <w:rsid w:val="000609E6"/>
    <w:rsid w:val="00060CC3"/>
    <w:rsid w:val="00062805"/>
    <w:rsid w:val="0007048E"/>
    <w:rsid w:val="00071372"/>
    <w:rsid w:val="00073C19"/>
    <w:rsid w:val="00074719"/>
    <w:rsid w:val="00074E3A"/>
    <w:rsid w:val="00076B56"/>
    <w:rsid w:val="00076D93"/>
    <w:rsid w:val="000801D1"/>
    <w:rsid w:val="00082000"/>
    <w:rsid w:val="00082240"/>
    <w:rsid w:val="00085417"/>
    <w:rsid w:val="00085986"/>
    <w:rsid w:val="00086549"/>
    <w:rsid w:val="00087B3F"/>
    <w:rsid w:val="000923DD"/>
    <w:rsid w:val="00092A80"/>
    <w:rsid w:val="00093188"/>
    <w:rsid w:val="00094698"/>
    <w:rsid w:val="00094816"/>
    <w:rsid w:val="000961DA"/>
    <w:rsid w:val="00096C90"/>
    <w:rsid w:val="000971C6"/>
    <w:rsid w:val="000A1921"/>
    <w:rsid w:val="000A2BA9"/>
    <w:rsid w:val="000A2CF5"/>
    <w:rsid w:val="000A2DE0"/>
    <w:rsid w:val="000A48CC"/>
    <w:rsid w:val="000A48DA"/>
    <w:rsid w:val="000B1481"/>
    <w:rsid w:val="000B40F6"/>
    <w:rsid w:val="000B566B"/>
    <w:rsid w:val="000C0371"/>
    <w:rsid w:val="000C3960"/>
    <w:rsid w:val="000C3E1E"/>
    <w:rsid w:val="000C4906"/>
    <w:rsid w:val="000C56E7"/>
    <w:rsid w:val="000C61B4"/>
    <w:rsid w:val="000C7ECD"/>
    <w:rsid w:val="000D0B80"/>
    <w:rsid w:val="000D21E0"/>
    <w:rsid w:val="000D30D5"/>
    <w:rsid w:val="000D3468"/>
    <w:rsid w:val="000D4BAB"/>
    <w:rsid w:val="000D56BC"/>
    <w:rsid w:val="000D5D48"/>
    <w:rsid w:val="000D5E30"/>
    <w:rsid w:val="000D68E5"/>
    <w:rsid w:val="000D6CE1"/>
    <w:rsid w:val="000D7C14"/>
    <w:rsid w:val="000E1BAF"/>
    <w:rsid w:val="000E36F5"/>
    <w:rsid w:val="000E388C"/>
    <w:rsid w:val="000E3FDF"/>
    <w:rsid w:val="000E4802"/>
    <w:rsid w:val="000F079A"/>
    <w:rsid w:val="000F0B54"/>
    <w:rsid w:val="000F2003"/>
    <w:rsid w:val="000F2CA6"/>
    <w:rsid w:val="000F2DA1"/>
    <w:rsid w:val="000F3B20"/>
    <w:rsid w:val="00101163"/>
    <w:rsid w:val="00101FDE"/>
    <w:rsid w:val="001030D9"/>
    <w:rsid w:val="00106ABD"/>
    <w:rsid w:val="001074CB"/>
    <w:rsid w:val="00107744"/>
    <w:rsid w:val="00112C7B"/>
    <w:rsid w:val="001131AB"/>
    <w:rsid w:val="001134ED"/>
    <w:rsid w:val="00115FFC"/>
    <w:rsid w:val="001162D1"/>
    <w:rsid w:val="00121978"/>
    <w:rsid w:val="001220F3"/>
    <w:rsid w:val="00122568"/>
    <w:rsid w:val="00122D63"/>
    <w:rsid w:val="00123127"/>
    <w:rsid w:val="0012389E"/>
    <w:rsid w:val="001245B1"/>
    <w:rsid w:val="0012791A"/>
    <w:rsid w:val="00132196"/>
    <w:rsid w:val="001346F3"/>
    <w:rsid w:val="00134A18"/>
    <w:rsid w:val="00135E70"/>
    <w:rsid w:val="00136612"/>
    <w:rsid w:val="00137919"/>
    <w:rsid w:val="001403FA"/>
    <w:rsid w:val="00141277"/>
    <w:rsid w:val="0014244F"/>
    <w:rsid w:val="00143B00"/>
    <w:rsid w:val="00145B92"/>
    <w:rsid w:val="0014720E"/>
    <w:rsid w:val="00160AF7"/>
    <w:rsid w:val="00160B51"/>
    <w:rsid w:val="0016133A"/>
    <w:rsid w:val="001639BA"/>
    <w:rsid w:val="00164517"/>
    <w:rsid w:val="0016689F"/>
    <w:rsid w:val="00173675"/>
    <w:rsid w:val="00173763"/>
    <w:rsid w:val="00173EF8"/>
    <w:rsid w:val="00176D00"/>
    <w:rsid w:val="00182E21"/>
    <w:rsid w:val="0018366F"/>
    <w:rsid w:val="00183C8D"/>
    <w:rsid w:val="00183ED3"/>
    <w:rsid w:val="00184EA1"/>
    <w:rsid w:val="0018584B"/>
    <w:rsid w:val="00186221"/>
    <w:rsid w:val="00190556"/>
    <w:rsid w:val="00192943"/>
    <w:rsid w:val="00194C95"/>
    <w:rsid w:val="001959B3"/>
    <w:rsid w:val="00195ADD"/>
    <w:rsid w:val="0019659A"/>
    <w:rsid w:val="001965BC"/>
    <w:rsid w:val="00196708"/>
    <w:rsid w:val="00197A25"/>
    <w:rsid w:val="001A38B5"/>
    <w:rsid w:val="001A49B2"/>
    <w:rsid w:val="001A6162"/>
    <w:rsid w:val="001B084D"/>
    <w:rsid w:val="001B1046"/>
    <w:rsid w:val="001B1DD7"/>
    <w:rsid w:val="001B2A16"/>
    <w:rsid w:val="001B3120"/>
    <w:rsid w:val="001B4614"/>
    <w:rsid w:val="001B7136"/>
    <w:rsid w:val="001B7A8C"/>
    <w:rsid w:val="001C037B"/>
    <w:rsid w:val="001C0537"/>
    <w:rsid w:val="001C4C2F"/>
    <w:rsid w:val="001C5753"/>
    <w:rsid w:val="001D2F7C"/>
    <w:rsid w:val="001D53D6"/>
    <w:rsid w:val="001D5D2E"/>
    <w:rsid w:val="001D5D76"/>
    <w:rsid w:val="001D72FD"/>
    <w:rsid w:val="001E0B19"/>
    <w:rsid w:val="001E3DCE"/>
    <w:rsid w:val="001E4709"/>
    <w:rsid w:val="001E4CD9"/>
    <w:rsid w:val="001E5039"/>
    <w:rsid w:val="001E7322"/>
    <w:rsid w:val="001F0187"/>
    <w:rsid w:val="001F2A46"/>
    <w:rsid w:val="001F34B1"/>
    <w:rsid w:val="001F37E8"/>
    <w:rsid w:val="001F3FF6"/>
    <w:rsid w:val="001F7FCA"/>
    <w:rsid w:val="0020150B"/>
    <w:rsid w:val="0020186F"/>
    <w:rsid w:val="00201E10"/>
    <w:rsid w:val="002020BA"/>
    <w:rsid w:val="00202A6D"/>
    <w:rsid w:val="0020434E"/>
    <w:rsid w:val="00205D24"/>
    <w:rsid w:val="00207DD0"/>
    <w:rsid w:val="00210484"/>
    <w:rsid w:val="00212C4A"/>
    <w:rsid w:val="002147EE"/>
    <w:rsid w:val="00215D8A"/>
    <w:rsid w:val="00216C1D"/>
    <w:rsid w:val="00216C7F"/>
    <w:rsid w:val="00221242"/>
    <w:rsid w:val="002251EC"/>
    <w:rsid w:val="00226B38"/>
    <w:rsid w:val="00230FC8"/>
    <w:rsid w:val="00233C3C"/>
    <w:rsid w:val="0023536A"/>
    <w:rsid w:val="00236189"/>
    <w:rsid w:val="002363A2"/>
    <w:rsid w:val="0023658B"/>
    <w:rsid w:val="0023666A"/>
    <w:rsid w:val="00240077"/>
    <w:rsid w:val="00241983"/>
    <w:rsid w:val="00243C35"/>
    <w:rsid w:val="00247B15"/>
    <w:rsid w:val="00250DBB"/>
    <w:rsid w:val="00252766"/>
    <w:rsid w:val="002532EB"/>
    <w:rsid w:val="00255430"/>
    <w:rsid w:val="002561B3"/>
    <w:rsid w:val="00256CB9"/>
    <w:rsid w:val="002579A8"/>
    <w:rsid w:val="00260F35"/>
    <w:rsid w:val="0026119B"/>
    <w:rsid w:val="00262496"/>
    <w:rsid w:val="002639E5"/>
    <w:rsid w:val="00263B60"/>
    <w:rsid w:val="00264220"/>
    <w:rsid w:val="00265BEC"/>
    <w:rsid w:val="00265EE7"/>
    <w:rsid w:val="0026667D"/>
    <w:rsid w:val="0026747B"/>
    <w:rsid w:val="00270312"/>
    <w:rsid w:val="002712ED"/>
    <w:rsid w:val="00273DD9"/>
    <w:rsid w:val="00276479"/>
    <w:rsid w:val="00276F3D"/>
    <w:rsid w:val="0027795E"/>
    <w:rsid w:val="00277B13"/>
    <w:rsid w:val="002804DB"/>
    <w:rsid w:val="00281A61"/>
    <w:rsid w:val="00281FCF"/>
    <w:rsid w:val="00282CE5"/>
    <w:rsid w:val="002837DD"/>
    <w:rsid w:val="00284C1A"/>
    <w:rsid w:val="002861D5"/>
    <w:rsid w:val="00287868"/>
    <w:rsid w:val="00287AA8"/>
    <w:rsid w:val="00290833"/>
    <w:rsid w:val="0029167E"/>
    <w:rsid w:val="00291BB0"/>
    <w:rsid w:val="00292100"/>
    <w:rsid w:val="002922D1"/>
    <w:rsid w:val="00292CDF"/>
    <w:rsid w:val="00293FE9"/>
    <w:rsid w:val="00294CCC"/>
    <w:rsid w:val="002A067E"/>
    <w:rsid w:val="002A33E5"/>
    <w:rsid w:val="002A59ED"/>
    <w:rsid w:val="002A69EB"/>
    <w:rsid w:val="002B01BC"/>
    <w:rsid w:val="002B07F6"/>
    <w:rsid w:val="002B2A49"/>
    <w:rsid w:val="002B3ED0"/>
    <w:rsid w:val="002B425C"/>
    <w:rsid w:val="002B4CD3"/>
    <w:rsid w:val="002B5825"/>
    <w:rsid w:val="002B5EAE"/>
    <w:rsid w:val="002B6F3A"/>
    <w:rsid w:val="002B7E0D"/>
    <w:rsid w:val="002C06BE"/>
    <w:rsid w:val="002C0F77"/>
    <w:rsid w:val="002C7D3B"/>
    <w:rsid w:val="002C7FA5"/>
    <w:rsid w:val="002C7FDD"/>
    <w:rsid w:val="002D0F01"/>
    <w:rsid w:val="002D3E65"/>
    <w:rsid w:val="002D4613"/>
    <w:rsid w:val="002D6640"/>
    <w:rsid w:val="002D6F18"/>
    <w:rsid w:val="002D7A15"/>
    <w:rsid w:val="002E2D2F"/>
    <w:rsid w:val="002E3AE3"/>
    <w:rsid w:val="002E3C71"/>
    <w:rsid w:val="002E511D"/>
    <w:rsid w:val="002E6B23"/>
    <w:rsid w:val="002F0ED2"/>
    <w:rsid w:val="002F31B8"/>
    <w:rsid w:val="002F3A37"/>
    <w:rsid w:val="002F41F3"/>
    <w:rsid w:val="002F4239"/>
    <w:rsid w:val="002F49AA"/>
    <w:rsid w:val="002F6B99"/>
    <w:rsid w:val="003028EA"/>
    <w:rsid w:val="00303CBA"/>
    <w:rsid w:val="00303F34"/>
    <w:rsid w:val="00306DEA"/>
    <w:rsid w:val="00313C51"/>
    <w:rsid w:val="00315102"/>
    <w:rsid w:val="00317F4A"/>
    <w:rsid w:val="003241D5"/>
    <w:rsid w:val="00325688"/>
    <w:rsid w:val="00325E90"/>
    <w:rsid w:val="00330DFB"/>
    <w:rsid w:val="003310C8"/>
    <w:rsid w:val="0033189E"/>
    <w:rsid w:val="00332519"/>
    <w:rsid w:val="003373FA"/>
    <w:rsid w:val="00340324"/>
    <w:rsid w:val="00340B4D"/>
    <w:rsid w:val="00342CB8"/>
    <w:rsid w:val="00342FDC"/>
    <w:rsid w:val="0034332C"/>
    <w:rsid w:val="00344C89"/>
    <w:rsid w:val="00347552"/>
    <w:rsid w:val="00347C48"/>
    <w:rsid w:val="003532C3"/>
    <w:rsid w:val="00353C4C"/>
    <w:rsid w:val="003550F2"/>
    <w:rsid w:val="003551D2"/>
    <w:rsid w:val="00356AD8"/>
    <w:rsid w:val="003575EC"/>
    <w:rsid w:val="003579CA"/>
    <w:rsid w:val="003600F1"/>
    <w:rsid w:val="00361BA1"/>
    <w:rsid w:val="0036350E"/>
    <w:rsid w:val="0036489A"/>
    <w:rsid w:val="003661B6"/>
    <w:rsid w:val="00367539"/>
    <w:rsid w:val="0037037B"/>
    <w:rsid w:val="00370960"/>
    <w:rsid w:val="003748CA"/>
    <w:rsid w:val="003768DD"/>
    <w:rsid w:val="00377838"/>
    <w:rsid w:val="003807C9"/>
    <w:rsid w:val="003819C0"/>
    <w:rsid w:val="00385C79"/>
    <w:rsid w:val="00387C38"/>
    <w:rsid w:val="003931F2"/>
    <w:rsid w:val="003939A9"/>
    <w:rsid w:val="00394328"/>
    <w:rsid w:val="0039438A"/>
    <w:rsid w:val="00395324"/>
    <w:rsid w:val="00397230"/>
    <w:rsid w:val="00397D95"/>
    <w:rsid w:val="003A0DC7"/>
    <w:rsid w:val="003A1CB4"/>
    <w:rsid w:val="003A21D3"/>
    <w:rsid w:val="003A27EA"/>
    <w:rsid w:val="003A34DF"/>
    <w:rsid w:val="003A3B47"/>
    <w:rsid w:val="003A4268"/>
    <w:rsid w:val="003A479A"/>
    <w:rsid w:val="003A6C8E"/>
    <w:rsid w:val="003A7781"/>
    <w:rsid w:val="003A7FE9"/>
    <w:rsid w:val="003B00CC"/>
    <w:rsid w:val="003B0A14"/>
    <w:rsid w:val="003B2DBA"/>
    <w:rsid w:val="003B30CF"/>
    <w:rsid w:val="003B663F"/>
    <w:rsid w:val="003B73CD"/>
    <w:rsid w:val="003B7AF8"/>
    <w:rsid w:val="003C05B0"/>
    <w:rsid w:val="003C07BF"/>
    <w:rsid w:val="003C0C54"/>
    <w:rsid w:val="003C3101"/>
    <w:rsid w:val="003C3756"/>
    <w:rsid w:val="003C3E99"/>
    <w:rsid w:val="003C648D"/>
    <w:rsid w:val="003C70A8"/>
    <w:rsid w:val="003C78F2"/>
    <w:rsid w:val="003D1919"/>
    <w:rsid w:val="003D26E5"/>
    <w:rsid w:val="003D4E4A"/>
    <w:rsid w:val="003D4F6F"/>
    <w:rsid w:val="003D50AF"/>
    <w:rsid w:val="003D6B8D"/>
    <w:rsid w:val="003D7CAC"/>
    <w:rsid w:val="003E00F8"/>
    <w:rsid w:val="003E22CA"/>
    <w:rsid w:val="003E6AE1"/>
    <w:rsid w:val="003E7AEF"/>
    <w:rsid w:val="003F4985"/>
    <w:rsid w:val="003F586D"/>
    <w:rsid w:val="003F5F20"/>
    <w:rsid w:val="003F6921"/>
    <w:rsid w:val="003F6A6F"/>
    <w:rsid w:val="004013E8"/>
    <w:rsid w:val="00401E39"/>
    <w:rsid w:val="00402190"/>
    <w:rsid w:val="004022C3"/>
    <w:rsid w:val="00402D41"/>
    <w:rsid w:val="00407CB7"/>
    <w:rsid w:val="00414BAD"/>
    <w:rsid w:val="00415F59"/>
    <w:rsid w:val="00416CE1"/>
    <w:rsid w:val="00421281"/>
    <w:rsid w:val="00422272"/>
    <w:rsid w:val="00422E6A"/>
    <w:rsid w:val="0042363A"/>
    <w:rsid w:val="00425BA6"/>
    <w:rsid w:val="0042645B"/>
    <w:rsid w:val="00426DF4"/>
    <w:rsid w:val="004272BD"/>
    <w:rsid w:val="00427984"/>
    <w:rsid w:val="00430520"/>
    <w:rsid w:val="004310CB"/>
    <w:rsid w:val="00432D13"/>
    <w:rsid w:val="00433363"/>
    <w:rsid w:val="00433784"/>
    <w:rsid w:val="00434648"/>
    <w:rsid w:val="004356E5"/>
    <w:rsid w:val="0043787B"/>
    <w:rsid w:val="004378B4"/>
    <w:rsid w:val="00437D48"/>
    <w:rsid w:val="00440090"/>
    <w:rsid w:val="004417C8"/>
    <w:rsid w:val="004418DA"/>
    <w:rsid w:val="00441DA3"/>
    <w:rsid w:val="00441E8E"/>
    <w:rsid w:val="004424C2"/>
    <w:rsid w:val="00442F07"/>
    <w:rsid w:val="004435B3"/>
    <w:rsid w:val="00443DE7"/>
    <w:rsid w:val="00444592"/>
    <w:rsid w:val="0044608B"/>
    <w:rsid w:val="00447448"/>
    <w:rsid w:val="004475F1"/>
    <w:rsid w:val="00451FE5"/>
    <w:rsid w:val="004524F9"/>
    <w:rsid w:val="00453578"/>
    <w:rsid w:val="00454F47"/>
    <w:rsid w:val="0045639C"/>
    <w:rsid w:val="00456CE0"/>
    <w:rsid w:val="00460C32"/>
    <w:rsid w:val="0046158B"/>
    <w:rsid w:val="00462206"/>
    <w:rsid w:val="0046470C"/>
    <w:rsid w:val="00465DE3"/>
    <w:rsid w:val="004670B9"/>
    <w:rsid w:val="0047093A"/>
    <w:rsid w:val="00472ED0"/>
    <w:rsid w:val="00472EE9"/>
    <w:rsid w:val="0047428C"/>
    <w:rsid w:val="004802AB"/>
    <w:rsid w:val="00481DB7"/>
    <w:rsid w:val="00482C4A"/>
    <w:rsid w:val="004856C7"/>
    <w:rsid w:val="00491634"/>
    <w:rsid w:val="00491E89"/>
    <w:rsid w:val="00492182"/>
    <w:rsid w:val="004943F1"/>
    <w:rsid w:val="004946EC"/>
    <w:rsid w:val="00494E30"/>
    <w:rsid w:val="00497074"/>
    <w:rsid w:val="00497B56"/>
    <w:rsid w:val="004A10B1"/>
    <w:rsid w:val="004A41A3"/>
    <w:rsid w:val="004B22DC"/>
    <w:rsid w:val="004B4484"/>
    <w:rsid w:val="004B5000"/>
    <w:rsid w:val="004B514D"/>
    <w:rsid w:val="004B5646"/>
    <w:rsid w:val="004B5AF0"/>
    <w:rsid w:val="004B6D32"/>
    <w:rsid w:val="004B7996"/>
    <w:rsid w:val="004B7A90"/>
    <w:rsid w:val="004C129A"/>
    <w:rsid w:val="004C2CA7"/>
    <w:rsid w:val="004C3C6D"/>
    <w:rsid w:val="004C4E18"/>
    <w:rsid w:val="004C5940"/>
    <w:rsid w:val="004C60FE"/>
    <w:rsid w:val="004C63E1"/>
    <w:rsid w:val="004D2A1A"/>
    <w:rsid w:val="004D40D1"/>
    <w:rsid w:val="004D67CD"/>
    <w:rsid w:val="004D7D6D"/>
    <w:rsid w:val="004E05E0"/>
    <w:rsid w:val="004E0E24"/>
    <w:rsid w:val="004E201D"/>
    <w:rsid w:val="004E702D"/>
    <w:rsid w:val="004E71B1"/>
    <w:rsid w:val="004E7A73"/>
    <w:rsid w:val="004E7E86"/>
    <w:rsid w:val="004F0A94"/>
    <w:rsid w:val="004F0BC7"/>
    <w:rsid w:val="004F0DB0"/>
    <w:rsid w:val="004F0DCC"/>
    <w:rsid w:val="004F259C"/>
    <w:rsid w:val="004F5D8D"/>
    <w:rsid w:val="004F74DF"/>
    <w:rsid w:val="004F786D"/>
    <w:rsid w:val="00500925"/>
    <w:rsid w:val="005018B9"/>
    <w:rsid w:val="00505643"/>
    <w:rsid w:val="00507708"/>
    <w:rsid w:val="00512BBF"/>
    <w:rsid w:val="0051310B"/>
    <w:rsid w:val="005140AE"/>
    <w:rsid w:val="005203FB"/>
    <w:rsid w:val="005218C2"/>
    <w:rsid w:val="005240FD"/>
    <w:rsid w:val="005327DD"/>
    <w:rsid w:val="00533CF2"/>
    <w:rsid w:val="005344D3"/>
    <w:rsid w:val="005345FA"/>
    <w:rsid w:val="0053489C"/>
    <w:rsid w:val="005358DA"/>
    <w:rsid w:val="00535989"/>
    <w:rsid w:val="00535D24"/>
    <w:rsid w:val="005408D7"/>
    <w:rsid w:val="00542AE0"/>
    <w:rsid w:val="00544C28"/>
    <w:rsid w:val="00545034"/>
    <w:rsid w:val="005467F2"/>
    <w:rsid w:val="00550971"/>
    <w:rsid w:val="00550B77"/>
    <w:rsid w:val="00555864"/>
    <w:rsid w:val="005564BE"/>
    <w:rsid w:val="005566A9"/>
    <w:rsid w:val="0056269E"/>
    <w:rsid w:val="00563728"/>
    <w:rsid w:val="00563EF9"/>
    <w:rsid w:val="00563F5C"/>
    <w:rsid w:val="0056516C"/>
    <w:rsid w:val="00566F6E"/>
    <w:rsid w:val="0056717F"/>
    <w:rsid w:val="005712EC"/>
    <w:rsid w:val="00576154"/>
    <w:rsid w:val="00581949"/>
    <w:rsid w:val="0058666C"/>
    <w:rsid w:val="005868CB"/>
    <w:rsid w:val="00586F47"/>
    <w:rsid w:val="00596E63"/>
    <w:rsid w:val="00597558"/>
    <w:rsid w:val="00597629"/>
    <w:rsid w:val="005A223F"/>
    <w:rsid w:val="005A439F"/>
    <w:rsid w:val="005A5EE7"/>
    <w:rsid w:val="005A656A"/>
    <w:rsid w:val="005B59BF"/>
    <w:rsid w:val="005B718F"/>
    <w:rsid w:val="005C0DA0"/>
    <w:rsid w:val="005C159C"/>
    <w:rsid w:val="005C1713"/>
    <w:rsid w:val="005C36FA"/>
    <w:rsid w:val="005C45E1"/>
    <w:rsid w:val="005C4645"/>
    <w:rsid w:val="005C5833"/>
    <w:rsid w:val="005C71FC"/>
    <w:rsid w:val="005C775C"/>
    <w:rsid w:val="005D0871"/>
    <w:rsid w:val="005D0996"/>
    <w:rsid w:val="005D0F21"/>
    <w:rsid w:val="005D1115"/>
    <w:rsid w:val="005D29C8"/>
    <w:rsid w:val="005D3BD6"/>
    <w:rsid w:val="005D6A31"/>
    <w:rsid w:val="005E066E"/>
    <w:rsid w:val="005E15C6"/>
    <w:rsid w:val="005E160C"/>
    <w:rsid w:val="005E3F86"/>
    <w:rsid w:val="005E56EF"/>
    <w:rsid w:val="005E5E98"/>
    <w:rsid w:val="005E6BE5"/>
    <w:rsid w:val="005F0705"/>
    <w:rsid w:val="005F3CEC"/>
    <w:rsid w:val="005F515C"/>
    <w:rsid w:val="005F6105"/>
    <w:rsid w:val="005F63E2"/>
    <w:rsid w:val="005F66CF"/>
    <w:rsid w:val="005F7862"/>
    <w:rsid w:val="00603640"/>
    <w:rsid w:val="0060373D"/>
    <w:rsid w:val="00604E03"/>
    <w:rsid w:val="006056C2"/>
    <w:rsid w:val="00607F8D"/>
    <w:rsid w:val="0061231C"/>
    <w:rsid w:val="00612E2B"/>
    <w:rsid w:val="00617C63"/>
    <w:rsid w:val="0062649D"/>
    <w:rsid w:val="00627E31"/>
    <w:rsid w:val="00630C3C"/>
    <w:rsid w:val="006313BB"/>
    <w:rsid w:val="006321D1"/>
    <w:rsid w:val="00632675"/>
    <w:rsid w:val="0063383D"/>
    <w:rsid w:val="006342C6"/>
    <w:rsid w:val="00634484"/>
    <w:rsid w:val="00634867"/>
    <w:rsid w:val="00634FB1"/>
    <w:rsid w:val="0063777E"/>
    <w:rsid w:val="0064305B"/>
    <w:rsid w:val="00643A31"/>
    <w:rsid w:val="0064648F"/>
    <w:rsid w:val="00651594"/>
    <w:rsid w:val="00652568"/>
    <w:rsid w:val="00654CE2"/>
    <w:rsid w:val="00655FEA"/>
    <w:rsid w:val="00661DAF"/>
    <w:rsid w:val="00662AEA"/>
    <w:rsid w:val="00663D1A"/>
    <w:rsid w:val="00664772"/>
    <w:rsid w:val="0066514C"/>
    <w:rsid w:val="006756BD"/>
    <w:rsid w:val="00676107"/>
    <w:rsid w:val="0068078C"/>
    <w:rsid w:val="0068395F"/>
    <w:rsid w:val="0068698F"/>
    <w:rsid w:val="00690521"/>
    <w:rsid w:val="00690539"/>
    <w:rsid w:val="00690DC8"/>
    <w:rsid w:val="0069271C"/>
    <w:rsid w:val="00692B8F"/>
    <w:rsid w:val="006932E7"/>
    <w:rsid w:val="00695198"/>
    <w:rsid w:val="00695837"/>
    <w:rsid w:val="00695E99"/>
    <w:rsid w:val="00696196"/>
    <w:rsid w:val="006969C9"/>
    <w:rsid w:val="0069706E"/>
    <w:rsid w:val="006A016E"/>
    <w:rsid w:val="006A0ED3"/>
    <w:rsid w:val="006A1142"/>
    <w:rsid w:val="006A21B7"/>
    <w:rsid w:val="006B2EB7"/>
    <w:rsid w:val="006B77F3"/>
    <w:rsid w:val="006C2CE3"/>
    <w:rsid w:val="006C330A"/>
    <w:rsid w:val="006C5DEE"/>
    <w:rsid w:val="006C67D6"/>
    <w:rsid w:val="006C7102"/>
    <w:rsid w:val="006C7695"/>
    <w:rsid w:val="006C7D37"/>
    <w:rsid w:val="006D036C"/>
    <w:rsid w:val="006D0D69"/>
    <w:rsid w:val="006D14AC"/>
    <w:rsid w:val="006D1ADF"/>
    <w:rsid w:val="006D2339"/>
    <w:rsid w:val="006D4394"/>
    <w:rsid w:val="006D4A90"/>
    <w:rsid w:val="006D567B"/>
    <w:rsid w:val="006E0C71"/>
    <w:rsid w:val="006E236D"/>
    <w:rsid w:val="006E3515"/>
    <w:rsid w:val="006E464B"/>
    <w:rsid w:val="006E4F8B"/>
    <w:rsid w:val="006E536D"/>
    <w:rsid w:val="006E638F"/>
    <w:rsid w:val="006E6691"/>
    <w:rsid w:val="006E72F9"/>
    <w:rsid w:val="006F11B9"/>
    <w:rsid w:val="006F128F"/>
    <w:rsid w:val="006F1790"/>
    <w:rsid w:val="006F1DFB"/>
    <w:rsid w:val="006F2088"/>
    <w:rsid w:val="006F2109"/>
    <w:rsid w:val="006F2F50"/>
    <w:rsid w:val="006F49F4"/>
    <w:rsid w:val="006F526B"/>
    <w:rsid w:val="006F685E"/>
    <w:rsid w:val="006F73E7"/>
    <w:rsid w:val="006F7957"/>
    <w:rsid w:val="006F7AFD"/>
    <w:rsid w:val="007001E9"/>
    <w:rsid w:val="007014A1"/>
    <w:rsid w:val="00702A31"/>
    <w:rsid w:val="00703D97"/>
    <w:rsid w:val="00705EE4"/>
    <w:rsid w:val="0070625B"/>
    <w:rsid w:val="007075CA"/>
    <w:rsid w:val="007117EF"/>
    <w:rsid w:val="00711F88"/>
    <w:rsid w:val="00715078"/>
    <w:rsid w:val="0071715A"/>
    <w:rsid w:val="00717CBD"/>
    <w:rsid w:val="00717E61"/>
    <w:rsid w:val="007234A4"/>
    <w:rsid w:val="00724B0D"/>
    <w:rsid w:val="007256CE"/>
    <w:rsid w:val="00731DC7"/>
    <w:rsid w:val="00732DAE"/>
    <w:rsid w:val="00733B31"/>
    <w:rsid w:val="007379FE"/>
    <w:rsid w:val="00740A44"/>
    <w:rsid w:val="00741289"/>
    <w:rsid w:val="00741634"/>
    <w:rsid w:val="00742686"/>
    <w:rsid w:val="00746085"/>
    <w:rsid w:val="00746768"/>
    <w:rsid w:val="007472B8"/>
    <w:rsid w:val="007473A7"/>
    <w:rsid w:val="00747909"/>
    <w:rsid w:val="00751565"/>
    <w:rsid w:val="00753AE7"/>
    <w:rsid w:val="00755024"/>
    <w:rsid w:val="00756DBF"/>
    <w:rsid w:val="0075778D"/>
    <w:rsid w:val="00762506"/>
    <w:rsid w:val="00765AEA"/>
    <w:rsid w:val="00771340"/>
    <w:rsid w:val="00771AC1"/>
    <w:rsid w:val="0077207A"/>
    <w:rsid w:val="00775DD9"/>
    <w:rsid w:val="00780208"/>
    <w:rsid w:val="007803D5"/>
    <w:rsid w:val="00781BD2"/>
    <w:rsid w:val="00783C00"/>
    <w:rsid w:val="00784AFE"/>
    <w:rsid w:val="007876A8"/>
    <w:rsid w:val="00787D03"/>
    <w:rsid w:val="00787E7F"/>
    <w:rsid w:val="00790D24"/>
    <w:rsid w:val="00793BAC"/>
    <w:rsid w:val="00795C36"/>
    <w:rsid w:val="007969D9"/>
    <w:rsid w:val="00796E45"/>
    <w:rsid w:val="00797118"/>
    <w:rsid w:val="007A10D1"/>
    <w:rsid w:val="007A1D64"/>
    <w:rsid w:val="007A3FDA"/>
    <w:rsid w:val="007A5145"/>
    <w:rsid w:val="007A606B"/>
    <w:rsid w:val="007B2669"/>
    <w:rsid w:val="007B2CD8"/>
    <w:rsid w:val="007B4CAE"/>
    <w:rsid w:val="007B4E95"/>
    <w:rsid w:val="007B7E1F"/>
    <w:rsid w:val="007C0EBB"/>
    <w:rsid w:val="007C0F4B"/>
    <w:rsid w:val="007C1AEF"/>
    <w:rsid w:val="007C2D96"/>
    <w:rsid w:val="007C2FAC"/>
    <w:rsid w:val="007C5D9B"/>
    <w:rsid w:val="007C6F88"/>
    <w:rsid w:val="007C74BC"/>
    <w:rsid w:val="007C7B34"/>
    <w:rsid w:val="007C7C95"/>
    <w:rsid w:val="007D08C1"/>
    <w:rsid w:val="007D249B"/>
    <w:rsid w:val="007D3DBE"/>
    <w:rsid w:val="007D3F4C"/>
    <w:rsid w:val="007D439A"/>
    <w:rsid w:val="007D53F0"/>
    <w:rsid w:val="007D59EA"/>
    <w:rsid w:val="007D775A"/>
    <w:rsid w:val="007E0FA0"/>
    <w:rsid w:val="007E13DB"/>
    <w:rsid w:val="007E276E"/>
    <w:rsid w:val="007E329F"/>
    <w:rsid w:val="007E371E"/>
    <w:rsid w:val="007E6B59"/>
    <w:rsid w:val="007E77A4"/>
    <w:rsid w:val="007F208B"/>
    <w:rsid w:val="007F20BD"/>
    <w:rsid w:val="007F5139"/>
    <w:rsid w:val="007F5745"/>
    <w:rsid w:val="007F5D9F"/>
    <w:rsid w:val="007F6C12"/>
    <w:rsid w:val="007F73F6"/>
    <w:rsid w:val="00800915"/>
    <w:rsid w:val="008022E6"/>
    <w:rsid w:val="008060C1"/>
    <w:rsid w:val="008070E1"/>
    <w:rsid w:val="00811BD9"/>
    <w:rsid w:val="00811EE5"/>
    <w:rsid w:val="00813473"/>
    <w:rsid w:val="00815DE6"/>
    <w:rsid w:val="0081715F"/>
    <w:rsid w:val="00817CD2"/>
    <w:rsid w:val="00817E88"/>
    <w:rsid w:val="00822C5F"/>
    <w:rsid w:val="0082303A"/>
    <w:rsid w:val="008232E9"/>
    <w:rsid w:val="00823741"/>
    <w:rsid w:val="0082387E"/>
    <w:rsid w:val="008265A7"/>
    <w:rsid w:val="00826D46"/>
    <w:rsid w:val="00827083"/>
    <w:rsid w:val="00827951"/>
    <w:rsid w:val="00832292"/>
    <w:rsid w:val="00834022"/>
    <w:rsid w:val="00834F3C"/>
    <w:rsid w:val="00835989"/>
    <w:rsid w:val="0084149D"/>
    <w:rsid w:val="00841F79"/>
    <w:rsid w:val="00842BC3"/>
    <w:rsid w:val="00847A12"/>
    <w:rsid w:val="0085018D"/>
    <w:rsid w:val="00852979"/>
    <w:rsid w:val="00852BD8"/>
    <w:rsid w:val="008537AE"/>
    <w:rsid w:val="00853CB6"/>
    <w:rsid w:val="00855508"/>
    <w:rsid w:val="0085707F"/>
    <w:rsid w:val="008615B3"/>
    <w:rsid w:val="00862204"/>
    <w:rsid w:val="0086227C"/>
    <w:rsid w:val="0086371C"/>
    <w:rsid w:val="0087507B"/>
    <w:rsid w:val="00877619"/>
    <w:rsid w:val="00877647"/>
    <w:rsid w:val="0088062B"/>
    <w:rsid w:val="00880CE0"/>
    <w:rsid w:val="00880D7E"/>
    <w:rsid w:val="00883FC1"/>
    <w:rsid w:val="00886364"/>
    <w:rsid w:val="0088741B"/>
    <w:rsid w:val="008874D6"/>
    <w:rsid w:val="0089107B"/>
    <w:rsid w:val="008915CD"/>
    <w:rsid w:val="00891E08"/>
    <w:rsid w:val="0089271A"/>
    <w:rsid w:val="00893DE8"/>
    <w:rsid w:val="00893E5B"/>
    <w:rsid w:val="00894A4F"/>
    <w:rsid w:val="00894ECD"/>
    <w:rsid w:val="008A0EA8"/>
    <w:rsid w:val="008A2581"/>
    <w:rsid w:val="008A5169"/>
    <w:rsid w:val="008A525D"/>
    <w:rsid w:val="008A6F80"/>
    <w:rsid w:val="008A7EC3"/>
    <w:rsid w:val="008B1C04"/>
    <w:rsid w:val="008B42F2"/>
    <w:rsid w:val="008B69D3"/>
    <w:rsid w:val="008C0395"/>
    <w:rsid w:val="008C26BB"/>
    <w:rsid w:val="008C3BAF"/>
    <w:rsid w:val="008C3DC9"/>
    <w:rsid w:val="008C53B2"/>
    <w:rsid w:val="008C5ED9"/>
    <w:rsid w:val="008C6D8B"/>
    <w:rsid w:val="008D119B"/>
    <w:rsid w:val="008D1664"/>
    <w:rsid w:val="008D2D39"/>
    <w:rsid w:val="008D5A83"/>
    <w:rsid w:val="008E04E1"/>
    <w:rsid w:val="008E19D9"/>
    <w:rsid w:val="008E1C95"/>
    <w:rsid w:val="008E1DF9"/>
    <w:rsid w:val="008E2E35"/>
    <w:rsid w:val="008E37F2"/>
    <w:rsid w:val="008E5130"/>
    <w:rsid w:val="008E5243"/>
    <w:rsid w:val="008F0714"/>
    <w:rsid w:val="008F0880"/>
    <w:rsid w:val="008F0F8A"/>
    <w:rsid w:val="008F1EE3"/>
    <w:rsid w:val="008F36BF"/>
    <w:rsid w:val="008F3BC4"/>
    <w:rsid w:val="008F446F"/>
    <w:rsid w:val="008F7625"/>
    <w:rsid w:val="00901ACF"/>
    <w:rsid w:val="00901B6B"/>
    <w:rsid w:val="00903086"/>
    <w:rsid w:val="0090321F"/>
    <w:rsid w:val="00903822"/>
    <w:rsid w:val="00903F17"/>
    <w:rsid w:val="00904D4A"/>
    <w:rsid w:val="00907144"/>
    <w:rsid w:val="00907B69"/>
    <w:rsid w:val="00911DAA"/>
    <w:rsid w:val="00912930"/>
    <w:rsid w:val="009159D6"/>
    <w:rsid w:val="009167CF"/>
    <w:rsid w:val="00921B3E"/>
    <w:rsid w:val="00924030"/>
    <w:rsid w:val="00924CCB"/>
    <w:rsid w:val="0092500F"/>
    <w:rsid w:val="0092627A"/>
    <w:rsid w:val="00926458"/>
    <w:rsid w:val="009270B8"/>
    <w:rsid w:val="00927374"/>
    <w:rsid w:val="00927E5C"/>
    <w:rsid w:val="009306AB"/>
    <w:rsid w:val="0093291D"/>
    <w:rsid w:val="009335DC"/>
    <w:rsid w:val="009343AE"/>
    <w:rsid w:val="00935ED5"/>
    <w:rsid w:val="00937754"/>
    <w:rsid w:val="00937F71"/>
    <w:rsid w:val="0094048C"/>
    <w:rsid w:val="0094125F"/>
    <w:rsid w:val="009416DD"/>
    <w:rsid w:val="00943894"/>
    <w:rsid w:val="00944CE1"/>
    <w:rsid w:val="00945D4B"/>
    <w:rsid w:val="0094635C"/>
    <w:rsid w:val="009471A9"/>
    <w:rsid w:val="00951967"/>
    <w:rsid w:val="00953F91"/>
    <w:rsid w:val="009551E7"/>
    <w:rsid w:val="00956DC3"/>
    <w:rsid w:val="00960634"/>
    <w:rsid w:val="00960A9C"/>
    <w:rsid w:val="009661FB"/>
    <w:rsid w:val="00971579"/>
    <w:rsid w:val="0097185B"/>
    <w:rsid w:val="009734AA"/>
    <w:rsid w:val="0097462C"/>
    <w:rsid w:val="0097606B"/>
    <w:rsid w:val="00977E7C"/>
    <w:rsid w:val="00984FAB"/>
    <w:rsid w:val="0098665F"/>
    <w:rsid w:val="00986F55"/>
    <w:rsid w:val="009871AC"/>
    <w:rsid w:val="009903C1"/>
    <w:rsid w:val="0099150C"/>
    <w:rsid w:val="00991ED0"/>
    <w:rsid w:val="0099599D"/>
    <w:rsid w:val="00996D87"/>
    <w:rsid w:val="009A0C77"/>
    <w:rsid w:val="009A1084"/>
    <w:rsid w:val="009A33D1"/>
    <w:rsid w:val="009A3452"/>
    <w:rsid w:val="009A6843"/>
    <w:rsid w:val="009A7646"/>
    <w:rsid w:val="009A796E"/>
    <w:rsid w:val="009B2C91"/>
    <w:rsid w:val="009B46C7"/>
    <w:rsid w:val="009B559F"/>
    <w:rsid w:val="009B62C8"/>
    <w:rsid w:val="009B6B68"/>
    <w:rsid w:val="009B71AA"/>
    <w:rsid w:val="009C0B0D"/>
    <w:rsid w:val="009C13FC"/>
    <w:rsid w:val="009C38A1"/>
    <w:rsid w:val="009C459B"/>
    <w:rsid w:val="009C57DB"/>
    <w:rsid w:val="009C7ED5"/>
    <w:rsid w:val="009D035B"/>
    <w:rsid w:val="009D08F1"/>
    <w:rsid w:val="009D0B08"/>
    <w:rsid w:val="009D46B4"/>
    <w:rsid w:val="009D48C0"/>
    <w:rsid w:val="009D4C37"/>
    <w:rsid w:val="009D553C"/>
    <w:rsid w:val="009D61DF"/>
    <w:rsid w:val="009D6B70"/>
    <w:rsid w:val="009D786C"/>
    <w:rsid w:val="009E027F"/>
    <w:rsid w:val="009E11E1"/>
    <w:rsid w:val="009E1920"/>
    <w:rsid w:val="009E1932"/>
    <w:rsid w:val="009E3DB7"/>
    <w:rsid w:val="009E4D83"/>
    <w:rsid w:val="009E5266"/>
    <w:rsid w:val="009E5A7D"/>
    <w:rsid w:val="009E61F9"/>
    <w:rsid w:val="009E7D17"/>
    <w:rsid w:val="009F26F1"/>
    <w:rsid w:val="009F2D2B"/>
    <w:rsid w:val="009F3084"/>
    <w:rsid w:val="009F6CCC"/>
    <w:rsid w:val="009F7092"/>
    <w:rsid w:val="009F76AF"/>
    <w:rsid w:val="00A0012A"/>
    <w:rsid w:val="00A037DC"/>
    <w:rsid w:val="00A04280"/>
    <w:rsid w:val="00A055AD"/>
    <w:rsid w:val="00A072C6"/>
    <w:rsid w:val="00A13289"/>
    <w:rsid w:val="00A144ED"/>
    <w:rsid w:val="00A16F2E"/>
    <w:rsid w:val="00A22AAD"/>
    <w:rsid w:val="00A24BD9"/>
    <w:rsid w:val="00A2694D"/>
    <w:rsid w:val="00A3040D"/>
    <w:rsid w:val="00A33762"/>
    <w:rsid w:val="00A34962"/>
    <w:rsid w:val="00A377B4"/>
    <w:rsid w:val="00A4108E"/>
    <w:rsid w:val="00A41C9E"/>
    <w:rsid w:val="00A42064"/>
    <w:rsid w:val="00A440A5"/>
    <w:rsid w:val="00A441F9"/>
    <w:rsid w:val="00A4668E"/>
    <w:rsid w:val="00A479E5"/>
    <w:rsid w:val="00A52FE1"/>
    <w:rsid w:val="00A55D7C"/>
    <w:rsid w:val="00A57A50"/>
    <w:rsid w:val="00A6112C"/>
    <w:rsid w:val="00A61393"/>
    <w:rsid w:val="00A61517"/>
    <w:rsid w:val="00A636E9"/>
    <w:rsid w:val="00A63A2C"/>
    <w:rsid w:val="00A70567"/>
    <w:rsid w:val="00A7346F"/>
    <w:rsid w:val="00A735EE"/>
    <w:rsid w:val="00A746ED"/>
    <w:rsid w:val="00A7678F"/>
    <w:rsid w:val="00A77B0E"/>
    <w:rsid w:val="00A81D6B"/>
    <w:rsid w:val="00A8225D"/>
    <w:rsid w:val="00A830D4"/>
    <w:rsid w:val="00A83782"/>
    <w:rsid w:val="00A84B86"/>
    <w:rsid w:val="00A90632"/>
    <w:rsid w:val="00A90BE5"/>
    <w:rsid w:val="00A90FD6"/>
    <w:rsid w:val="00A91667"/>
    <w:rsid w:val="00A91BC7"/>
    <w:rsid w:val="00A9225F"/>
    <w:rsid w:val="00A9298E"/>
    <w:rsid w:val="00AA2EDC"/>
    <w:rsid w:val="00AA55B4"/>
    <w:rsid w:val="00AA777B"/>
    <w:rsid w:val="00AA7C6A"/>
    <w:rsid w:val="00AB0394"/>
    <w:rsid w:val="00AB0F4E"/>
    <w:rsid w:val="00AB3936"/>
    <w:rsid w:val="00AB3C16"/>
    <w:rsid w:val="00AB6614"/>
    <w:rsid w:val="00AC2B2F"/>
    <w:rsid w:val="00AD032E"/>
    <w:rsid w:val="00AD0FE7"/>
    <w:rsid w:val="00AD160C"/>
    <w:rsid w:val="00AD3184"/>
    <w:rsid w:val="00AD361E"/>
    <w:rsid w:val="00AD405E"/>
    <w:rsid w:val="00AD6A49"/>
    <w:rsid w:val="00AD75F1"/>
    <w:rsid w:val="00AE278C"/>
    <w:rsid w:val="00AE30D1"/>
    <w:rsid w:val="00AE44CC"/>
    <w:rsid w:val="00AE4997"/>
    <w:rsid w:val="00AE61C0"/>
    <w:rsid w:val="00AE6471"/>
    <w:rsid w:val="00AE676F"/>
    <w:rsid w:val="00AF0312"/>
    <w:rsid w:val="00AF3E5D"/>
    <w:rsid w:val="00AF6CFF"/>
    <w:rsid w:val="00B00CDF"/>
    <w:rsid w:val="00B05A94"/>
    <w:rsid w:val="00B07659"/>
    <w:rsid w:val="00B10A69"/>
    <w:rsid w:val="00B11076"/>
    <w:rsid w:val="00B132E6"/>
    <w:rsid w:val="00B1551E"/>
    <w:rsid w:val="00B159B2"/>
    <w:rsid w:val="00B16262"/>
    <w:rsid w:val="00B1701D"/>
    <w:rsid w:val="00B17F30"/>
    <w:rsid w:val="00B20466"/>
    <w:rsid w:val="00B21A9F"/>
    <w:rsid w:val="00B256DA"/>
    <w:rsid w:val="00B25BFD"/>
    <w:rsid w:val="00B26B1F"/>
    <w:rsid w:val="00B26F7B"/>
    <w:rsid w:val="00B27501"/>
    <w:rsid w:val="00B309F2"/>
    <w:rsid w:val="00B3142B"/>
    <w:rsid w:val="00B31945"/>
    <w:rsid w:val="00B330F6"/>
    <w:rsid w:val="00B361B3"/>
    <w:rsid w:val="00B377A7"/>
    <w:rsid w:val="00B37BE6"/>
    <w:rsid w:val="00B40785"/>
    <w:rsid w:val="00B429E1"/>
    <w:rsid w:val="00B44391"/>
    <w:rsid w:val="00B45FB5"/>
    <w:rsid w:val="00B4720F"/>
    <w:rsid w:val="00B51620"/>
    <w:rsid w:val="00B519AD"/>
    <w:rsid w:val="00B52817"/>
    <w:rsid w:val="00B53BF8"/>
    <w:rsid w:val="00B544C5"/>
    <w:rsid w:val="00B54D9C"/>
    <w:rsid w:val="00B578BA"/>
    <w:rsid w:val="00B604F4"/>
    <w:rsid w:val="00B60F9B"/>
    <w:rsid w:val="00B615FB"/>
    <w:rsid w:val="00B620F6"/>
    <w:rsid w:val="00B62341"/>
    <w:rsid w:val="00B6376A"/>
    <w:rsid w:val="00B63991"/>
    <w:rsid w:val="00B64956"/>
    <w:rsid w:val="00B655EC"/>
    <w:rsid w:val="00B6638F"/>
    <w:rsid w:val="00B7353E"/>
    <w:rsid w:val="00B81176"/>
    <w:rsid w:val="00B819B2"/>
    <w:rsid w:val="00B820A0"/>
    <w:rsid w:val="00B83C9B"/>
    <w:rsid w:val="00B841B1"/>
    <w:rsid w:val="00B868AB"/>
    <w:rsid w:val="00B9068B"/>
    <w:rsid w:val="00B926FF"/>
    <w:rsid w:val="00B934CA"/>
    <w:rsid w:val="00B939AE"/>
    <w:rsid w:val="00B94B91"/>
    <w:rsid w:val="00BA014B"/>
    <w:rsid w:val="00BA0EB8"/>
    <w:rsid w:val="00BA1397"/>
    <w:rsid w:val="00BA4B05"/>
    <w:rsid w:val="00BA70B6"/>
    <w:rsid w:val="00BA73FC"/>
    <w:rsid w:val="00BA745F"/>
    <w:rsid w:val="00BB2ABB"/>
    <w:rsid w:val="00BB4FF5"/>
    <w:rsid w:val="00BB6DB1"/>
    <w:rsid w:val="00BC0528"/>
    <w:rsid w:val="00BC09CD"/>
    <w:rsid w:val="00BC1846"/>
    <w:rsid w:val="00BC2F3A"/>
    <w:rsid w:val="00BC6519"/>
    <w:rsid w:val="00BD020A"/>
    <w:rsid w:val="00BD14FA"/>
    <w:rsid w:val="00BD1D21"/>
    <w:rsid w:val="00BD3539"/>
    <w:rsid w:val="00BD412A"/>
    <w:rsid w:val="00BD628B"/>
    <w:rsid w:val="00BD65B4"/>
    <w:rsid w:val="00BD6B49"/>
    <w:rsid w:val="00BD7657"/>
    <w:rsid w:val="00BE0568"/>
    <w:rsid w:val="00BE2809"/>
    <w:rsid w:val="00BF19AE"/>
    <w:rsid w:val="00BF2797"/>
    <w:rsid w:val="00BF35F4"/>
    <w:rsid w:val="00BF422D"/>
    <w:rsid w:val="00BF439E"/>
    <w:rsid w:val="00BF4E2A"/>
    <w:rsid w:val="00BF5ADF"/>
    <w:rsid w:val="00BF6630"/>
    <w:rsid w:val="00BF6A8D"/>
    <w:rsid w:val="00C00C0A"/>
    <w:rsid w:val="00C018A7"/>
    <w:rsid w:val="00C02999"/>
    <w:rsid w:val="00C06B2D"/>
    <w:rsid w:val="00C0775B"/>
    <w:rsid w:val="00C15954"/>
    <w:rsid w:val="00C15F1F"/>
    <w:rsid w:val="00C171C9"/>
    <w:rsid w:val="00C2038C"/>
    <w:rsid w:val="00C20DAD"/>
    <w:rsid w:val="00C21B7F"/>
    <w:rsid w:val="00C22785"/>
    <w:rsid w:val="00C24825"/>
    <w:rsid w:val="00C25B0F"/>
    <w:rsid w:val="00C264B9"/>
    <w:rsid w:val="00C301A7"/>
    <w:rsid w:val="00C3051C"/>
    <w:rsid w:val="00C315A9"/>
    <w:rsid w:val="00C32DE2"/>
    <w:rsid w:val="00C332FE"/>
    <w:rsid w:val="00C33913"/>
    <w:rsid w:val="00C34BD5"/>
    <w:rsid w:val="00C36F75"/>
    <w:rsid w:val="00C372D3"/>
    <w:rsid w:val="00C4199D"/>
    <w:rsid w:val="00C41CB3"/>
    <w:rsid w:val="00C4205A"/>
    <w:rsid w:val="00C42920"/>
    <w:rsid w:val="00C4425A"/>
    <w:rsid w:val="00C44964"/>
    <w:rsid w:val="00C4595D"/>
    <w:rsid w:val="00C51ED1"/>
    <w:rsid w:val="00C52F66"/>
    <w:rsid w:val="00C545B7"/>
    <w:rsid w:val="00C567CD"/>
    <w:rsid w:val="00C57BCB"/>
    <w:rsid w:val="00C60AA4"/>
    <w:rsid w:val="00C614D9"/>
    <w:rsid w:val="00C65C9D"/>
    <w:rsid w:val="00C66E46"/>
    <w:rsid w:val="00C66F1F"/>
    <w:rsid w:val="00C67B31"/>
    <w:rsid w:val="00C7039C"/>
    <w:rsid w:val="00C70C6C"/>
    <w:rsid w:val="00C7148E"/>
    <w:rsid w:val="00C716C9"/>
    <w:rsid w:val="00C7294D"/>
    <w:rsid w:val="00C75D4D"/>
    <w:rsid w:val="00C75E2A"/>
    <w:rsid w:val="00C76ADB"/>
    <w:rsid w:val="00C76BB5"/>
    <w:rsid w:val="00C77C7D"/>
    <w:rsid w:val="00C8151A"/>
    <w:rsid w:val="00C83419"/>
    <w:rsid w:val="00C84FF7"/>
    <w:rsid w:val="00C85E10"/>
    <w:rsid w:val="00C87747"/>
    <w:rsid w:val="00C9251B"/>
    <w:rsid w:val="00C92598"/>
    <w:rsid w:val="00C927A0"/>
    <w:rsid w:val="00C93946"/>
    <w:rsid w:val="00C94137"/>
    <w:rsid w:val="00C943BB"/>
    <w:rsid w:val="00C94D3D"/>
    <w:rsid w:val="00C975CC"/>
    <w:rsid w:val="00C9782E"/>
    <w:rsid w:val="00CA0DD4"/>
    <w:rsid w:val="00CA24D7"/>
    <w:rsid w:val="00CA4473"/>
    <w:rsid w:val="00CA6573"/>
    <w:rsid w:val="00CB0906"/>
    <w:rsid w:val="00CB1682"/>
    <w:rsid w:val="00CB5213"/>
    <w:rsid w:val="00CB6F5D"/>
    <w:rsid w:val="00CB76D0"/>
    <w:rsid w:val="00CB7C9F"/>
    <w:rsid w:val="00CC1482"/>
    <w:rsid w:val="00CC368E"/>
    <w:rsid w:val="00CC4BE1"/>
    <w:rsid w:val="00CC733A"/>
    <w:rsid w:val="00CD0ADA"/>
    <w:rsid w:val="00CD392A"/>
    <w:rsid w:val="00CD3C71"/>
    <w:rsid w:val="00CD5429"/>
    <w:rsid w:val="00CD5E60"/>
    <w:rsid w:val="00CD60A8"/>
    <w:rsid w:val="00CD7E33"/>
    <w:rsid w:val="00CE259B"/>
    <w:rsid w:val="00CE2746"/>
    <w:rsid w:val="00CE2CCD"/>
    <w:rsid w:val="00CE41A4"/>
    <w:rsid w:val="00CE42A5"/>
    <w:rsid w:val="00CE45D4"/>
    <w:rsid w:val="00CE712B"/>
    <w:rsid w:val="00CE72DE"/>
    <w:rsid w:val="00CF051F"/>
    <w:rsid w:val="00CF069A"/>
    <w:rsid w:val="00CF0D1E"/>
    <w:rsid w:val="00CF0DD3"/>
    <w:rsid w:val="00CF25CE"/>
    <w:rsid w:val="00CF3FF6"/>
    <w:rsid w:val="00CF4EA7"/>
    <w:rsid w:val="00CF503B"/>
    <w:rsid w:val="00CF5190"/>
    <w:rsid w:val="00CF61B6"/>
    <w:rsid w:val="00CF62EF"/>
    <w:rsid w:val="00D007AF"/>
    <w:rsid w:val="00D01D6A"/>
    <w:rsid w:val="00D02FFC"/>
    <w:rsid w:val="00D03161"/>
    <w:rsid w:val="00D03CE8"/>
    <w:rsid w:val="00D042F5"/>
    <w:rsid w:val="00D04501"/>
    <w:rsid w:val="00D10153"/>
    <w:rsid w:val="00D12F76"/>
    <w:rsid w:val="00D13B1F"/>
    <w:rsid w:val="00D13BD4"/>
    <w:rsid w:val="00D147FC"/>
    <w:rsid w:val="00D16690"/>
    <w:rsid w:val="00D16D08"/>
    <w:rsid w:val="00D179AD"/>
    <w:rsid w:val="00D20835"/>
    <w:rsid w:val="00D20CB4"/>
    <w:rsid w:val="00D2248D"/>
    <w:rsid w:val="00D2386C"/>
    <w:rsid w:val="00D238F5"/>
    <w:rsid w:val="00D24130"/>
    <w:rsid w:val="00D24DF0"/>
    <w:rsid w:val="00D26E54"/>
    <w:rsid w:val="00D26F55"/>
    <w:rsid w:val="00D2787C"/>
    <w:rsid w:val="00D31447"/>
    <w:rsid w:val="00D31A6B"/>
    <w:rsid w:val="00D323B9"/>
    <w:rsid w:val="00D34491"/>
    <w:rsid w:val="00D35D71"/>
    <w:rsid w:val="00D3639C"/>
    <w:rsid w:val="00D37272"/>
    <w:rsid w:val="00D374AA"/>
    <w:rsid w:val="00D37D3C"/>
    <w:rsid w:val="00D41978"/>
    <w:rsid w:val="00D42E87"/>
    <w:rsid w:val="00D42FE8"/>
    <w:rsid w:val="00D435AA"/>
    <w:rsid w:val="00D43C1B"/>
    <w:rsid w:val="00D440DC"/>
    <w:rsid w:val="00D44BE5"/>
    <w:rsid w:val="00D44F02"/>
    <w:rsid w:val="00D506A3"/>
    <w:rsid w:val="00D50D97"/>
    <w:rsid w:val="00D521F0"/>
    <w:rsid w:val="00D5353C"/>
    <w:rsid w:val="00D54E65"/>
    <w:rsid w:val="00D5560E"/>
    <w:rsid w:val="00D56860"/>
    <w:rsid w:val="00D5751F"/>
    <w:rsid w:val="00D575A1"/>
    <w:rsid w:val="00D57C6C"/>
    <w:rsid w:val="00D62F88"/>
    <w:rsid w:val="00D659A4"/>
    <w:rsid w:val="00D7154A"/>
    <w:rsid w:val="00D71F36"/>
    <w:rsid w:val="00D73DA6"/>
    <w:rsid w:val="00D76340"/>
    <w:rsid w:val="00D76761"/>
    <w:rsid w:val="00D76BF1"/>
    <w:rsid w:val="00D814D0"/>
    <w:rsid w:val="00D83D59"/>
    <w:rsid w:val="00D84F20"/>
    <w:rsid w:val="00D8722A"/>
    <w:rsid w:val="00D87C71"/>
    <w:rsid w:val="00D9385F"/>
    <w:rsid w:val="00D96723"/>
    <w:rsid w:val="00D97737"/>
    <w:rsid w:val="00DA0F35"/>
    <w:rsid w:val="00DA157B"/>
    <w:rsid w:val="00DA6B8D"/>
    <w:rsid w:val="00DA7A54"/>
    <w:rsid w:val="00DB3203"/>
    <w:rsid w:val="00DB4D60"/>
    <w:rsid w:val="00DB6644"/>
    <w:rsid w:val="00DB6F33"/>
    <w:rsid w:val="00DB7D92"/>
    <w:rsid w:val="00DC02FE"/>
    <w:rsid w:val="00DC0A31"/>
    <w:rsid w:val="00DC1668"/>
    <w:rsid w:val="00DC1F3D"/>
    <w:rsid w:val="00DC2D3E"/>
    <w:rsid w:val="00DC2EFE"/>
    <w:rsid w:val="00DC3CE6"/>
    <w:rsid w:val="00DC4753"/>
    <w:rsid w:val="00DC596D"/>
    <w:rsid w:val="00DC75B1"/>
    <w:rsid w:val="00DD3D98"/>
    <w:rsid w:val="00DD47A1"/>
    <w:rsid w:val="00DD4A43"/>
    <w:rsid w:val="00DD4EBC"/>
    <w:rsid w:val="00DD6BC9"/>
    <w:rsid w:val="00DD74DA"/>
    <w:rsid w:val="00DE3C47"/>
    <w:rsid w:val="00DE537B"/>
    <w:rsid w:val="00DE66B2"/>
    <w:rsid w:val="00DF121E"/>
    <w:rsid w:val="00DF16E1"/>
    <w:rsid w:val="00DF1793"/>
    <w:rsid w:val="00DF1DD4"/>
    <w:rsid w:val="00DF2E92"/>
    <w:rsid w:val="00DF5B37"/>
    <w:rsid w:val="00DF66F0"/>
    <w:rsid w:val="00DF7584"/>
    <w:rsid w:val="00DF76A1"/>
    <w:rsid w:val="00DF7A1F"/>
    <w:rsid w:val="00E037A0"/>
    <w:rsid w:val="00E067A1"/>
    <w:rsid w:val="00E10AEC"/>
    <w:rsid w:val="00E1181B"/>
    <w:rsid w:val="00E1265E"/>
    <w:rsid w:val="00E13EBF"/>
    <w:rsid w:val="00E162B3"/>
    <w:rsid w:val="00E17433"/>
    <w:rsid w:val="00E17A5D"/>
    <w:rsid w:val="00E20658"/>
    <w:rsid w:val="00E22513"/>
    <w:rsid w:val="00E2303A"/>
    <w:rsid w:val="00E2457B"/>
    <w:rsid w:val="00E267F0"/>
    <w:rsid w:val="00E32555"/>
    <w:rsid w:val="00E3280F"/>
    <w:rsid w:val="00E34AF4"/>
    <w:rsid w:val="00E411CE"/>
    <w:rsid w:val="00E45C4D"/>
    <w:rsid w:val="00E45F06"/>
    <w:rsid w:val="00E4795F"/>
    <w:rsid w:val="00E47DAB"/>
    <w:rsid w:val="00E51FD2"/>
    <w:rsid w:val="00E55765"/>
    <w:rsid w:val="00E57B4E"/>
    <w:rsid w:val="00E62997"/>
    <w:rsid w:val="00E6469E"/>
    <w:rsid w:val="00E64875"/>
    <w:rsid w:val="00E6548B"/>
    <w:rsid w:val="00E6624C"/>
    <w:rsid w:val="00E724A0"/>
    <w:rsid w:val="00E746B9"/>
    <w:rsid w:val="00E750BC"/>
    <w:rsid w:val="00E758FF"/>
    <w:rsid w:val="00E760C8"/>
    <w:rsid w:val="00E763C1"/>
    <w:rsid w:val="00E805F4"/>
    <w:rsid w:val="00E82B3F"/>
    <w:rsid w:val="00E82CC4"/>
    <w:rsid w:val="00E83081"/>
    <w:rsid w:val="00E83998"/>
    <w:rsid w:val="00E8581D"/>
    <w:rsid w:val="00E85C42"/>
    <w:rsid w:val="00E86597"/>
    <w:rsid w:val="00E90045"/>
    <w:rsid w:val="00E9147D"/>
    <w:rsid w:val="00E91FFB"/>
    <w:rsid w:val="00E9313E"/>
    <w:rsid w:val="00E94886"/>
    <w:rsid w:val="00E94929"/>
    <w:rsid w:val="00E95A4E"/>
    <w:rsid w:val="00E96406"/>
    <w:rsid w:val="00EA07B8"/>
    <w:rsid w:val="00EA12DE"/>
    <w:rsid w:val="00EA13C6"/>
    <w:rsid w:val="00EA15C1"/>
    <w:rsid w:val="00EA39FB"/>
    <w:rsid w:val="00EA6174"/>
    <w:rsid w:val="00EA6435"/>
    <w:rsid w:val="00EB0DA5"/>
    <w:rsid w:val="00EB2B88"/>
    <w:rsid w:val="00EB3D68"/>
    <w:rsid w:val="00EB3EE7"/>
    <w:rsid w:val="00EB50AF"/>
    <w:rsid w:val="00EB5491"/>
    <w:rsid w:val="00EC287E"/>
    <w:rsid w:val="00EC2C53"/>
    <w:rsid w:val="00EC341F"/>
    <w:rsid w:val="00EC50CC"/>
    <w:rsid w:val="00EC60EC"/>
    <w:rsid w:val="00EC646B"/>
    <w:rsid w:val="00ED1CAF"/>
    <w:rsid w:val="00ED3024"/>
    <w:rsid w:val="00ED5DEA"/>
    <w:rsid w:val="00ED7F09"/>
    <w:rsid w:val="00EE05B0"/>
    <w:rsid w:val="00EE182F"/>
    <w:rsid w:val="00EE29FF"/>
    <w:rsid w:val="00EE318D"/>
    <w:rsid w:val="00EE616D"/>
    <w:rsid w:val="00EE6553"/>
    <w:rsid w:val="00EE6918"/>
    <w:rsid w:val="00EE6A75"/>
    <w:rsid w:val="00EE6BCC"/>
    <w:rsid w:val="00EF02FF"/>
    <w:rsid w:val="00EF2280"/>
    <w:rsid w:val="00EF2C6E"/>
    <w:rsid w:val="00EF30AF"/>
    <w:rsid w:val="00EF5045"/>
    <w:rsid w:val="00EF5C8E"/>
    <w:rsid w:val="00EF63C3"/>
    <w:rsid w:val="00EF7225"/>
    <w:rsid w:val="00EF72B3"/>
    <w:rsid w:val="00EF7760"/>
    <w:rsid w:val="00F01D0E"/>
    <w:rsid w:val="00F025A3"/>
    <w:rsid w:val="00F043FB"/>
    <w:rsid w:val="00F04B23"/>
    <w:rsid w:val="00F04C8F"/>
    <w:rsid w:val="00F07524"/>
    <w:rsid w:val="00F07A9C"/>
    <w:rsid w:val="00F07FF2"/>
    <w:rsid w:val="00F106E1"/>
    <w:rsid w:val="00F10AD0"/>
    <w:rsid w:val="00F12556"/>
    <w:rsid w:val="00F1390F"/>
    <w:rsid w:val="00F13EE1"/>
    <w:rsid w:val="00F160DD"/>
    <w:rsid w:val="00F20C1E"/>
    <w:rsid w:val="00F22780"/>
    <w:rsid w:val="00F26112"/>
    <w:rsid w:val="00F2711F"/>
    <w:rsid w:val="00F27641"/>
    <w:rsid w:val="00F27697"/>
    <w:rsid w:val="00F27F78"/>
    <w:rsid w:val="00F3026E"/>
    <w:rsid w:val="00F302EA"/>
    <w:rsid w:val="00F31AB0"/>
    <w:rsid w:val="00F369AD"/>
    <w:rsid w:val="00F37136"/>
    <w:rsid w:val="00F37390"/>
    <w:rsid w:val="00F37893"/>
    <w:rsid w:val="00F408AD"/>
    <w:rsid w:val="00F41532"/>
    <w:rsid w:val="00F43DFA"/>
    <w:rsid w:val="00F50358"/>
    <w:rsid w:val="00F50E97"/>
    <w:rsid w:val="00F533F5"/>
    <w:rsid w:val="00F53927"/>
    <w:rsid w:val="00F53CED"/>
    <w:rsid w:val="00F556FA"/>
    <w:rsid w:val="00F55910"/>
    <w:rsid w:val="00F55C86"/>
    <w:rsid w:val="00F567CC"/>
    <w:rsid w:val="00F57044"/>
    <w:rsid w:val="00F57338"/>
    <w:rsid w:val="00F64760"/>
    <w:rsid w:val="00F64F81"/>
    <w:rsid w:val="00F65819"/>
    <w:rsid w:val="00F66352"/>
    <w:rsid w:val="00F66F6E"/>
    <w:rsid w:val="00F6796D"/>
    <w:rsid w:val="00F71CA6"/>
    <w:rsid w:val="00F7294F"/>
    <w:rsid w:val="00F74314"/>
    <w:rsid w:val="00F76075"/>
    <w:rsid w:val="00F76E05"/>
    <w:rsid w:val="00F76E87"/>
    <w:rsid w:val="00F77B5D"/>
    <w:rsid w:val="00F80F7A"/>
    <w:rsid w:val="00F83779"/>
    <w:rsid w:val="00F84F68"/>
    <w:rsid w:val="00F86518"/>
    <w:rsid w:val="00F9072F"/>
    <w:rsid w:val="00F90BA6"/>
    <w:rsid w:val="00F91BEF"/>
    <w:rsid w:val="00F9290A"/>
    <w:rsid w:val="00F92D9F"/>
    <w:rsid w:val="00F93D9D"/>
    <w:rsid w:val="00F93FD0"/>
    <w:rsid w:val="00F9512B"/>
    <w:rsid w:val="00F96525"/>
    <w:rsid w:val="00F97C3A"/>
    <w:rsid w:val="00FA09EC"/>
    <w:rsid w:val="00FA30C6"/>
    <w:rsid w:val="00FA4D97"/>
    <w:rsid w:val="00FA5663"/>
    <w:rsid w:val="00FA60BB"/>
    <w:rsid w:val="00FA6220"/>
    <w:rsid w:val="00FB11F3"/>
    <w:rsid w:val="00FB15A6"/>
    <w:rsid w:val="00FB1C38"/>
    <w:rsid w:val="00FB4245"/>
    <w:rsid w:val="00FB47C1"/>
    <w:rsid w:val="00FB4E0B"/>
    <w:rsid w:val="00FB5D5E"/>
    <w:rsid w:val="00FC08D0"/>
    <w:rsid w:val="00FC1A9B"/>
    <w:rsid w:val="00FC217D"/>
    <w:rsid w:val="00FC29C3"/>
    <w:rsid w:val="00FC7354"/>
    <w:rsid w:val="00FD209C"/>
    <w:rsid w:val="00FD3DC9"/>
    <w:rsid w:val="00FD3F16"/>
    <w:rsid w:val="00FD48C5"/>
    <w:rsid w:val="00FD4D02"/>
    <w:rsid w:val="00FD4DB0"/>
    <w:rsid w:val="00FE1450"/>
    <w:rsid w:val="00FE399F"/>
    <w:rsid w:val="00FE47BF"/>
    <w:rsid w:val="00FE5FB1"/>
    <w:rsid w:val="00FE5FF1"/>
    <w:rsid w:val="00FE6034"/>
    <w:rsid w:val="00FE607E"/>
    <w:rsid w:val="00FE6E6C"/>
    <w:rsid w:val="00FE7A91"/>
    <w:rsid w:val="00FF10BE"/>
    <w:rsid w:val="00FF1F36"/>
    <w:rsid w:val="00FF234F"/>
    <w:rsid w:val="00FF5447"/>
    <w:rsid w:val="00FF6333"/>
    <w:rsid w:val="00FF76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C3AE7"/>
  <w15:docId w15:val="{8BCCE88C-A844-45B1-BCA6-C000F428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naslov">
    <w:name w:val="Subtitle"/>
    <w:basedOn w:val="Navaden"/>
    <w:next w:val="Navaden"/>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Odstavekseznama">
    <w:name w:val="List Paragraph"/>
    <w:basedOn w:val="Navaden"/>
    <w:uiPriority w:val="34"/>
    <w:qFormat/>
    <w:rsid w:val="00597558"/>
    <w:pPr>
      <w:ind w:left="720"/>
      <w:contextualSpacing/>
    </w:pPr>
  </w:style>
  <w:style w:type="character" w:styleId="Hiperpovezava">
    <w:name w:val="Hyperlink"/>
    <w:basedOn w:val="Privzetapisavaodstavka"/>
    <w:uiPriority w:val="99"/>
    <w:unhideWhenUsed/>
    <w:rsid w:val="00207DD0"/>
    <w:rPr>
      <w:color w:val="0000FF" w:themeColor="hyperlink"/>
      <w:u w:val="single"/>
    </w:rPr>
  </w:style>
  <w:style w:type="character" w:styleId="SledenaHiperpovezava">
    <w:name w:val="FollowedHyperlink"/>
    <w:basedOn w:val="Privzetapisavaodstavka"/>
    <w:uiPriority w:val="99"/>
    <w:semiHidden/>
    <w:unhideWhenUsed/>
    <w:rsid w:val="00207DD0"/>
    <w:rPr>
      <w:color w:val="800080" w:themeColor="followedHyperlink"/>
      <w:u w:val="single"/>
    </w:rPr>
  </w:style>
  <w:style w:type="paragraph" w:styleId="Sprotnaopomba-besedilo">
    <w:name w:val="footnote text"/>
    <w:basedOn w:val="Navaden"/>
    <w:link w:val="Sprotnaopomba-besediloZnak"/>
    <w:uiPriority w:val="99"/>
    <w:semiHidden/>
    <w:unhideWhenUsed/>
    <w:rsid w:val="00F93D9D"/>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93D9D"/>
    <w:rPr>
      <w:sz w:val="20"/>
      <w:szCs w:val="20"/>
    </w:rPr>
  </w:style>
  <w:style w:type="character" w:styleId="Sprotnaopomba-sklic">
    <w:name w:val="footnote reference"/>
    <w:basedOn w:val="Privzetapisavaodstavka"/>
    <w:uiPriority w:val="99"/>
    <w:semiHidden/>
    <w:unhideWhenUsed/>
    <w:rsid w:val="00F93D9D"/>
    <w:rPr>
      <w:vertAlign w:val="superscript"/>
    </w:rPr>
  </w:style>
  <w:style w:type="paragraph" w:styleId="Glava">
    <w:name w:val="header"/>
    <w:basedOn w:val="Navaden"/>
    <w:link w:val="GlavaZnak"/>
    <w:uiPriority w:val="99"/>
    <w:unhideWhenUsed/>
    <w:rsid w:val="004B514D"/>
    <w:pPr>
      <w:tabs>
        <w:tab w:val="center" w:pos="4513"/>
        <w:tab w:val="right" w:pos="9026"/>
      </w:tabs>
      <w:spacing w:line="240" w:lineRule="auto"/>
    </w:pPr>
  </w:style>
  <w:style w:type="character" w:customStyle="1" w:styleId="GlavaZnak">
    <w:name w:val="Glava Znak"/>
    <w:basedOn w:val="Privzetapisavaodstavka"/>
    <w:link w:val="Glava"/>
    <w:uiPriority w:val="99"/>
    <w:rsid w:val="004B514D"/>
  </w:style>
  <w:style w:type="paragraph" w:styleId="Noga">
    <w:name w:val="footer"/>
    <w:basedOn w:val="Navaden"/>
    <w:link w:val="NogaZnak"/>
    <w:uiPriority w:val="99"/>
    <w:unhideWhenUsed/>
    <w:rsid w:val="004B514D"/>
    <w:pPr>
      <w:tabs>
        <w:tab w:val="center" w:pos="4513"/>
        <w:tab w:val="right" w:pos="9026"/>
      </w:tabs>
      <w:spacing w:line="240" w:lineRule="auto"/>
    </w:pPr>
  </w:style>
  <w:style w:type="character" w:customStyle="1" w:styleId="NogaZnak">
    <w:name w:val="Noga Znak"/>
    <w:basedOn w:val="Privzetapisavaodstavka"/>
    <w:link w:val="Noga"/>
    <w:uiPriority w:val="99"/>
    <w:rsid w:val="004B514D"/>
  </w:style>
  <w:style w:type="paragraph" w:styleId="Brezrazmikov">
    <w:name w:val="No Spacing"/>
    <w:uiPriority w:val="1"/>
    <w:qFormat/>
    <w:rsid w:val="00C975CC"/>
    <w:pPr>
      <w:spacing w:line="240" w:lineRule="auto"/>
    </w:pPr>
    <w:rPr>
      <w:rFonts w:asciiTheme="minorHAnsi" w:eastAsiaTheme="minorHAnsi" w:hAnsiTheme="minorHAnsi" w:cstheme="minorBidi"/>
      <w:kern w:val="2"/>
      <w:lang w:val="sl-SI" w:eastAsia="en-US"/>
      <w14:ligatures w14:val="standardContextual"/>
    </w:rPr>
  </w:style>
  <w:style w:type="character" w:customStyle="1" w:styleId="Nerazreenaomemba1">
    <w:name w:val="Nerazrešena omemba1"/>
    <w:basedOn w:val="Privzetapisavaodstavka"/>
    <w:uiPriority w:val="99"/>
    <w:semiHidden/>
    <w:unhideWhenUsed/>
    <w:rsid w:val="002C7FDD"/>
    <w:rPr>
      <w:color w:val="605E5C"/>
      <w:shd w:val="clear" w:color="auto" w:fill="E1DFDD"/>
    </w:rPr>
  </w:style>
  <w:style w:type="paragraph" w:customStyle="1" w:styleId="Default">
    <w:name w:val="Default"/>
    <w:rsid w:val="00796E45"/>
    <w:pPr>
      <w:autoSpaceDE w:val="0"/>
      <w:autoSpaceDN w:val="0"/>
      <w:adjustRightInd w:val="0"/>
      <w:spacing w:line="240" w:lineRule="auto"/>
    </w:pPr>
    <w:rPr>
      <w:rFonts w:ascii="Verdana" w:hAnsi="Verdana" w:cs="Verdana"/>
      <w:color w:val="000000"/>
      <w:sz w:val="24"/>
      <w:szCs w:val="24"/>
      <w:lang w:val="sl-SI"/>
    </w:rPr>
  </w:style>
  <w:style w:type="paragraph" w:styleId="Besedilooblaka">
    <w:name w:val="Balloon Text"/>
    <w:basedOn w:val="Navaden"/>
    <w:link w:val="BesedilooblakaZnak"/>
    <w:uiPriority w:val="99"/>
    <w:semiHidden/>
    <w:unhideWhenUsed/>
    <w:rsid w:val="002D664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D6640"/>
    <w:rPr>
      <w:rFonts w:ascii="Segoe UI" w:hAnsi="Segoe UI" w:cs="Segoe UI"/>
      <w:sz w:val="18"/>
      <w:szCs w:val="18"/>
    </w:rPr>
  </w:style>
  <w:style w:type="paragraph" w:customStyle="1" w:styleId="zamik">
    <w:name w:val="zamik"/>
    <w:basedOn w:val="Navaden"/>
    <w:rsid w:val="00FF1F36"/>
    <w:pPr>
      <w:spacing w:line="240" w:lineRule="auto"/>
      <w:ind w:firstLine="1021"/>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55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ur-lex.europa.eu/legal-content/SL/TXT/?uri=CELEX%3A52025DC0075&amp;qid=174109177207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oodhub-nrw.de/news/agri-pv-antwort-auf-klimaherausforderungen-der-landwirtschaft" TargetMode="External"/><Relationship Id="rId2" Type="http://schemas.openxmlformats.org/officeDocument/2006/relationships/hyperlink" Target="https://www.ingenieur.de/fachmedien/vdi-energie-umwelt/energie-vdi-energie-umwelt/erneuerbare-energien/kein-ersatz-der-klassischen-solarparks-durch-agri-pv/" TargetMode="External"/><Relationship Id="rId1" Type="http://schemas.openxmlformats.org/officeDocument/2006/relationships/hyperlink" Target="https://www.merkur.de/lokales/freising/attenkirchen-ort28248/fuer-die-buerger-ergeben-sich-grosse-chancen-attenkirchens-ortschef-weist-kritik-an-agri-pv-anlagen-zurueck-930829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JHQxK80eFdAZrGLpUx+IVbjag==">CgMxLjA4AHIhMTJUdWNmWk8tTHY4UnRDSUtnamNGa25fV1MyVV9EQUlF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8D1148-B9EE-4623-A0B3-45441E10E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44993</Words>
  <Characters>256461</Characters>
  <Application>Microsoft Office Word</Application>
  <DocSecurity>4</DocSecurity>
  <Lines>2137</Lines>
  <Paragraphs>601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Gašper Cerar</dc:creator>
  <cp:lastModifiedBy>Robert Peklaj</cp:lastModifiedBy>
  <cp:revision>2</cp:revision>
  <cp:lastPrinted>2025-03-20T11:23:00Z</cp:lastPrinted>
  <dcterms:created xsi:type="dcterms:W3CDTF">2025-04-10T12:02:00Z</dcterms:created>
  <dcterms:modified xsi:type="dcterms:W3CDTF">2025-04-10T12:02:00Z</dcterms:modified>
</cp:coreProperties>
</file>